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7D82B16" w14:textId="77777777" w:rsidR="0056094C" w:rsidRPr="00B50382" w:rsidRDefault="00000000">
      <w:pPr>
        <w:pStyle w:val="Heading1"/>
        <w:rPr>
          <w:sz w:val="38"/>
          <w:szCs w:val="38"/>
        </w:rPr>
      </w:pPr>
      <w:bookmarkStart w:id="0" w:name="_64lul9qy0pfi" w:colFirst="0" w:colLast="0"/>
      <w:bookmarkEnd w:id="0"/>
      <w:r w:rsidRPr="00B50382">
        <w:rPr>
          <w:sz w:val="38"/>
          <w:szCs w:val="38"/>
        </w:rPr>
        <w:t>Strategically mitigating the impacts of offshore wind on marine fisheries can also promote climate resilience</w:t>
      </w:r>
    </w:p>
    <w:p w14:paraId="5AF999F9" w14:textId="77777777" w:rsidR="0056094C" w:rsidRPr="00B50382" w:rsidRDefault="00000000">
      <w:r w:rsidRPr="00B50382">
        <w:t>Christopher M. Free</w:t>
      </w:r>
      <w:r w:rsidRPr="00B50382">
        <w:rPr>
          <w:vertAlign w:val="superscript"/>
        </w:rPr>
        <w:t>1</w:t>
      </w:r>
      <w:r w:rsidRPr="00B50382">
        <w:t>*, Kelly S. Andrews</w:t>
      </w:r>
      <w:r w:rsidRPr="00B50382">
        <w:rPr>
          <w:vertAlign w:val="superscript"/>
        </w:rPr>
        <w:t>4</w:t>
      </w:r>
      <w:r w:rsidRPr="00B50382">
        <w:t>, Pol Carbó Mestre</w:t>
      </w:r>
      <w:r w:rsidRPr="00B50382">
        <w:rPr>
          <w:vertAlign w:val="superscript"/>
        </w:rPr>
        <w:t>1,2,3</w:t>
      </w:r>
      <w:r w:rsidRPr="00B50382">
        <w:t>, Blake E. Feist</w:t>
      </w:r>
      <w:r w:rsidRPr="00B50382">
        <w:rPr>
          <w:vertAlign w:val="superscript"/>
        </w:rPr>
        <w:t>4</w:t>
      </w:r>
      <w:r w:rsidRPr="00B50382">
        <w:t>, Steven D. Gaines</w:t>
      </w:r>
      <w:r w:rsidRPr="00B50382">
        <w:rPr>
          <w:vertAlign w:val="superscript"/>
        </w:rPr>
        <w:t>2</w:t>
      </w:r>
      <w:r w:rsidRPr="00B50382">
        <w:t>, Ana Sofia Guerra</w:t>
      </w:r>
      <w:r w:rsidRPr="00B50382">
        <w:rPr>
          <w:vertAlign w:val="superscript"/>
        </w:rPr>
        <w:t>4</w:t>
      </w:r>
      <w:r w:rsidRPr="00B50382">
        <w:t>, Tracey Mangin</w:t>
      </w:r>
      <w:r w:rsidRPr="00B50382">
        <w:rPr>
          <w:vertAlign w:val="superscript"/>
        </w:rPr>
        <w:t>1,2,3</w:t>
      </w:r>
      <w:r w:rsidRPr="00B50382">
        <w:t>, Jameal F. Samhouri</w:t>
      </w:r>
      <w:r w:rsidRPr="00B50382">
        <w:rPr>
          <w:vertAlign w:val="superscript"/>
        </w:rPr>
        <w:t>4</w:t>
      </w:r>
      <w:r w:rsidRPr="00B50382">
        <w:t>, Donna M. Schroeder</w:t>
      </w:r>
      <w:r w:rsidRPr="00B50382">
        <w:rPr>
          <w:vertAlign w:val="superscript"/>
        </w:rPr>
        <w:t>5</w:t>
      </w:r>
      <w:r w:rsidRPr="00B50382">
        <w:t>, Ellen Willis-Norton</w:t>
      </w:r>
      <w:r w:rsidRPr="00B50382">
        <w:rPr>
          <w:vertAlign w:val="superscript"/>
        </w:rPr>
        <w:t>6</w:t>
      </w:r>
    </w:p>
    <w:p w14:paraId="3494BB07" w14:textId="77777777" w:rsidR="0056094C" w:rsidRPr="00B50382" w:rsidRDefault="0056094C"/>
    <w:p w14:paraId="48D7BFA7" w14:textId="77777777" w:rsidR="0056094C" w:rsidRPr="00B50382" w:rsidRDefault="00000000">
      <w:pPr>
        <w:rPr>
          <w:sz w:val="20"/>
          <w:szCs w:val="20"/>
        </w:rPr>
      </w:pPr>
      <w:bookmarkStart w:id="1" w:name="_1ci93xb" w:colFirst="0" w:colLast="0"/>
      <w:bookmarkEnd w:id="1"/>
      <w:r w:rsidRPr="00B50382">
        <w:rPr>
          <w:sz w:val="20"/>
          <w:szCs w:val="20"/>
          <w:vertAlign w:val="superscript"/>
        </w:rPr>
        <w:t>1</w:t>
      </w:r>
      <w:r w:rsidRPr="00B50382">
        <w:rPr>
          <w:sz w:val="20"/>
          <w:szCs w:val="20"/>
        </w:rPr>
        <w:t xml:space="preserve"> Marine Science Institute, University of California, Santa Barbara, Santa Barbara, CA, 93106, USA</w:t>
      </w:r>
    </w:p>
    <w:p w14:paraId="17E047C8" w14:textId="77777777" w:rsidR="0056094C" w:rsidRPr="00B50382" w:rsidRDefault="00000000">
      <w:pPr>
        <w:rPr>
          <w:sz w:val="20"/>
          <w:szCs w:val="20"/>
        </w:rPr>
      </w:pPr>
      <w:r w:rsidRPr="00B50382">
        <w:rPr>
          <w:sz w:val="20"/>
          <w:szCs w:val="20"/>
          <w:vertAlign w:val="superscript"/>
        </w:rPr>
        <w:t>2</w:t>
      </w:r>
      <w:r w:rsidRPr="00B50382">
        <w:rPr>
          <w:sz w:val="20"/>
          <w:szCs w:val="20"/>
        </w:rPr>
        <w:t xml:space="preserve"> Bren School of Environmental Science and Management, University of California, Santa Barbara, Santa Barbara, CA, 93106, USA</w:t>
      </w:r>
    </w:p>
    <w:p w14:paraId="122E7C88" w14:textId="77777777" w:rsidR="0056094C" w:rsidRPr="00B50382" w:rsidRDefault="00000000">
      <w:pPr>
        <w:rPr>
          <w:sz w:val="20"/>
          <w:szCs w:val="20"/>
        </w:rPr>
      </w:pPr>
      <w:bookmarkStart w:id="2" w:name="_bwtwgfwjp7u" w:colFirst="0" w:colLast="0"/>
      <w:bookmarkEnd w:id="2"/>
      <w:r w:rsidRPr="00B50382">
        <w:rPr>
          <w:sz w:val="20"/>
          <w:szCs w:val="20"/>
          <w:vertAlign w:val="superscript"/>
        </w:rPr>
        <w:t>3</w:t>
      </w:r>
      <w:r w:rsidRPr="00B50382">
        <w:rPr>
          <w:sz w:val="20"/>
          <w:szCs w:val="20"/>
        </w:rPr>
        <w:t xml:space="preserve"> Environmental Markets Lab, University of California, Santa Barbara, Santa Barbara, CA, 93106, USA</w:t>
      </w:r>
    </w:p>
    <w:p w14:paraId="1C6C1BB7" w14:textId="77777777" w:rsidR="0056094C" w:rsidRPr="00B50382" w:rsidRDefault="00000000">
      <w:pPr>
        <w:rPr>
          <w:sz w:val="20"/>
          <w:szCs w:val="20"/>
        </w:rPr>
      </w:pPr>
      <w:r w:rsidRPr="00B50382">
        <w:rPr>
          <w:sz w:val="20"/>
          <w:szCs w:val="20"/>
          <w:vertAlign w:val="superscript"/>
        </w:rPr>
        <w:t>4</w:t>
      </w:r>
      <w:r w:rsidRPr="00B50382">
        <w:rPr>
          <w:sz w:val="20"/>
          <w:szCs w:val="20"/>
        </w:rPr>
        <w:t xml:space="preserve"> Conservation Biology Division, Northwest Fisheries Science Center, National Marine Fisheries Service, National Oceanic and Atmospheric Administration, Seattle, WA, 98112, USA</w:t>
      </w:r>
    </w:p>
    <w:p w14:paraId="7A6FF8B2" w14:textId="77777777" w:rsidR="0056094C" w:rsidRPr="00B50382" w:rsidRDefault="00000000">
      <w:pPr>
        <w:rPr>
          <w:sz w:val="20"/>
          <w:szCs w:val="20"/>
        </w:rPr>
      </w:pPr>
      <w:r w:rsidRPr="00B50382">
        <w:rPr>
          <w:sz w:val="20"/>
          <w:szCs w:val="20"/>
          <w:vertAlign w:val="superscript"/>
        </w:rPr>
        <w:t>5</w:t>
      </w:r>
      <w:r w:rsidRPr="00B50382">
        <w:rPr>
          <w:sz w:val="20"/>
          <w:szCs w:val="20"/>
        </w:rPr>
        <w:t xml:space="preserve"> Bureau of Ocean Energy Management, 760 Paseo Camarillo, Camarillo, CA 93010, USA</w:t>
      </w:r>
    </w:p>
    <w:p w14:paraId="34A4ADDD" w14:textId="77777777" w:rsidR="0056094C" w:rsidRPr="00B50382" w:rsidRDefault="00000000">
      <w:pPr>
        <w:rPr>
          <w:sz w:val="20"/>
          <w:szCs w:val="20"/>
        </w:rPr>
      </w:pPr>
      <w:bookmarkStart w:id="3" w:name="_mmnru6nf1e22" w:colFirst="0" w:colLast="0"/>
      <w:bookmarkEnd w:id="3"/>
      <w:r w:rsidRPr="00B50382">
        <w:rPr>
          <w:sz w:val="20"/>
          <w:szCs w:val="20"/>
          <w:vertAlign w:val="superscript"/>
        </w:rPr>
        <w:t>6</w:t>
      </w:r>
      <w:r w:rsidRPr="00B50382">
        <w:rPr>
          <w:sz w:val="20"/>
          <w:szCs w:val="20"/>
        </w:rPr>
        <w:t xml:space="preserve"> Port of San Diego, San Diego, CA, 92101, USA</w:t>
      </w:r>
    </w:p>
    <w:p w14:paraId="2CAED206" w14:textId="77777777" w:rsidR="0056094C" w:rsidRPr="00B50382" w:rsidRDefault="0056094C">
      <w:pPr>
        <w:rPr>
          <w:sz w:val="20"/>
          <w:szCs w:val="20"/>
        </w:rPr>
      </w:pPr>
      <w:bookmarkStart w:id="4" w:name="_1dhhz09zwm6y" w:colFirst="0" w:colLast="0"/>
      <w:bookmarkEnd w:id="4"/>
    </w:p>
    <w:p w14:paraId="3F579E39" w14:textId="5D285F8D" w:rsidR="00B50382" w:rsidRPr="00B50382" w:rsidRDefault="00000000">
      <w:pPr>
        <w:rPr>
          <w:sz w:val="32"/>
          <w:szCs w:val="32"/>
        </w:rPr>
      </w:pPr>
      <w:bookmarkStart w:id="5" w:name="_377q1raajk0" w:colFirst="0" w:colLast="0"/>
      <w:bookmarkEnd w:id="5"/>
      <w:r w:rsidRPr="00B50382">
        <w:rPr>
          <w:b/>
          <w:bCs/>
          <w:sz w:val="20"/>
          <w:szCs w:val="20"/>
        </w:rPr>
        <w:t>* Corresponding author:</w:t>
      </w:r>
      <w:r w:rsidRPr="00B50382">
        <w:rPr>
          <w:sz w:val="20"/>
          <w:szCs w:val="20"/>
        </w:rPr>
        <w:t xml:space="preserve"> Marine Science Institute, University of California, Santa Barbara, Santa Barbara, CA, 93106, USA; </w:t>
      </w:r>
      <w:hyperlink r:id="rId7">
        <w:r w:rsidR="0056094C" w:rsidRPr="00B50382">
          <w:rPr>
            <w:color w:val="1155CC"/>
            <w:sz w:val="20"/>
            <w:szCs w:val="20"/>
            <w:u w:val="single"/>
          </w:rPr>
          <w:t>cfree14@gmail.com</w:t>
        </w:r>
      </w:hyperlink>
      <w:bookmarkStart w:id="6" w:name="_1qrdpu3jorft" w:colFirst="0" w:colLast="0"/>
      <w:bookmarkEnd w:id="6"/>
    </w:p>
    <w:p w14:paraId="48299CF8" w14:textId="77777777" w:rsidR="00BC0A8B" w:rsidRPr="00B50382" w:rsidRDefault="00BC0A8B" w:rsidP="00BC0A8B">
      <w:pPr>
        <w:pStyle w:val="Heading2"/>
      </w:pPr>
      <w:r w:rsidRPr="00B50382">
        <w:t>Acknowledgements</w:t>
      </w:r>
    </w:p>
    <w:p w14:paraId="7F77AA16" w14:textId="77777777" w:rsidR="00BC0A8B" w:rsidRPr="00B50382" w:rsidRDefault="00BC0A8B" w:rsidP="00BC0A8B">
      <w:r w:rsidRPr="00B50382">
        <w:t>We are grateful to our focus group participants for their time and expertise and to Erin O’Reilly and Strategic Earth Consulting for focus group support. Study collaboration and funding were provided by the U.S. Department of the Interior, Bureau of Ocean Energy Management, Environmental Studies Program, Washington, D.C., under Agreement Number M23AC00007-00. The views and conclusions contained in this document are those of the authors and should not be interpreted as representing the opinions or policies of the U. S. Government. Mention of trade names or commercial products does not constitute their endorsement of the U. S. Government.</w:t>
      </w:r>
    </w:p>
    <w:p w14:paraId="09B2F375" w14:textId="77777777" w:rsidR="00BC0A8B" w:rsidRPr="00B50382" w:rsidRDefault="00BC0A8B" w:rsidP="00BC0A8B">
      <w:pPr>
        <w:pStyle w:val="Heading2"/>
      </w:pPr>
      <w:bookmarkStart w:id="7" w:name="_cyynickvvnps" w:colFirst="0" w:colLast="0"/>
      <w:bookmarkStart w:id="8" w:name="_902ziuebsc0e" w:colFirst="0" w:colLast="0"/>
      <w:bookmarkEnd w:id="7"/>
      <w:bookmarkEnd w:id="8"/>
      <w:r w:rsidRPr="00B50382">
        <w:t>Declaration of competing interests</w:t>
      </w:r>
    </w:p>
    <w:p w14:paraId="31327B0A" w14:textId="77777777" w:rsidR="00BC0A8B" w:rsidRPr="00B50382" w:rsidRDefault="00BC0A8B" w:rsidP="00BC0A8B">
      <w:r w:rsidRPr="00B50382">
        <w:t>Donna Schroeder works for the Bureau of Ocean Energy Development (BOEM), the U.S. federal agency that permits and regulates ocean energy projects in federal waters. Ellen Willis-Norton also worked for BOEM while this work was being conducted.</w:t>
      </w:r>
    </w:p>
    <w:sectPr w:rsidR="00BC0A8B" w:rsidRPr="00B5038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6A816E" w14:textId="77777777" w:rsidR="00C26055" w:rsidRDefault="00C26055">
      <w:pPr>
        <w:spacing w:line="240" w:lineRule="auto"/>
      </w:pPr>
      <w:r>
        <w:separator/>
      </w:r>
    </w:p>
  </w:endnote>
  <w:endnote w:type="continuationSeparator" w:id="0">
    <w:p w14:paraId="0D86DA8B" w14:textId="77777777" w:rsidR="00C26055" w:rsidRDefault="00C260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6645D63-64B7-CD4F-B46A-7B9652C7E5E9}"/>
  </w:font>
  <w:font w:name="Arial">
    <w:panose1 w:val="020B0604020202020204"/>
    <w:charset w:val="00"/>
    <w:family w:val="swiss"/>
    <w:pitch w:val="variable"/>
    <w:sig w:usb0="E0002AFF" w:usb1="C0007843" w:usb2="00000009" w:usb3="00000000" w:csb0="000001FF" w:csb1="00000000"/>
    <w:embedRegular r:id="rId2" w:fontKey="{5F9E73FE-995C-454C-BE6E-443F76680DDB}"/>
    <w:embedBold r:id="rId3" w:fontKey="{AC02F4D6-EB99-F941-A647-EC85A0F6B350}"/>
    <w:embedItalic r:id="rId4" w:fontKey="{3B05384D-5760-8C43-BEB0-BD5EB5A767A4}"/>
  </w:font>
  <w:font w:name="Calibri">
    <w:panose1 w:val="020F0502020204030204"/>
    <w:charset w:val="00"/>
    <w:family w:val="swiss"/>
    <w:pitch w:val="variable"/>
    <w:sig w:usb0="E4002EFF" w:usb1="C200247B" w:usb2="00000009" w:usb3="00000000" w:csb0="000001FF" w:csb1="00000000"/>
    <w:embedRegular r:id="rId5" w:fontKey="{7DF503F3-EDC9-5841-AA9E-D6E3A4DD5F92}"/>
  </w:font>
  <w:font w:name="Cambria">
    <w:panose1 w:val="02040503050406030204"/>
    <w:charset w:val="00"/>
    <w:family w:val="roman"/>
    <w:pitch w:val="variable"/>
    <w:sig w:usb0="E00006FF" w:usb1="420024FF" w:usb2="02000000" w:usb3="00000000" w:csb0="0000019F" w:csb1="00000000"/>
    <w:embedRegular r:id="rId6" w:fontKey="{BA0A25B5-77C4-A248-98FD-A9087378E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E663F" w14:textId="77777777" w:rsidR="00B50382" w:rsidRDefault="00B503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EFD28" w14:textId="77777777" w:rsidR="00B50382" w:rsidRDefault="00B503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5F719C" w14:textId="77777777" w:rsidR="00B50382" w:rsidRDefault="00B50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BFDC07" w14:textId="77777777" w:rsidR="00C26055" w:rsidRDefault="00C26055">
      <w:pPr>
        <w:spacing w:line="240" w:lineRule="auto"/>
      </w:pPr>
      <w:r>
        <w:separator/>
      </w:r>
    </w:p>
  </w:footnote>
  <w:footnote w:type="continuationSeparator" w:id="0">
    <w:p w14:paraId="40058F27" w14:textId="77777777" w:rsidR="00C26055" w:rsidRDefault="00C260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158136" w14:textId="77777777" w:rsidR="00B50382" w:rsidRDefault="00B503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4DF5E" w14:textId="77777777" w:rsidR="0056094C" w:rsidRDefault="00000000">
    <w:pPr>
      <w:jc w:val="right"/>
    </w:pPr>
    <w:r>
      <w:fldChar w:fldCharType="begin"/>
    </w:r>
    <w:r>
      <w:instrText>PAGE</w:instrText>
    </w:r>
    <w:r>
      <w:fldChar w:fldCharType="separate"/>
    </w:r>
    <w:r w:rsidR="00B50382">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FF0802" w14:textId="77777777" w:rsidR="00B50382" w:rsidRDefault="00B50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D77887"/>
    <w:multiLevelType w:val="multilevel"/>
    <w:tmpl w:val="47A85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632F18"/>
    <w:multiLevelType w:val="multilevel"/>
    <w:tmpl w:val="B61CD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DA238C"/>
    <w:multiLevelType w:val="multilevel"/>
    <w:tmpl w:val="B2307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99596">
    <w:abstractNumId w:val="0"/>
  </w:num>
  <w:num w:numId="2" w16cid:durableId="461312917">
    <w:abstractNumId w:val="1"/>
  </w:num>
  <w:num w:numId="3" w16cid:durableId="192676719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94C"/>
    <w:rsid w:val="0025569C"/>
    <w:rsid w:val="0056094C"/>
    <w:rsid w:val="008E7DF1"/>
    <w:rsid w:val="00B50382"/>
    <w:rsid w:val="00B73FC0"/>
    <w:rsid w:val="00BC0A8B"/>
    <w:rsid w:val="00C26055"/>
    <w:rsid w:val="00FF0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0FB7"/>
  <w15:docId w15:val="{B3DF448E-F4A4-7E4E-8BA1-6CBEE8D0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50382"/>
    <w:pPr>
      <w:tabs>
        <w:tab w:val="center" w:pos="4680"/>
        <w:tab w:val="right" w:pos="9360"/>
      </w:tabs>
      <w:spacing w:line="240" w:lineRule="auto"/>
    </w:pPr>
  </w:style>
  <w:style w:type="character" w:customStyle="1" w:styleId="HeaderChar">
    <w:name w:val="Header Char"/>
    <w:basedOn w:val="DefaultParagraphFont"/>
    <w:link w:val="Header"/>
    <w:uiPriority w:val="99"/>
    <w:rsid w:val="00B50382"/>
  </w:style>
  <w:style w:type="paragraph" w:styleId="Footer">
    <w:name w:val="footer"/>
    <w:basedOn w:val="Normal"/>
    <w:link w:val="FooterChar"/>
    <w:uiPriority w:val="99"/>
    <w:unhideWhenUsed/>
    <w:rsid w:val="00B50382"/>
    <w:pPr>
      <w:tabs>
        <w:tab w:val="center" w:pos="4680"/>
        <w:tab w:val="right" w:pos="9360"/>
      </w:tabs>
      <w:spacing w:line="240" w:lineRule="auto"/>
    </w:pPr>
  </w:style>
  <w:style w:type="character" w:customStyle="1" w:styleId="FooterChar">
    <w:name w:val="Footer Char"/>
    <w:basedOn w:val="DefaultParagraphFont"/>
    <w:link w:val="Footer"/>
    <w:uiPriority w:val="99"/>
    <w:rsid w:val="00B50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free14@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Free</cp:lastModifiedBy>
  <cp:revision>3</cp:revision>
  <dcterms:created xsi:type="dcterms:W3CDTF">2026-10-14T20:03:00Z</dcterms:created>
  <dcterms:modified xsi:type="dcterms:W3CDTF">2026-10-14T20:06:00Z</dcterms:modified>
</cp:coreProperties>
</file>