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3718" w14:textId="77777777" w:rsidR="00052FAA" w:rsidRPr="00052FAA" w:rsidRDefault="00052FAA" w:rsidP="00052FAA">
      <w:pPr>
        <w:rPr>
          <w:rFonts w:ascii="Cambria" w:eastAsia="Times New Roman" w:hAnsi="Cambria" w:cs="Times New Roman"/>
          <w:b/>
          <w:bCs/>
        </w:rPr>
      </w:pPr>
      <w:r w:rsidRPr="00052FAA">
        <w:rPr>
          <w:rFonts w:ascii="Cambria" w:eastAsia="Times New Roman" w:hAnsi="Cambria" w:cs="Arial"/>
          <w:b/>
          <w:bCs/>
          <w:color w:val="222222"/>
          <w:shd w:val="clear" w:color="auto" w:fill="FFFFFF"/>
        </w:rPr>
        <w:t>Food Security Contributions from Climate-Adapted Future Fisheries in Small Island Developing States</w:t>
      </w:r>
    </w:p>
    <w:p w14:paraId="436E48E1" w14:textId="00758577" w:rsidR="00BD162D" w:rsidRDefault="0095297A"/>
    <w:p w14:paraId="378DE65F" w14:textId="239624A7" w:rsidR="00052FAA" w:rsidRDefault="00052FAA">
      <w:pPr>
        <w:rPr>
          <w:rFonts w:ascii="Cambria" w:hAnsi="Cambria"/>
        </w:rPr>
      </w:pPr>
      <w:r>
        <w:rPr>
          <w:rFonts w:ascii="Cambria" w:hAnsi="Cambria"/>
        </w:rPr>
        <w:t xml:space="preserve">Lida Teneva, Carissa Klein, Steve Gaines, Chris Free, Sangeeta </w:t>
      </w:r>
      <w:proofErr w:type="spellStart"/>
      <w:r>
        <w:rPr>
          <w:rFonts w:ascii="Cambria" w:hAnsi="Cambria"/>
        </w:rPr>
        <w:t>Mangubhai</w:t>
      </w:r>
      <w:proofErr w:type="spellEnd"/>
      <w:r>
        <w:rPr>
          <w:rFonts w:ascii="Cambria" w:hAnsi="Cambria"/>
        </w:rPr>
        <w:t>, Vera Agostini</w:t>
      </w:r>
      <w:r w:rsidR="0064003F">
        <w:rPr>
          <w:rFonts w:ascii="Cambria" w:hAnsi="Cambria"/>
        </w:rPr>
        <w:t>, Reg Watson</w:t>
      </w:r>
    </w:p>
    <w:p w14:paraId="26DA0636" w14:textId="152D05E9" w:rsidR="00052FAA" w:rsidRDefault="00052FAA">
      <w:pPr>
        <w:rPr>
          <w:rFonts w:ascii="Cambria" w:hAnsi="Cambria"/>
        </w:rPr>
      </w:pPr>
    </w:p>
    <w:p w14:paraId="3AE3ED93" w14:textId="77777777" w:rsidR="00052FAA" w:rsidRPr="0043567A" w:rsidRDefault="00052FAA" w:rsidP="00052FAA">
      <w:pPr>
        <w:pStyle w:val="ListParagraph"/>
        <w:numPr>
          <w:ilvl w:val="0"/>
          <w:numId w:val="1"/>
        </w:numPr>
        <w:rPr>
          <w:rFonts w:ascii="Cambria" w:hAnsi="Cambria"/>
          <w:b/>
          <w:bCs/>
        </w:rPr>
      </w:pPr>
      <w:r w:rsidRPr="0043567A">
        <w:rPr>
          <w:rFonts w:ascii="Cambria" w:hAnsi="Cambria"/>
          <w:b/>
          <w:bCs/>
        </w:rPr>
        <w:t>Introduction</w:t>
      </w:r>
    </w:p>
    <w:p w14:paraId="30EC49F2" w14:textId="6A3079D0" w:rsidR="00052FAA" w:rsidRDefault="00052FAA" w:rsidP="00920215">
      <w:pPr>
        <w:ind w:firstLine="360"/>
      </w:pPr>
      <w:r w:rsidRPr="00052FAA">
        <w:rPr>
          <w:rFonts w:ascii="Cambria" w:hAnsi="Cambria"/>
        </w:rPr>
        <w:t>The ocean is the main source of protein for roughly 20% of the world’s population (</w:t>
      </w:r>
      <w:r w:rsidR="00A742D8">
        <w:rPr>
          <w:rFonts w:ascii="Cambria" w:hAnsi="Cambria"/>
        </w:rPr>
        <w:t>FAO 2018</w:t>
      </w:r>
      <w:r w:rsidRPr="00052FAA">
        <w:rPr>
          <w:rFonts w:ascii="Cambria" w:hAnsi="Cambria"/>
        </w:rPr>
        <w:t xml:space="preserve">). </w:t>
      </w:r>
      <w:r w:rsidR="006A1035">
        <w:rPr>
          <w:rFonts w:ascii="Cambria" w:hAnsi="Cambria"/>
        </w:rPr>
        <w:t>The tropics have high levels of dependence on the productivity of marine fisheries, yet have some of the lowest potential for institutional adaptive capacity into the future, while also expecting the highest degree of fisheries productivity decline due to climate change in the coming decades (Cheung et al. 201</w:t>
      </w:r>
      <w:r w:rsidR="00C51575">
        <w:rPr>
          <w:rFonts w:ascii="Cambria" w:hAnsi="Cambria"/>
        </w:rPr>
        <w:t>3</w:t>
      </w:r>
      <w:r w:rsidR="006A1035">
        <w:rPr>
          <w:rFonts w:ascii="Cambria" w:hAnsi="Cambria"/>
        </w:rPr>
        <w:t>; Golden et al. 201</w:t>
      </w:r>
      <w:r w:rsidR="00FD489C">
        <w:rPr>
          <w:rFonts w:ascii="Cambria" w:hAnsi="Cambria"/>
        </w:rPr>
        <w:t>6</w:t>
      </w:r>
      <w:r w:rsidR="006A1035">
        <w:rPr>
          <w:rFonts w:ascii="Cambria" w:hAnsi="Cambria"/>
        </w:rPr>
        <w:t xml:space="preserve">; </w:t>
      </w:r>
      <w:r w:rsidR="00BB6CEE">
        <w:rPr>
          <w:rFonts w:ascii="Cambria" w:hAnsi="Cambria"/>
        </w:rPr>
        <w:t xml:space="preserve">Lam et al. 2016; </w:t>
      </w:r>
      <w:proofErr w:type="spellStart"/>
      <w:r w:rsidR="006A1035">
        <w:rPr>
          <w:rFonts w:ascii="Cambria" w:hAnsi="Cambria"/>
        </w:rPr>
        <w:t>Thiault</w:t>
      </w:r>
      <w:proofErr w:type="spellEnd"/>
      <w:r w:rsidR="006A1035">
        <w:rPr>
          <w:rFonts w:ascii="Cambria" w:hAnsi="Cambria"/>
        </w:rPr>
        <w:t xml:space="preserve"> et al. 2019). </w:t>
      </w:r>
      <w:r w:rsidRPr="00052FAA">
        <w:rPr>
          <w:rFonts w:ascii="Cambria" w:hAnsi="Cambria"/>
        </w:rPr>
        <w:t>Small Island Developing States (SIDS)</w:t>
      </w:r>
      <w:r w:rsidR="00EC750A">
        <w:rPr>
          <w:rFonts w:ascii="Cambria" w:hAnsi="Cambria"/>
        </w:rPr>
        <w:t>, predominantly situated in the tropics,</w:t>
      </w:r>
      <w:r w:rsidRPr="00052FAA">
        <w:rPr>
          <w:rFonts w:ascii="Cambria" w:hAnsi="Cambria"/>
        </w:rPr>
        <w:t xml:space="preserve"> are at the forefront of many sustainable development challenges, all exacerbated by the threats posed by climate change</w:t>
      </w:r>
      <w:r w:rsidR="00647B09">
        <w:rPr>
          <w:rFonts w:ascii="Cambria" w:hAnsi="Cambria"/>
        </w:rPr>
        <w:t xml:space="preserve">. </w:t>
      </w:r>
      <w:r w:rsidR="00FD489C">
        <w:rPr>
          <w:rFonts w:ascii="Cambria" w:hAnsi="Cambria"/>
        </w:rPr>
        <w:t xml:space="preserve">SIDS’ </w:t>
      </w:r>
      <w:r w:rsidRPr="00052FAA">
        <w:rPr>
          <w:rFonts w:ascii="Cambria" w:hAnsi="Cambria"/>
        </w:rPr>
        <w:t>local food systems are limited; livelihoods are often limited by high-level of dependence on the health of natural resources, and food security is fragile and vulnerable to economic price shocks on the global market affecting trade</w:t>
      </w:r>
      <w:r w:rsidRPr="00052FAA">
        <w:rPr>
          <w:rFonts w:ascii="Cambria" w:hAnsi="Cambria"/>
        </w:rPr>
        <w:t xml:space="preserve"> (</w:t>
      </w:r>
      <w:r w:rsidR="00E80CF3">
        <w:rPr>
          <w:rFonts w:ascii="Cambria" w:hAnsi="Cambria"/>
        </w:rPr>
        <w:t xml:space="preserve">Belton and </w:t>
      </w:r>
      <w:proofErr w:type="spellStart"/>
      <w:r w:rsidR="00E80CF3">
        <w:rPr>
          <w:rFonts w:ascii="Cambria" w:hAnsi="Cambria"/>
        </w:rPr>
        <w:t>Thilsted</w:t>
      </w:r>
      <w:proofErr w:type="spellEnd"/>
      <w:r w:rsidR="00E80CF3">
        <w:rPr>
          <w:rFonts w:ascii="Cambria" w:hAnsi="Cambria"/>
        </w:rPr>
        <w:t xml:space="preserve"> 2014</w:t>
      </w:r>
      <w:r w:rsidR="00A742D8">
        <w:rPr>
          <w:rFonts w:ascii="Cambria" w:hAnsi="Cambria"/>
        </w:rPr>
        <w:t>; FAO 2019</w:t>
      </w:r>
      <w:r w:rsidRPr="00052FAA">
        <w:rPr>
          <w:rFonts w:ascii="Cambria" w:hAnsi="Cambria"/>
        </w:rPr>
        <w:t>).</w:t>
      </w:r>
      <w:r w:rsidRPr="00052FAA">
        <w:rPr>
          <w:b/>
          <w:bCs/>
        </w:rPr>
        <w:t xml:space="preserve"> </w:t>
      </w:r>
      <w:r w:rsidRPr="00052FAA">
        <w:rPr>
          <w:rFonts w:ascii="Cambria" w:hAnsi="Cambria"/>
        </w:rPr>
        <w:t>SIDS are prone to market and price volatility of imported foods due to their geographic isolation and high dependence on imports for food availability. Such economic vulnerability is exacerbated by nutrition-related public health concerns, including high rates of non-communicable diseases linked to a diet of imported processed foods</w:t>
      </w:r>
      <w:r w:rsidRPr="00052FAA">
        <w:rPr>
          <w:rFonts w:ascii="Cambria" w:hAnsi="Cambria"/>
        </w:rPr>
        <w:t xml:space="preserve"> (</w:t>
      </w:r>
      <w:r w:rsidR="006E6115">
        <w:rPr>
          <w:rFonts w:ascii="Cambria" w:hAnsi="Cambria"/>
        </w:rPr>
        <w:t>Charlton et al. 2016</w:t>
      </w:r>
      <w:r w:rsidR="00685BE6">
        <w:rPr>
          <w:rFonts w:ascii="Cambria" w:hAnsi="Cambria"/>
        </w:rPr>
        <w:t>; Santos et al.</w:t>
      </w:r>
      <w:r w:rsidR="00647ABD">
        <w:rPr>
          <w:rFonts w:ascii="Cambria" w:hAnsi="Cambria"/>
        </w:rPr>
        <w:t xml:space="preserve"> </w:t>
      </w:r>
      <w:r w:rsidR="00685BE6">
        <w:rPr>
          <w:rFonts w:ascii="Cambria" w:hAnsi="Cambria"/>
        </w:rPr>
        <w:t>2019</w:t>
      </w:r>
      <w:r w:rsidRPr="00052FAA">
        <w:rPr>
          <w:rFonts w:ascii="Cambria" w:hAnsi="Cambria"/>
        </w:rPr>
        <w:t>).</w:t>
      </w:r>
      <w:r>
        <w:t xml:space="preserve"> </w:t>
      </w:r>
    </w:p>
    <w:p w14:paraId="1427AC6C" w14:textId="77777777" w:rsidR="00052FAA" w:rsidRDefault="00052FAA" w:rsidP="00052FAA"/>
    <w:p w14:paraId="60BEE9CF" w14:textId="6FBCE5B1" w:rsidR="00DF742E" w:rsidRPr="00DF2363" w:rsidRDefault="00052FAA" w:rsidP="00DF742E">
      <w:pPr>
        <w:ind w:firstLine="720"/>
      </w:pPr>
      <w:r w:rsidRPr="00052FAA">
        <w:rPr>
          <w:rFonts w:ascii="Cambria" w:hAnsi="Cambria"/>
        </w:rPr>
        <w:t xml:space="preserve">The 38 UN member states included in the SIDS </w:t>
      </w:r>
      <w:r>
        <w:rPr>
          <w:rFonts w:ascii="Cambria" w:hAnsi="Cambria"/>
        </w:rPr>
        <w:t xml:space="preserve">group (Table 1) </w:t>
      </w:r>
      <w:r w:rsidRPr="00052FAA">
        <w:rPr>
          <w:rFonts w:ascii="Cambria" w:hAnsi="Cambria"/>
        </w:rPr>
        <w:t xml:space="preserve">will experience population growth from ~67 Million today to ~90 Million by some estimates in 2050, growth of about 30% (UN </w:t>
      </w:r>
      <w:r w:rsidR="000A6555">
        <w:rPr>
          <w:rFonts w:ascii="Cambria" w:hAnsi="Cambria"/>
        </w:rPr>
        <w:t>DESA 2015</w:t>
      </w:r>
      <w:r w:rsidRPr="00052FAA">
        <w:rPr>
          <w:rFonts w:ascii="Cambria" w:hAnsi="Cambria"/>
        </w:rPr>
        <w:t>). Considering the high level of SIDS’ dependence on the ocean for food, global fisheries dec</w:t>
      </w:r>
      <w:r w:rsidRPr="001342F2">
        <w:rPr>
          <w:rFonts w:ascii="Cambria" w:hAnsi="Cambria"/>
        </w:rPr>
        <w:t xml:space="preserve">line is particularly worrisome. </w:t>
      </w:r>
      <w:r w:rsidR="001342F2" w:rsidRPr="001342F2">
        <w:rPr>
          <w:rFonts w:ascii="Cambria" w:hAnsi="Cambria"/>
        </w:rPr>
        <w:t>G</w:t>
      </w:r>
      <w:r w:rsidR="001342F2" w:rsidRPr="001342F2">
        <w:rPr>
          <w:rFonts w:ascii="Cambria" w:hAnsi="Cambria"/>
        </w:rPr>
        <w:t>reater fractions of food securi</w:t>
      </w:r>
      <w:r w:rsidR="001342F2" w:rsidRPr="001342F2">
        <w:rPr>
          <w:rFonts w:ascii="Cambria" w:hAnsi="Cambria"/>
        </w:rPr>
        <w:t xml:space="preserve">ty from the sea globally </w:t>
      </w:r>
      <w:r w:rsidR="001342F2" w:rsidRPr="001342F2">
        <w:rPr>
          <w:rFonts w:ascii="Cambria" w:hAnsi="Cambria"/>
        </w:rPr>
        <w:t>are increasingly accounted for by seafood trade flows and aquaculture</w:t>
      </w:r>
      <w:r w:rsidR="001342F2">
        <w:t>.</w:t>
      </w:r>
      <w:r w:rsidR="001342F2" w:rsidRPr="00052FAA">
        <w:rPr>
          <w:rFonts w:ascii="Cambria" w:hAnsi="Cambria"/>
        </w:rPr>
        <w:t xml:space="preserve"> </w:t>
      </w:r>
      <w:r w:rsidRPr="00052FAA">
        <w:rPr>
          <w:rFonts w:ascii="Cambria" w:hAnsi="Cambria"/>
        </w:rPr>
        <w:t xml:space="preserve">Sustainable fishing practices in SIDS keeping oceans healthy would go a long way to support these nations in meeting several of their Sustainable Development Goals. Insidious and persistent, climate change’s effects on marine systems lead to the rearrangement </w:t>
      </w:r>
      <w:r w:rsidRPr="00DF742E">
        <w:rPr>
          <w:rFonts w:ascii="Cambria" w:hAnsi="Cambria"/>
        </w:rPr>
        <w:t xml:space="preserve">of ecosystems and </w:t>
      </w:r>
      <w:r w:rsidR="00C51575">
        <w:rPr>
          <w:rFonts w:ascii="Cambria" w:hAnsi="Cambria"/>
        </w:rPr>
        <w:t xml:space="preserve">fish </w:t>
      </w:r>
      <w:r w:rsidRPr="00DF742E">
        <w:rPr>
          <w:rFonts w:ascii="Cambria" w:hAnsi="Cambria"/>
        </w:rPr>
        <w:t>species populations</w:t>
      </w:r>
      <w:r w:rsidR="00C51575">
        <w:rPr>
          <w:rFonts w:ascii="Cambria" w:hAnsi="Cambria"/>
        </w:rPr>
        <w:t xml:space="preserve"> (Pinsky and Fogarty 2012; </w:t>
      </w:r>
      <w:r w:rsidR="003A17F9">
        <w:rPr>
          <w:rFonts w:ascii="Cambria" w:hAnsi="Cambria"/>
        </w:rPr>
        <w:t>Cheung et al. 2013</w:t>
      </w:r>
      <w:r w:rsidR="003A17F9">
        <w:rPr>
          <w:rFonts w:ascii="Cambria" w:hAnsi="Cambria"/>
        </w:rPr>
        <w:t xml:space="preserve">; </w:t>
      </w:r>
      <w:r w:rsidR="00C51575">
        <w:rPr>
          <w:rFonts w:ascii="Cambria" w:hAnsi="Cambria"/>
        </w:rPr>
        <w:t>Hollowed et al. 2013)</w:t>
      </w:r>
      <w:r w:rsidRPr="00DF742E">
        <w:rPr>
          <w:rFonts w:ascii="Cambria" w:hAnsi="Cambria"/>
        </w:rPr>
        <w:t xml:space="preserve">, with measurable impact </w:t>
      </w:r>
      <w:r w:rsidR="00853CC7">
        <w:rPr>
          <w:rFonts w:ascii="Cambria" w:hAnsi="Cambria"/>
        </w:rPr>
        <w:t>to</w:t>
      </w:r>
      <w:r w:rsidRPr="00DF742E">
        <w:rPr>
          <w:rFonts w:ascii="Cambria" w:hAnsi="Cambria"/>
        </w:rPr>
        <w:t xml:space="preserve"> economic and nutritional benefits humanity derives from the ocean</w:t>
      </w:r>
      <w:r w:rsidR="00ED1618">
        <w:rPr>
          <w:rFonts w:ascii="Cambria" w:hAnsi="Cambria"/>
        </w:rPr>
        <w:t xml:space="preserve"> (</w:t>
      </w:r>
      <w:proofErr w:type="spellStart"/>
      <w:r w:rsidR="00ED1618">
        <w:rPr>
          <w:rFonts w:ascii="Cambria" w:hAnsi="Cambria"/>
        </w:rPr>
        <w:t>Blasiak</w:t>
      </w:r>
      <w:proofErr w:type="spellEnd"/>
      <w:r w:rsidR="00ED1618">
        <w:rPr>
          <w:rFonts w:ascii="Cambria" w:hAnsi="Cambria"/>
        </w:rPr>
        <w:t xml:space="preserve"> et al. 2017)</w:t>
      </w:r>
      <w:r w:rsidRPr="00DF742E">
        <w:rPr>
          <w:rFonts w:ascii="Cambria" w:hAnsi="Cambria"/>
        </w:rPr>
        <w:t xml:space="preserve">. </w:t>
      </w:r>
      <w:r w:rsidR="00853CC7">
        <w:rPr>
          <w:rFonts w:ascii="Cambria" w:hAnsi="Cambria"/>
        </w:rPr>
        <w:t>SIDS need efficient and effective climate-smart ocean governance, informed by science and enabled by political will, to enable their nations to preemptively adapt their national fisheries management to anticipated climate impacts in order to secure maximum potential food security benefits for a growing population.</w:t>
      </w:r>
    </w:p>
    <w:p w14:paraId="304ABACE" w14:textId="1E918EFA" w:rsidR="00052FAA" w:rsidRPr="002F63B2" w:rsidRDefault="00052FAA" w:rsidP="00920215">
      <w:pPr>
        <w:rPr>
          <w:rFonts w:ascii="Cambria" w:hAnsi="Cambria"/>
          <w:b/>
          <w:bCs/>
        </w:rPr>
      </w:pPr>
    </w:p>
    <w:p w14:paraId="0E94568D" w14:textId="141DB226" w:rsidR="002F63B2" w:rsidRPr="002F63B2" w:rsidRDefault="00FE77BD" w:rsidP="002F63B2">
      <w:pPr>
        <w:ind w:firstLine="720"/>
        <w:rPr>
          <w:rFonts w:ascii="Cambria" w:hAnsi="Cambria"/>
        </w:rPr>
      </w:pPr>
      <w:r>
        <w:rPr>
          <w:rFonts w:ascii="Cambria" w:hAnsi="Cambria"/>
        </w:rPr>
        <w:t xml:space="preserve">Climate change has and will continue to play a significant role in many SIDS’ economies and </w:t>
      </w:r>
      <w:r w:rsidR="002F63B2" w:rsidRPr="002F63B2">
        <w:rPr>
          <w:rFonts w:ascii="Cambria" w:hAnsi="Cambria"/>
        </w:rPr>
        <w:t>fisheries governance</w:t>
      </w:r>
      <w:r>
        <w:rPr>
          <w:rFonts w:ascii="Cambria" w:hAnsi="Cambria"/>
        </w:rPr>
        <w:t xml:space="preserve"> with analyses resulted in expected economic and food security hardships</w:t>
      </w:r>
      <w:r w:rsidR="002F63B2" w:rsidRPr="002F63B2">
        <w:rPr>
          <w:rFonts w:ascii="Cambria" w:hAnsi="Cambria"/>
        </w:rPr>
        <w:t xml:space="preserve"> (</w:t>
      </w:r>
      <w:r>
        <w:rPr>
          <w:rFonts w:ascii="Cambria" w:hAnsi="Cambria"/>
        </w:rPr>
        <w:t xml:space="preserve">Allison et al. 2009; </w:t>
      </w:r>
      <w:proofErr w:type="spellStart"/>
      <w:r w:rsidR="002F63B2" w:rsidRPr="002F63B2">
        <w:rPr>
          <w:rFonts w:ascii="Cambria" w:hAnsi="Cambria"/>
        </w:rPr>
        <w:t>McIlgorm</w:t>
      </w:r>
      <w:proofErr w:type="spellEnd"/>
      <w:r w:rsidR="002F63B2" w:rsidRPr="002F63B2">
        <w:rPr>
          <w:rFonts w:ascii="Cambria" w:hAnsi="Cambria"/>
        </w:rPr>
        <w:t xml:space="preserve"> et al. 2010</w:t>
      </w:r>
      <w:r w:rsidR="00C00ACE">
        <w:rPr>
          <w:rFonts w:ascii="Cambria" w:hAnsi="Cambria"/>
        </w:rPr>
        <w:t xml:space="preserve">; </w:t>
      </w:r>
      <w:proofErr w:type="spellStart"/>
      <w:r w:rsidR="00523653">
        <w:rPr>
          <w:rFonts w:ascii="Cambria" w:hAnsi="Cambria"/>
        </w:rPr>
        <w:t>Guillotreau</w:t>
      </w:r>
      <w:proofErr w:type="spellEnd"/>
      <w:r w:rsidR="00523653">
        <w:rPr>
          <w:rFonts w:ascii="Cambria" w:hAnsi="Cambria"/>
        </w:rPr>
        <w:t xml:space="preserve"> et al. 2012; </w:t>
      </w:r>
      <w:r w:rsidR="00C00ACE">
        <w:rPr>
          <w:rFonts w:ascii="Cambria" w:hAnsi="Cambria"/>
        </w:rPr>
        <w:t>Gaines et al. 2018</w:t>
      </w:r>
      <w:r w:rsidR="002F63B2" w:rsidRPr="002F63B2">
        <w:rPr>
          <w:rFonts w:ascii="Cambria" w:hAnsi="Cambria"/>
        </w:rPr>
        <w:t xml:space="preserve">). Modeling human population growth, expected rise in seafood demand and consumption rates, along with modeling climate change impacts on fisheries suggests that meeting future needs hinges on strong leadership in governance and management to </w:t>
      </w:r>
      <w:r w:rsidR="002F63B2" w:rsidRPr="002F63B2">
        <w:rPr>
          <w:rFonts w:ascii="Cambria" w:hAnsi="Cambria"/>
        </w:rPr>
        <w:lastRenderedPageBreak/>
        <w:t>secure ecologically sustainable catches by mid-century (Merino et al. 2012</w:t>
      </w:r>
      <w:r w:rsidR="00A45E4F">
        <w:rPr>
          <w:rFonts w:ascii="Cambria" w:hAnsi="Cambria"/>
        </w:rPr>
        <w:t xml:space="preserve">; </w:t>
      </w:r>
      <w:proofErr w:type="spellStart"/>
      <w:r w:rsidR="00B50F6F">
        <w:rPr>
          <w:rFonts w:ascii="Cambria" w:hAnsi="Cambria"/>
        </w:rPr>
        <w:t>Blasiak</w:t>
      </w:r>
      <w:proofErr w:type="spellEnd"/>
      <w:r w:rsidR="00B50F6F">
        <w:rPr>
          <w:rFonts w:ascii="Cambria" w:hAnsi="Cambria"/>
        </w:rPr>
        <w:t xml:space="preserve"> et al. 2017; </w:t>
      </w:r>
      <w:r w:rsidR="00FE1C83">
        <w:rPr>
          <w:rFonts w:ascii="Cambria" w:hAnsi="Cambria"/>
        </w:rPr>
        <w:t xml:space="preserve">Pinsky et al. 2018; </w:t>
      </w:r>
      <w:r w:rsidR="00A45E4F" w:rsidRPr="00422039">
        <w:rPr>
          <w:rFonts w:ascii="Cambria" w:hAnsi="Cambria"/>
          <w:highlight w:val="yellow"/>
        </w:rPr>
        <w:t>Free et al. 2020</w:t>
      </w:r>
      <w:r w:rsidR="002F63B2" w:rsidRPr="002F63B2">
        <w:rPr>
          <w:rFonts w:ascii="Cambria" w:hAnsi="Cambria"/>
        </w:rPr>
        <w:t>).</w:t>
      </w:r>
      <w:r w:rsidR="002F63B2">
        <w:rPr>
          <w:rFonts w:ascii="Cambria" w:hAnsi="Cambria"/>
        </w:rPr>
        <w:t xml:space="preserve"> </w:t>
      </w:r>
      <w:r w:rsidR="002F63B2" w:rsidRPr="00DF742E">
        <w:rPr>
          <w:rFonts w:ascii="Cambria" w:hAnsi="Cambria"/>
        </w:rPr>
        <w:t xml:space="preserve">In addition, </w:t>
      </w:r>
      <w:r w:rsidR="002F63B2">
        <w:rPr>
          <w:rFonts w:ascii="Cambria" w:hAnsi="Cambria"/>
        </w:rPr>
        <w:t>often</w:t>
      </w:r>
      <w:r w:rsidR="002F63B2" w:rsidRPr="00DF742E">
        <w:rPr>
          <w:rFonts w:ascii="Cambria" w:hAnsi="Cambria"/>
        </w:rPr>
        <w:t xml:space="preserve"> human fishing efforts lag in their tracking of shifts in the climate change-driven ecological and geographical shifts in fisheries. These lags in human fishing effort are thought to result from economic and regulatory constraints (Pinsky and Fogarty, 2012). If unaccounted for in fisheries management and adaptation mechani</w:t>
      </w:r>
      <w:r w:rsidR="002F63B2">
        <w:rPr>
          <w:rFonts w:ascii="Cambria" w:hAnsi="Cambria"/>
        </w:rPr>
        <w:t>s</w:t>
      </w:r>
      <w:r w:rsidR="002F63B2" w:rsidRPr="00DF742E">
        <w:rPr>
          <w:rFonts w:ascii="Cambria" w:hAnsi="Cambria"/>
        </w:rPr>
        <w:t>ms, the social-ecological aspects of lags in fisheries under climate change can perpetuate overfishing and marine ecosystem decline.</w:t>
      </w:r>
    </w:p>
    <w:p w14:paraId="49F920ED" w14:textId="77777777" w:rsidR="00052FAA" w:rsidRDefault="00052FAA" w:rsidP="00052FAA">
      <w:pPr>
        <w:ind w:left="360"/>
        <w:rPr>
          <w:rFonts w:ascii="Cambria" w:hAnsi="Cambria"/>
        </w:rPr>
      </w:pPr>
    </w:p>
    <w:p w14:paraId="5FF333C6" w14:textId="14459564" w:rsidR="00CA42D0" w:rsidRDefault="00B9190F" w:rsidP="00920215">
      <w:pPr>
        <w:ind w:firstLine="720"/>
        <w:rPr>
          <w:rFonts w:ascii="Cambria" w:hAnsi="Cambria"/>
        </w:rPr>
      </w:pPr>
      <w:r>
        <w:rPr>
          <w:rFonts w:ascii="Cambria" w:hAnsi="Cambria"/>
        </w:rPr>
        <w:t xml:space="preserve">This paper aims to support adaptive </w:t>
      </w:r>
      <w:r w:rsidR="001C3DE3">
        <w:rPr>
          <w:rFonts w:ascii="Cambria" w:hAnsi="Cambria"/>
        </w:rPr>
        <w:t xml:space="preserve">and robust </w:t>
      </w:r>
      <w:r w:rsidR="008B20BA">
        <w:rPr>
          <w:rFonts w:ascii="Cambria" w:hAnsi="Cambria"/>
        </w:rPr>
        <w:t xml:space="preserve">ocean </w:t>
      </w:r>
      <w:r w:rsidR="001C3DE3">
        <w:rPr>
          <w:rFonts w:ascii="Cambria" w:hAnsi="Cambria"/>
        </w:rPr>
        <w:t>governance</w:t>
      </w:r>
      <w:r>
        <w:rPr>
          <w:rFonts w:ascii="Cambria" w:hAnsi="Cambria"/>
        </w:rPr>
        <w:t xml:space="preserve"> in SIDS</w:t>
      </w:r>
      <w:r w:rsidR="001C3DE3">
        <w:rPr>
          <w:rFonts w:ascii="Cambria" w:hAnsi="Cambria"/>
        </w:rPr>
        <w:t>, contributing t</w:t>
      </w:r>
      <w:r w:rsidR="008B20BA">
        <w:rPr>
          <w:rFonts w:ascii="Cambria" w:hAnsi="Cambria"/>
        </w:rPr>
        <w:t xml:space="preserve">o stronger food security </w:t>
      </w:r>
      <w:r w:rsidR="001C3DE3">
        <w:rPr>
          <w:rFonts w:ascii="Cambria" w:hAnsi="Cambria"/>
        </w:rPr>
        <w:t xml:space="preserve">and healthier ecosystems </w:t>
      </w:r>
      <w:r w:rsidR="008B20BA">
        <w:rPr>
          <w:rFonts w:ascii="Cambria" w:hAnsi="Cambria"/>
        </w:rPr>
        <w:t>into the future</w:t>
      </w:r>
      <w:r w:rsidR="001C3DE3">
        <w:rPr>
          <w:rFonts w:ascii="Cambria" w:hAnsi="Cambria"/>
        </w:rPr>
        <w:t xml:space="preserve"> as well as momentum towards the achievement of SDGs</w:t>
      </w:r>
      <w:r w:rsidR="008B20BA">
        <w:rPr>
          <w:rFonts w:ascii="Cambria" w:hAnsi="Cambria"/>
        </w:rPr>
        <w:t xml:space="preserve">. We present model projections for </w:t>
      </w:r>
      <w:r>
        <w:rPr>
          <w:rFonts w:ascii="Cambria" w:hAnsi="Cambria"/>
        </w:rPr>
        <w:t xml:space="preserve">seafood </w:t>
      </w:r>
      <w:r w:rsidR="008B20BA">
        <w:rPr>
          <w:rFonts w:ascii="Cambria" w:hAnsi="Cambria"/>
        </w:rPr>
        <w:t xml:space="preserve">consumption from today through 2050 with anticipated population growth. The modeled gap in future seafood availability with respect to present conditions is striking. Several scenarios for adapting local fisheries to climate change are offered for each country to illustrate how crucial adaptive management and institutional capacity are to meeting both ocean health and human food security objectives along the path to sustainable development. </w:t>
      </w:r>
    </w:p>
    <w:p w14:paraId="0D44955E" w14:textId="1B22F9D6" w:rsidR="00147B86" w:rsidRDefault="00147B86" w:rsidP="00920215">
      <w:pPr>
        <w:ind w:firstLine="720"/>
        <w:rPr>
          <w:rFonts w:ascii="Cambria" w:hAnsi="Cambria"/>
        </w:rPr>
      </w:pPr>
    </w:p>
    <w:p w14:paraId="27D7538C" w14:textId="123EBCE2" w:rsidR="00147B86" w:rsidRDefault="00147B86" w:rsidP="00147B86">
      <w:pPr>
        <w:pStyle w:val="ListParagraph"/>
        <w:numPr>
          <w:ilvl w:val="0"/>
          <w:numId w:val="1"/>
        </w:numPr>
        <w:rPr>
          <w:rFonts w:ascii="Cambria" w:hAnsi="Cambria"/>
          <w:b/>
          <w:bCs/>
        </w:rPr>
      </w:pPr>
      <w:r w:rsidRPr="00147B86">
        <w:rPr>
          <w:rFonts w:ascii="Cambria" w:hAnsi="Cambria"/>
          <w:b/>
          <w:bCs/>
        </w:rPr>
        <w:t>Methods</w:t>
      </w:r>
    </w:p>
    <w:p w14:paraId="5DEE8742" w14:textId="77777777" w:rsidR="00C60131" w:rsidRPr="000B5F3B" w:rsidRDefault="00C60131" w:rsidP="00C60131">
      <w:pPr>
        <w:rPr>
          <w:rFonts w:ascii="Cambria" w:hAnsi="Cambria"/>
          <w:i/>
          <w:iCs/>
        </w:rPr>
      </w:pPr>
      <w:r w:rsidRPr="000B5F3B">
        <w:rPr>
          <w:rFonts w:ascii="Cambria" w:hAnsi="Cambria"/>
          <w:i/>
          <w:iCs/>
        </w:rPr>
        <w:t xml:space="preserve">List of SIDS nations: </w:t>
      </w:r>
    </w:p>
    <w:p w14:paraId="39B8CD11" w14:textId="310A81FF" w:rsidR="00C60131" w:rsidRPr="00C60131" w:rsidRDefault="00C60131" w:rsidP="000B5F3B">
      <w:pPr>
        <w:ind w:firstLine="720"/>
        <w:rPr>
          <w:rFonts w:ascii="Cambria" w:hAnsi="Cambria"/>
          <w:b/>
          <w:bCs/>
        </w:rPr>
      </w:pPr>
      <w:r>
        <w:rPr>
          <w:rFonts w:ascii="Cambria" w:hAnsi="Cambria"/>
        </w:rPr>
        <w:t>T</w:t>
      </w:r>
      <w:r w:rsidRPr="00C60131">
        <w:rPr>
          <w:rFonts w:ascii="Cambria" w:hAnsi="Cambria"/>
        </w:rPr>
        <w:t xml:space="preserve">he list was derived from UN </w:t>
      </w:r>
      <w:r>
        <w:rPr>
          <w:rFonts w:ascii="Cambria" w:hAnsi="Cambria"/>
        </w:rPr>
        <w:t xml:space="preserve">Sustainable Development Goals Knowledge Platform. The 38 UN member states listed as Small Island Developing States are grouped in three categories: </w:t>
      </w:r>
      <w:r w:rsidRPr="00A15E24">
        <w:rPr>
          <w:rFonts w:ascii="Cambria" w:hAnsi="Cambria"/>
          <w:b/>
          <w:bCs/>
        </w:rPr>
        <w:t xml:space="preserve">Pacific </w:t>
      </w:r>
      <w:r>
        <w:rPr>
          <w:rFonts w:ascii="Cambria" w:hAnsi="Cambria"/>
        </w:rPr>
        <w:t xml:space="preserve">(Fiji, Kiribati, Marshall Islands, Federated States of Micronesia, Nauru, Palau, Papua New Guinea, Samoa, Solomon Islands, Timor-Leste, Tuvalu, and Vanuatu), </w:t>
      </w:r>
      <w:r w:rsidRPr="00A15E24">
        <w:rPr>
          <w:rFonts w:ascii="Cambria" w:hAnsi="Cambria"/>
          <w:b/>
          <w:bCs/>
        </w:rPr>
        <w:t xml:space="preserve">Caribbean </w:t>
      </w:r>
      <w:r>
        <w:rPr>
          <w:rFonts w:ascii="Cambria" w:hAnsi="Cambria"/>
        </w:rPr>
        <w:t>(</w:t>
      </w:r>
      <w:r w:rsidR="008C78A8">
        <w:rPr>
          <w:rFonts w:ascii="Cambria" w:hAnsi="Cambria"/>
        </w:rPr>
        <w:t xml:space="preserve">Antigua and Barbuda, Bahamas, Barbados, Belize, Cuba, Dominica, Dominican Republic, Grenada, Guyana, Haiti, Jamaica, Saint Kitts and Nevis, Saint Lucia, Saint Vincent and the Grenadines, Suriname, Trinidad and Tobago), </w:t>
      </w:r>
      <w:r w:rsidR="008C78A8" w:rsidRPr="00A15E24">
        <w:rPr>
          <w:rFonts w:ascii="Cambria" w:hAnsi="Cambria"/>
          <w:b/>
          <w:bCs/>
        </w:rPr>
        <w:t>Atlantic, Indian Ocean, and South China Sea</w:t>
      </w:r>
      <w:r w:rsidR="008C78A8">
        <w:rPr>
          <w:rFonts w:ascii="Cambria" w:hAnsi="Cambria"/>
        </w:rPr>
        <w:t xml:space="preserve"> (</w:t>
      </w:r>
      <w:r w:rsidR="003B1371">
        <w:rPr>
          <w:rFonts w:ascii="Cambria" w:hAnsi="Cambria"/>
        </w:rPr>
        <w:t xml:space="preserve">Bahrain, Cabo Verde, Comoros, Guinea-Bissau, Maldives, Mauritius, </w:t>
      </w:r>
      <w:proofErr w:type="spellStart"/>
      <w:r w:rsidR="003B1371">
        <w:rPr>
          <w:rFonts w:ascii="Cambria" w:hAnsi="Cambria"/>
        </w:rPr>
        <w:t>Saō</w:t>
      </w:r>
      <w:proofErr w:type="spellEnd"/>
      <w:r w:rsidR="003B1371">
        <w:rPr>
          <w:rFonts w:ascii="Cambria" w:hAnsi="Cambria"/>
        </w:rPr>
        <w:t xml:space="preserve"> Tome and Principe, Seychelles, Singapore).</w:t>
      </w:r>
    </w:p>
    <w:p w14:paraId="5EFF5F8A" w14:textId="77777777" w:rsidR="000B5F3B" w:rsidRDefault="000B5F3B" w:rsidP="000B5F3B">
      <w:pPr>
        <w:rPr>
          <w:rFonts w:ascii="Cambria" w:hAnsi="Cambria"/>
        </w:rPr>
      </w:pPr>
    </w:p>
    <w:p w14:paraId="5D704646" w14:textId="77777777" w:rsidR="000B5F3B" w:rsidRPr="000B5F3B" w:rsidRDefault="00C60131" w:rsidP="000B5F3B">
      <w:pPr>
        <w:rPr>
          <w:rFonts w:ascii="Cambria" w:hAnsi="Cambria"/>
          <w:i/>
          <w:iCs/>
        </w:rPr>
      </w:pPr>
      <w:commentRangeStart w:id="0"/>
      <w:r w:rsidRPr="000B5F3B">
        <w:rPr>
          <w:rFonts w:ascii="Cambria" w:hAnsi="Cambria"/>
          <w:i/>
          <w:iCs/>
        </w:rPr>
        <w:t xml:space="preserve">Seafood consumption data: </w:t>
      </w:r>
      <w:commentRangeEnd w:id="0"/>
      <w:r w:rsidR="000604D7">
        <w:rPr>
          <w:rStyle w:val="CommentReference"/>
        </w:rPr>
        <w:commentReference w:id="0"/>
      </w:r>
    </w:p>
    <w:p w14:paraId="321D9899" w14:textId="281D424F" w:rsidR="00C60131" w:rsidRDefault="00C60131" w:rsidP="000B5F3B">
      <w:pPr>
        <w:ind w:firstLine="360"/>
        <w:rPr>
          <w:rFonts w:ascii="Cambria" w:hAnsi="Cambria" w:cs="Times New Roman"/>
        </w:rPr>
      </w:pPr>
      <w:r w:rsidRPr="000B5F3B">
        <w:rPr>
          <w:rFonts w:ascii="Cambria" w:hAnsi="Cambria" w:cs="Times New Roman"/>
        </w:rPr>
        <w:t xml:space="preserve">Food Balance sheets developed by the FAO were used to estimate the supply of seafood for domestic </w:t>
      </w:r>
      <w:r w:rsidR="000B5F3B">
        <w:rPr>
          <w:rFonts w:ascii="Cambria" w:hAnsi="Cambria" w:cs="Times New Roman"/>
        </w:rPr>
        <w:t>utilization (</w:t>
      </w:r>
      <w:r w:rsidR="00AC48BD">
        <w:rPr>
          <w:rFonts w:ascii="Cambria" w:hAnsi="Cambria" w:cs="Times New Roman"/>
        </w:rPr>
        <w:t xml:space="preserve">Watson 2017; </w:t>
      </w:r>
      <w:r w:rsidR="000B5F3B">
        <w:rPr>
          <w:rFonts w:ascii="Cambria" w:hAnsi="Cambria" w:cs="Times New Roman"/>
        </w:rPr>
        <w:t xml:space="preserve">Klein et al. </w:t>
      </w:r>
      <w:r w:rsidR="000B5F3B">
        <w:rPr>
          <w:rFonts w:ascii="Cambria" w:hAnsi="Cambria" w:cs="Times New Roman"/>
          <w:i/>
          <w:iCs/>
        </w:rPr>
        <w:t>in prep</w:t>
      </w:r>
      <w:r w:rsidR="000B5F3B">
        <w:rPr>
          <w:rFonts w:ascii="Cambria" w:hAnsi="Cambria" w:cs="Times New Roman"/>
        </w:rPr>
        <w:t xml:space="preserve">). </w:t>
      </w:r>
      <w:proofErr w:type="gramStart"/>
      <w:r w:rsidRPr="000B5F3B">
        <w:rPr>
          <w:rFonts w:ascii="Cambria" w:hAnsi="Cambria" w:cs="Times New Roman"/>
        </w:rPr>
        <w:t>The</w:t>
      </w:r>
      <w:proofErr w:type="gramEnd"/>
      <w:r w:rsidRPr="000B5F3B">
        <w:rPr>
          <w:rFonts w:ascii="Cambria" w:hAnsi="Cambria" w:cs="Times New Roman"/>
        </w:rPr>
        <w:t xml:space="preserve"> supply for domestic utilization is quantified as the sum of production and imports less exports plus changes in stocks. "Freshwater Fish" items were removed from the dataset, leaving demersal fish, pelagic fish, marine fish, other crustaceans, and cephalopod item categories. The amount of seafood imported to a country was calculated as described above. The amount of seafood available for consumption within a country was then calculated as the sum of the seafood supply for domestic utilisation and the seafood imported to that country (total seafood available for consumption = seafood imported + seafood supply for domestic utilization). This resulted in the amount of seafood available for consumption within a country always being greater than or equal to the amount of seafood imported (imported seafood/consumed seafood ≤ 1).  If a country/year did not have domestic supply data or domestic supply was equal to 0, it was removed from the dataset.</w:t>
      </w:r>
    </w:p>
    <w:p w14:paraId="05858A9F" w14:textId="0E5E8D20" w:rsidR="00707A20" w:rsidRDefault="00264441" w:rsidP="000B5F3B">
      <w:pPr>
        <w:ind w:firstLine="360"/>
        <w:rPr>
          <w:rFonts w:ascii="Cambria" w:hAnsi="Cambria" w:cs="Times New Roman"/>
        </w:rPr>
      </w:pPr>
      <w:r>
        <w:rPr>
          <w:rFonts w:ascii="Cambria" w:hAnsi="Cambria" w:cs="Times New Roman"/>
        </w:rPr>
        <w:t>A timeseries of seafood consumption per capita estimates were produced f</w:t>
      </w:r>
      <w:r w:rsidR="00A11B72">
        <w:rPr>
          <w:rFonts w:ascii="Cambria" w:hAnsi="Cambria" w:cs="Times New Roman"/>
        </w:rPr>
        <w:t xml:space="preserve">or 1961-2009 period. An average and standard deviation were determined for each country from </w:t>
      </w:r>
      <w:r w:rsidR="00A11B72">
        <w:rPr>
          <w:rFonts w:ascii="Cambria" w:hAnsi="Cambria" w:cs="Times New Roman"/>
        </w:rPr>
        <w:lastRenderedPageBreak/>
        <w:t xml:space="preserve">the period of 2000-2009. </w:t>
      </w:r>
      <w:r w:rsidR="00710DA6">
        <w:rPr>
          <w:rFonts w:ascii="Cambria" w:hAnsi="Cambria" w:cs="Times New Roman"/>
        </w:rPr>
        <w:t xml:space="preserve">The FAO dataset lacked data for Bahrain, Marshall Islands, Federated States of Micronesia, Nauru, Palau, Papua New Guinea, Singapore, and Tuvalu. </w:t>
      </w:r>
      <w:r w:rsidR="00C737D6">
        <w:rPr>
          <w:rFonts w:ascii="Cambria" w:hAnsi="Cambria" w:cs="Times New Roman"/>
        </w:rPr>
        <w:t xml:space="preserve">Seafood consumption per capita for these countries was available for 2007-2009 period from the U.S. National Oceanic and Atmospheric Administration (NMFS 2012). </w:t>
      </w:r>
    </w:p>
    <w:p w14:paraId="5D346D3B" w14:textId="3686D16E" w:rsidR="00A65826" w:rsidRDefault="00A65826" w:rsidP="00A65826">
      <w:pPr>
        <w:rPr>
          <w:rFonts w:ascii="Cambria" w:hAnsi="Cambria" w:cs="Times New Roman"/>
        </w:rPr>
      </w:pPr>
    </w:p>
    <w:p w14:paraId="6D1D31F0" w14:textId="05C53693" w:rsidR="00A65826" w:rsidRDefault="003D4B98" w:rsidP="00A65826">
      <w:pPr>
        <w:rPr>
          <w:rFonts w:ascii="Cambria" w:hAnsi="Cambria" w:cs="Times New Roman"/>
          <w:i/>
          <w:iCs/>
        </w:rPr>
      </w:pPr>
      <w:r>
        <w:rPr>
          <w:rFonts w:ascii="Cambria" w:hAnsi="Cambria" w:cs="Times New Roman"/>
          <w:i/>
          <w:iCs/>
        </w:rPr>
        <w:t>Population Projections:</w:t>
      </w:r>
    </w:p>
    <w:p w14:paraId="79CB4B17" w14:textId="25DDC413" w:rsidR="003D4B98" w:rsidRDefault="00707A20" w:rsidP="00A65826">
      <w:pPr>
        <w:rPr>
          <w:rFonts w:ascii="Cambria" w:hAnsi="Cambria"/>
        </w:rPr>
      </w:pPr>
      <w:r>
        <w:rPr>
          <w:rFonts w:ascii="Cambria" w:hAnsi="Cambria"/>
        </w:rPr>
        <w:t>Population growth projections were obtained from UN DESA</w:t>
      </w:r>
      <w:r w:rsidR="00C60672">
        <w:rPr>
          <w:rFonts w:ascii="Cambria" w:hAnsi="Cambria"/>
        </w:rPr>
        <w:t xml:space="preserve"> (UN DESA 2015)</w:t>
      </w:r>
      <w:r>
        <w:rPr>
          <w:rFonts w:ascii="Cambria" w:hAnsi="Cambria"/>
        </w:rPr>
        <w:t xml:space="preserve">. </w:t>
      </w:r>
      <w:r w:rsidR="006852C1">
        <w:rPr>
          <w:rFonts w:ascii="Cambria" w:hAnsi="Cambria"/>
        </w:rPr>
        <w:t>Three different scenarios from those projections were used in this study. Scenario A is ‘</w:t>
      </w:r>
      <w:r w:rsidR="006852C1">
        <w:rPr>
          <w:rFonts w:ascii="Cambria" w:hAnsi="Cambria"/>
          <w:i/>
          <w:iCs/>
        </w:rPr>
        <w:t>no change</w:t>
      </w:r>
      <w:r w:rsidR="006852C1">
        <w:rPr>
          <w:rFonts w:ascii="Cambria" w:hAnsi="Cambria"/>
        </w:rPr>
        <w:t xml:space="preserve">’, </w:t>
      </w:r>
      <w:r w:rsidR="00661C41">
        <w:rPr>
          <w:rFonts w:ascii="Cambria" w:hAnsi="Cambria"/>
        </w:rPr>
        <w:t>assuming constant fertility and constant mortality for the 2015-2050 period. Scenario B is ‘</w:t>
      </w:r>
      <w:r w:rsidR="007114B8">
        <w:rPr>
          <w:rFonts w:ascii="Cambria" w:hAnsi="Cambria"/>
          <w:i/>
          <w:iCs/>
        </w:rPr>
        <w:t>low fertility variant’</w:t>
      </w:r>
      <w:r w:rsidR="007114B8">
        <w:rPr>
          <w:rFonts w:ascii="Cambria" w:hAnsi="Cambria"/>
        </w:rPr>
        <w:t>, assuming low fertility 2015-2050. Scenario C is ‘</w:t>
      </w:r>
      <w:r w:rsidR="007114B8">
        <w:rPr>
          <w:rFonts w:ascii="Cambria" w:hAnsi="Cambria"/>
          <w:i/>
          <w:iCs/>
        </w:rPr>
        <w:t>high fertility variant’</w:t>
      </w:r>
      <w:r w:rsidR="007114B8">
        <w:rPr>
          <w:rFonts w:ascii="Cambria" w:hAnsi="Cambria"/>
        </w:rPr>
        <w:t xml:space="preserve">, assuming high fertility 2015-2050. </w:t>
      </w:r>
    </w:p>
    <w:p w14:paraId="47B7D3B6" w14:textId="48110121" w:rsidR="00A15EFD" w:rsidRDefault="00A15EFD" w:rsidP="00A65826">
      <w:pPr>
        <w:rPr>
          <w:rFonts w:ascii="Cambria" w:hAnsi="Cambria"/>
        </w:rPr>
      </w:pPr>
    </w:p>
    <w:p w14:paraId="4F651951" w14:textId="1408D40F" w:rsidR="00A15EFD" w:rsidRDefault="002F55C2" w:rsidP="00A65826">
      <w:pPr>
        <w:rPr>
          <w:rFonts w:ascii="Cambria" w:hAnsi="Cambria"/>
          <w:i/>
          <w:iCs/>
        </w:rPr>
      </w:pPr>
      <w:r>
        <w:rPr>
          <w:rFonts w:ascii="Cambria" w:hAnsi="Cambria"/>
          <w:i/>
          <w:iCs/>
        </w:rPr>
        <w:t xml:space="preserve">Seafood </w:t>
      </w:r>
      <w:r w:rsidR="002C0D74">
        <w:rPr>
          <w:rFonts w:ascii="Cambria" w:hAnsi="Cambria"/>
          <w:i/>
          <w:iCs/>
        </w:rPr>
        <w:t>Demand</w:t>
      </w:r>
      <w:r>
        <w:rPr>
          <w:rFonts w:ascii="Cambria" w:hAnsi="Cambria"/>
          <w:i/>
          <w:iCs/>
        </w:rPr>
        <w:t xml:space="preserve"> Projections 2021-2050:</w:t>
      </w:r>
    </w:p>
    <w:p w14:paraId="5379E95E" w14:textId="198DB4FF" w:rsidR="002F55C2" w:rsidRDefault="002C0D74" w:rsidP="00A65826">
      <w:pPr>
        <w:rPr>
          <w:rFonts w:ascii="Cambria" w:hAnsi="Cambria"/>
        </w:rPr>
      </w:pPr>
      <w:r>
        <w:rPr>
          <w:rFonts w:ascii="Cambria" w:hAnsi="Cambria"/>
        </w:rPr>
        <w:t>The total projected need for seafood in the SIDS for 2021-2050 was estimated by multiplying population models by the average per capita seafood consumption rate for the 2000-2009. The different population growth models served to provide an uncertainty envelope for the seafood demand projections</w:t>
      </w:r>
      <w:r w:rsidR="008C6CE2">
        <w:rPr>
          <w:rFonts w:ascii="Cambria" w:hAnsi="Cambria"/>
        </w:rPr>
        <w:t>, along with proper error propagation.</w:t>
      </w:r>
    </w:p>
    <w:p w14:paraId="6C654F76" w14:textId="6F582DDE" w:rsidR="00746EB0" w:rsidRDefault="00746EB0" w:rsidP="00A65826">
      <w:pPr>
        <w:rPr>
          <w:rFonts w:ascii="Cambria" w:hAnsi="Cambria"/>
        </w:rPr>
      </w:pPr>
    </w:p>
    <w:p w14:paraId="24E48188" w14:textId="2FFF843F" w:rsidR="00746EB0" w:rsidRDefault="00F640AE" w:rsidP="00A65826">
      <w:pPr>
        <w:rPr>
          <w:rFonts w:ascii="Cambria" w:hAnsi="Cambria"/>
          <w:i/>
          <w:iCs/>
        </w:rPr>
      </w:pPr>
      <w:r>
        <w:rPr>
          <w:rFonts w:ascii="Cambria" w:hAnsi="Cambria"/>
          <w:i/>
          <w:iCs/>
        </w:rPr>
        <w:t>Future Local Catch Under Different Climate Scenarios:</w:t>
      </w:r>
    </w:p>
    <w:p w14:paraId="78812F96" w14:textId="1E5EA6E1" w:rsidR="00F640AE" w:rsidRPr="00F640AE" w:rsidRDefault="00AE593D" w:rsidP="00A65826">
      <w:pPr>
        <w:rPr>
          <w:rFonts w:ascii="Cambria" w:hAnsi="Cambria"/>
        </w:rPr>
      </w:pPr>
      <w:r>
        <w:rPr>
          <w:rFonts w:ascii="Cambria" w:hAnsi="Cambria"/>
        </w:rPr>
        <w:t xml:space="preserve">Country-level projections for fisheries’ catch </w:t>
      </w:r>
      <w:r w:rsidR="00AA1D52">
        <w:rPr>
          <w:rFonts w:ascii="Cambria" w:hAnsi="Cambria"/>
        </w:rPr>
        <w:t xml:space="preserve">through 2050 </w:t>
      </w:r>
      <w:r>
        <w:rPr>
          <w:rFonts w:ascii="Cambria" w:hAnsi="Cambria"/>
        </w:rPr>
        <w:t xml:space="preserve">under different carbon emission scenarios and different fisheries management scenarios from a recent study (Free et al. 2020) were </w:t>
      </w:r>
      <w:r w:rsidR="00AA1D52">
        <w:rPr>
          <w:rFonts w:ascii="Cambria" w:hAnsi="Cambria"/>
        </w:rPr>
        <w:t xml:space="preserve">juxtaposed against the modeled seafood demand </w:t>
      </w:r>
      <w:r w:rsidR="002841FE">
        <w:rPr>
          <w:rFonts w:ascii="Cambria" w:hAnsi="Cambria"/>
        </w:rPr>
        <w:t>to evaluate what combinations of climate-adapted fisheries management and carbon emission scenarios would yield fisheries able to sustain productivity that would most significantly close the potential food security gap anticipated for SIDS.</w:t>
      </w:r>
      <w:r w:rsidR="00406338">
        <w:rPr>
          <w:rFonts w:ascii="Cambria" w:hAnsi="Cambria"/>
        </w:rPr>
        <w:t xml:space="preserve"> Free et al. (2020)</w:t>
      </w:r>
      <w:r w:rsidR="002F6954">
        <w:rPr>
          <w:rFonts w:ascii="Cambria" w:hAnsi="Cambria"/>
        </w:rPr>
        <w:t xml:space="preserve"> found that fisheries yield is likely </w:t>
      </w:r>
      <w:r w:rsidR="003502D8">
        <w:rPr>
          <w:rFonts w:ascii="Cambria" w:hAnsi="Cambria"/>
        </w:rPr>
        <w:t xml:space="preserve">to decline in equatorial areas and </w:t>
      </w:r>
      <w:r w:rsidR="0092027E">
        <w:rPr>
          <w:rFonts w:ascii="Cambria" w:hAnsi="Cambria"/>
        </w:rPr>
        <w:t>increase in higher latitudes</w:t>
      </w:r>
      <w:r w:rsidR="009B34C5">
        <w:rPr>
          <w:rFonts w:ascii="Cambria" w:hAnsi="Cambria"/>
        </w:rPr>
        <w:t xml:space="preserve">, in general in all carbon emission scenarios. </w:t>
      </w:r>
      <w:r w:rsidR="003B11A0">
        <w:rPr>
          <w:rFonts w:ascii="Cambria" w:hAnsi="Cambria"/>
        </w:rPr>
        <w:t xml:space="preserve">The fisheries management scenarios </w:t>
      </w:r>
      <w:r w:rsidR="00E7109B">
        <w:rPr>
          <w:rFonts w:ascii="Cambria" w:hAnsi="Cambria"/>
        </w:rPr>
        <w:t xml:space="preserve">in Free et al. (2020) tested realistic adaptation shifts that </w:t>
      </w:r>
      <w:r w:rsidR="00175D4A">
        <w:rPr>
          <w:rFonts w:ascii="Cambria" w:hAnsi="Cambria"/>
        </w:rPr>
        <w:t xml:space="preserve">would allow the managers to </w:t>
      </w:r>
      <w:r w:rsidR="007040B4">
        <w:rPr>
          <w:rFonts w:ascii="Cambria" w:hAnsi="Cambria"/>
        </w:rPr>
        <w:t xml:space="preserve">recalibrate regulations </w:t>
      </w:r>
      <w:r w:rsidR="00B918A9">
        <w:rPr>
          <w:rFonts w:ascii="Cambria" w:hAnsi="Cambria"/>
        </w:rPr>
        <w:t>at 5, 10, and 20-year intervals.</w:t>
      </w:r>
      <w:r w:rsidR="005B6DCE">
        <w:rPr>
          <w:rFonts w:ascii="Cambria" w:hAnsi="Cambria"/>
        </w:rPr>
        <w:t xml:space="preserve"> Institutional nimbleness exhibited in adaptive fisheries management can offset a significant amount of climate change impact on fisheries to continue delivery of food provisioning services (Free et al. 2020). </w:t>
      </w:r>
      <w:r w:rsidR="008B76A8">
        <w:rPr>
          <w:rFonts w:ascii="Cambria" w:hAnsi="Cambria"/>
        </w:rPr>
        <w:t>In this study, we took the 10-year ‘realistic’ adaptation model results from Free et al. (2020) to different climate scenarios to see how effectively the food security gap could be filled in the future by climate-smart ocean governance and better fisheries management capacity to regulate and enforce reforms that contribute to a shared prosperity for nature and people</w:t>
      </w:r>
      <w:r w:rsidR="001C5483">
        <w:rPr>
          <w:rFonts w:ascii="Cambria" w:hAnsi="Cambria"/>
        </w:rPr>
        <w:t>, for ecosystems and human health.</w:t>
      </w:r>
    </w:p>
    <w:p w14:paraId="0BE0D4BD" w14:textId="3473F143" w:rsidR="00C60131" w:rsidRPr="003D4B98" w:rsidRDefault="00C60131" w:rsidP="009B6ECA">
      <w:pPr>
        <w:rPr>
          <w:rFonts w:ascii="Cambria" w:hAnsi="Cambria"/>
          <w:b/>
          <w:bCs/>
        </w:rPr>
      </w:pPr>
    </w:p>
    <w:p w14:paraId="77183909" w14:textId="6AF227BD" w:rsidR="008E435A" w:rsidRDefault="008E435A" w:rsidP="00147B86">
      <w:pPr>
        <w:pStyle w:val="ListParagraph"/>
        <w:numPr>
          <w:ilvl w:val="0"/>
          <w:numId w:val="1"/>
        </w:numPr>
        <w:rPr>
          <w:rFonts w:ascii="Cambria" w:hAnsi="Cambria"/>
          <w:b/>
          <w:bCs/>
        </w:rPr>
      </w:pPr>
      <w:r>
        <w:rPr>
          <w:rFonts w:ascii="Cambria" w:hAnsi="Cambria"/>
          <w:b/>
          <w:bCs/>
        </w:rPr>
        <w:t>Results</w:t>
      </w:r>
    </w:p>
    <w:p w14:paraId="66EB73F8" w14:textId="22023B37" w:rsidR="00E55E82" w:rsidRDefault="00E55E82" w:rsidP="00B121EE">
      <w:pPr>
        <w:ind w:left="360"/>
        <w:rPr>
          <w:rFonts w:ascii="Cambria" w:hAnsi="Cambria"/>
          <w:b/>
          <w:bCs/>
        </w:rPr>
      </w:pPr>
    </w:p>
    <w:p w14:paraId="4AA66FE4" w14:textId="3EDE81B6" w:rsidR="006D23FF" w:rsidRDefault="006D23FF" w:rsidP="00B121EE">
      <w:pPr>
        <w:ind w:left="360"/>
        <w:rPr>
          <w:rFonts w:ascii="Cambria" w:hAnsi="Cambria"/>
          <w:b/>
          <w:bCs/>
        </w:rPr>
      </w:pPr>
    </w:p>
    <w:p w14:paraId="79230A4A" w14:textId="0744D0F0" w:rsidR="006D23FF" w:rsidRDefault="006D23FF" w:rsidP="00B121EE">
      <w:pPr>
        <w:ind w:left="360"/>
        <w:rPr>
          <w:rFonts w:ascii="Cambria" w:hAnsi="Cambria"/>
          <w:b/>
          <w:bCs/>
        </w:rPr>
      </w:pPr>
    </w:p>
    <w:p w14:paraId="76102BD3" w14:textId="4836F729" w:rsidR="006D23FF" w:rsidRDefault="006D23FF" w:rsidP="00B121EE">
      <w:pPr>
        <w:ind w:left="360"/>
        <w:rPr>
          <w:rFonts w:ascii="Cambria" w:hAnsi="Cambria"/>
          <w:b/>
          <w:bCs/>
        </w:rPr>
      </w:pPr>
    </w:p>
    <w:p w14:paraId="7FB4B2C3" w14:textId="017E6CFA" w:rsidR="006D23FF" w:rsidRDefault="006D23FF" w:rsidP="00B121EE">
      <w:pPr>
        <w:ind w:left="360"/>
        <w:rPr>
          <w:rFonts w:ascii="Cambria" w:hAnsi="Cambria"/>
          <w:b/>
          <w:bCs/>
        </w:rPr>
      </w:pPr>
    </w:p>
    <w:p w14:paraId="6A2759B5" w14:textId="1E592FF5" w:rsidR="006D23FF" w:rsidRDefault="006D23FF" w:rsidP="00B121EE">
      <w:pPr>
        <w:ind w:left="360"/>
        <w:rPr>
          <w:rFonts w:ascii="Cambria" w:hAnsi="Cambria"/>
          <w:b/>
          <w:bCs/>
        </w:rPr>
      </w:pPr>
    </w:p>
    <w:p w14:paraId="5E91892B" w14:textId="16976670" w:rsidR="006D23FF" w:rsidRDefault="006D23FF" w:rsidP="00B121EE">
      <w:pPr>
        <w:ind w:left="360"/>
        <w:rPr>
          <w:rFonts w:ascii="Cambria" w:hAnsi="Cambria"/>
          <w:b/>
          <w:bCs/>
        </w:rPr>
      </w:pPr>
    </w:p>
    <w:p w14:paraId="4941A4FD" w14:textId="1535753C" w:rsidR="006D23FF" w:rsidRDefault="006D23FF" w:rsidP="00B121EE">
      <w:pPr>
        <w:ind w:left="360"/>
        <w:rPr>
          <w:rFonts w:ascii="Cambria" w:hAnsi="Cambria"/>
          <w:b/>
          <w:bCs/>
        </w:rPr>
      </w:pPr>
    </w:p>
    <w:p w14:paraId="3EDF302D" w14:textId="2712952E" w:rsidR="006D23FF" w:rsidRDefault="006D23FF" w:rsidP="00B121EE">
      <w:pPr>
        <w:ind w:left="360"/>
        <w:rPr>
          <w:rFonts w:ascii="Cambria" w:hAnsi="Cambria"/>
          <w:b/>
          <w:bCs/>
        </w:rPr>
      </w:pPr>
    </w:p>
    <w:p w14:paraId="0EF1C3FB" w14:textId="4FD22897" w:rsidR="006D23FF" w:rsidRDefault="006D23FF" w:rsidP="00B121EE">
      <w:pPr>
        <w:ind w:left="360"/>
        <w:rPr>
          <w:rFonts w:ascii="Cambria" w:hAnsi="Cambria"/>
          <w:b/>
          <w:bCs/>
        </w:rPr>
      </w:pPr>
      <w:r>
        <w:rPr>
          <w:rFonts w:ascii="Cambria" w:hAnsi="Cambria"/>
          <w:b/>
          <w:bCs/>
        </w:rPr>
        <w:lastRenderedPageBreak/>
        <w:t>Table 1</w:t>
      </w:r>
    </w:p>
    <w:tbl>
      <w:tblPr>
        <w:tblStyle w:val="TableGrid"/>
        <w:tblW w:w="0" w:type="auto"/>
        <w:tblInd w:w="360" w:type="dxa"/>
        <w:tblLook w:val="04A0" w:firstRow="1" w:lastRow="0" w:firstColumn="1" w:lastColumn="0" w:noHBand="0" w:noVBand="1"/>
      </w:tblPr>
      <w:tblGrid>
        <w:gridCol w:w="1651"/>
        <w:gridCol w:w="1305"/>
        <w:gridCol w:w="1284"/>
        <w:gridCol w:w="1016"/>
        <w:gridCol w:w="1242"/>
        <w:gridCol w:w="1254"/>
        <w:gridCol w:w="1238"/>
      </w:tblGrid>
      <w:tr w:rsidR="003C48B0" w:rsidRPr="002255F1" w14:paraId="00301960" w14:textId="2F6E75F6" w:rsidTr="003C48B0">
        <w:tc>
          <w:tcPr>
            <w:tcW w:w="1708" w:type="dxa"/>
          </w:tcPr>
          <w:p w14:paraId="344966CD" w14:textId="603B9E94" w:rsidR="003C48B0" w:rsidRPr="002255F1" w:rsidRDefault="003C48B0" w:rsidP="00931B81">
            <w:pPr>
              <w:jc w:val="center"/>
              <w:rPr>
                <w:rFonts w:ascii="Cambria" w:hAnsi="Cambria"/>
                <w:b/>
                <w:bCs/>
                <w:sz w:val="16"/>
                <w:szCs w:val="16"/>
              </w:rPr>
            </w:pPr>
            <w:r>
              <w:rPr>
                <w:rFonts w:ascii="Cambria" w:hAnsi="Cambria"/>
                <w:b/>
                <w:bCs/>
                <w:sz w:val="16"/>
                <w:szCs w:val="16"/>
              </w:rPr>
              <w:t>Small Island Developing States</w:t>
            </w:r>
          </w:p>
        </w:tc>
        <w:tc>
          <w:tcPr>
            <w:tcW w:w="1350" w:type="dxa"/>
          </w:tcPr>
          <w:p w14:paraId="7EF99CDD" w14:textId="45AB40DB" w:rsidR="003C48B0" w:rsidRPr="002255F1" w:rsidRDefault="003C48B0" w:rsidP="00931B81">
            <w:pPr>
              <w:jc w:val="center"/>
              <w:rPr>
                <w:rFonts w:ascii="Cambria" w:hAnsi="Cambria"/>
                <w:b/>
                <w:bCs/>
                <w:sz w:val="16"/>
                <w:szCs w:val="16"/>
              </w:rPr>
            </w:pPr>
            <w:r>
              <w:rPr>
                <w:rFonts w:ascii="Cambria" w:hAnsi="Cambria"/>
                <w:b/>
                <w:bCs/>
                <w:sz w:val="16"/>
                <w:szCs w:val="16"/>
              </w:rPr>
              <w:t>2021                Seafood           Demand (in 1,000s kg)</w:t>
            </w:r>
          </w:p>
        </w:tc>
        <w:tc>
          <w:tcPr>
            <w:tcW w:w="1328" w:type="dxa"/>
          </w:tcPr>
          <w:p w14:paraId="43C289BC" w14:textId="77777777" w:rsidR="003C48B0" w:rsidRDefault="003C48B0" w:rsidP="00931B81">
            <w:pPr>
              <w:jc w:val="center"/>
              <w:rPr>
                <w:rFonts w:ascii="Cambria" w:hAnsi="Cambria"/>
                <w:b/>
                <w:bCs/>
                <w:sz w:val="16"/>
                <w:szCs w:val="16"/>
              </w:rPr>
            </w:pPr>
            <w:r>
              <w:rPr>
                <w:rFonts w:ascii="Cambria" w:hAnsi="Cambria"/>
                <w:b/>
                <w:bCs/>
                <w:sz w:val="16"/>
                <w:szCs w:val="16"/>
              </w:rPr>
              <w:t>2050</w:t>
            </w:r>
          </w:p>
          <w:p w14:paraId="4903B4AF" w14:textId="5B8D47F7" w:rsidR="003C48B0" w:rsidRPr="002255F1" w:rsidRDefault="003C48B0" w:rsidP="00931B81">
            <w:pPr>
              <w:jc w:val="center"/>
              <w:rPr>
                <w:rFonts w:ascii="Cambria" w:hAnsi="Cambria"/>
                <w:b/>
                <w:bCs/>
                <w:sz w:val="16"/>
                <w:szCs w:val="16"/>
              </w:rPr>
            </w:pPr>
            <w:r>
              <w:rPr>
                <w:rFonts w:ascii="Cambria" w:hAnsi="Cambria"/>
                <w:b/>
                <w:bCs/>
                <w:sz w:val="16"/>
                <w:szCs w:val="16"/>
              </w:rPr>
              <w:t>Seafood Demand (in 1,000s kg)</w:t>
            </w:r>
          </w:p>
        </w:tc>
        <w:tc>
          <w:tcPr>
            <w:tcW w:w="1034" w:type="dxa"/>
          </w:tcPr>
          <w:p w14:paraId="2E3774B8" w14:textId="2FDBC1C1" w:rsidR="003C48B0" w:rsidRPr="002255F1" w:rsidRDefault="003C48B0" w:rsidP="00931B81">
            <w:pPr>
              <w:jc w:val="center"/>
              <w:rPr>
                <w:rFonts w:ascii="Cambria" w:hAnsi="Cambria"/>
                <w:b/>
                <w:bCs/>
                <w:sz w:val="16"/>
                <w:szCs w:val="16"/>
              </w:rPr>
            </w:pPr>
            <w:r>
              <w:rPr>
                <w:rFonts w:ascii="Cambria" w:hAnsi="Cambria"/>
                <w:b/>
                <w:bCs/>
                <w:sz w:val="16"/>
                <w:szCs w:val="16"/>
              </w:rPr>
              <w:t>% Growth in Demand</w:t>
            </w:r>
          </w:p>
        </w:tc>
        <w:tc>
          <w:tcPr>
            <w:tcW w:w="1247" w:type="dxa"/>
          </w:tcPr>
          <w:p w14:paraId="208573D6" w14:textId="71FBE11F" w:rsidR="003C48B0" w:rsidRPr="002255F1" w:rsidRDefault="003C48B0" w:rsidP="00931B81">
            <w:pPr>
              <w:jc w:val="center"/>
              <w:rPr>
                <w:rFonts w:ascii="Cambria" w:hAnsi="Cambria"/>
                <w:b/>
                <w:bCs/>
                <w:sz w:val="16"/>
                <w:szCs w:val="16"/>
              </w:rPr>
            </w:pPr>
            <w:r>
              <w:rPr>
                <w:rFonts w:ascii="Cambria" w:hAnsi="Cambria"/>
                <w:b/>
                <w:bCs/>
                <w:sz w:val="16"/>
                <w:szCs w:val="16"/>
              </w:rPr>
              <w:t>Vulnerability Index (</w:t>
            </w:r>
            <w:proofErr w:type="spellStart"/>
            <w:r>
              <w:rPr>
                <w:rFonts w:ascii="Cambria" w:hAnsi="Cambria"/>
                <w:b/>
                <w:bCs/>
                <w:sz w:val="16"/>
                <w:szCs w:val="16"/>
              </w:rPr>
              <w:t>Blasiak</w:t>
            </w:r>
            <w:proofErr w:type="spellEnd"/>
            <w:r>
              <w:rPr>
                <w:rFonts w:ascii="Cambria" w:hAnsi="Cambria"/>
                <w:b/>
                <w:bCs/>
                <w:sz w:val="16"/>
                <w:szCs w:val="16"/>
              </w:rPr>
              <w:t xml:space="preserve"> et al. 2017)</w:t>
            </w:r>
          </w:p>
        </w:tc>
        <w:tc>
          <w:tcPr>
            <w:tcW w:w="1256" w:type="dxa"/>
          </w:tcPr>
          <w:p w14:paraId="0852E2D6" w14:textId="5C235127" w:rsidR="003C48B0" w:rsidRDefault="003C48B0" w:rsidP="00931B81">
            <w:pPr>
              <w:jc w:val="center"/>
              <w:rPr>
                <w:rFonts w:ascii="Cambria" w:hAnsi="Cambria"/>
                <w:b/>
                <w:bCs/>
                <w:sz w:val="16"/>
                <w:szCs w:val="16"/>
              </w:rPr>
            </w:pPr>
            <w:r>
              <w:rPr>
                <w:rFonts w:ascii="Cambria" w:hAnsi="Cambria"/>
                <w:b/>
                <w:bCs/>
                <w:sz w:val="16"/>
                <w:szCs w:val="16"/>
              </w:rPr>
              <w:t>Seafood Contributions from Realistic Adaptation at 5-year intervals (Free et al. 2020)</w:t>
            </w:r>
          </w:p>
        </w:tc>
        <w:tc>
          <w:tcPr>
            <w:tcW w:w="1067" w:type="dxa"/>
          </w:tcPr>
          <w:p w14:paraId="3BB035E2" w14:textId="62625131" w:rsidR="003C48B0" w:rsidRDefault="003C48B0" w:rsidP="00931B81">
            <w:pPr>
              <w:jc w:val="center"/>
              <w:rPr>
                <w:rFonts w:ascii="Cambria" w:hAnsi="Cambria"/>
                <w:b/>
                <w:bCs/>
                <w:sz w:val="16"/>
                <w:szCs w:val="16"/>
              </w:rPr>
            </w:pPr>
            <w:r>
              <w:rPr>
                <w:rFonts w:ascii="Cambria" w:hAnsi="Cambria"/>
                <w:b/>
                <w:bCs/>
                <w:sz w:val="16"/>
                <w:szCs w:val="16"/>
              </w:rPr>
              <w:t>Seafood Contributions from Realistic Adaptation at 10-year intervals (Free et al. 2020)</w:t>
            </w:r>
          </w:p>
        </w:tc>
      </w:tr>
      <w:tr w:rsidR="003C48B0" w:rsidRPr="002255F1" w14:paraId="1A15E617" w14:textId="720FFEEF" w:rsidTr="003C48B0">
        <w:tc>
          <w:tcPr>
            <w:tcW w:w="1708" w:type="dxa"/>
          </w:tcPr>
          <w:p w14:paraId="504A28F4" w14:textId="55F8A3A8" w:rsidR="003C48B0" w:rsidRPr="002255F1" w:rsidRDefault="003C48B0" w:rsidP="00931B81">
            <w:pPr>
              <w:jc w:val="center"/>
              <w:rPr>
                <w:rFonts w:ascii="Cambria" w:hAnsi="Cambria"/>
                <w:sz w:val="16"/>
                <w:szCs w:val="16"/>
              </w:rPr>
            </w:pPr>
            <w:r w:rsidRPr="002255F1">
              <w:rPr>
                <w:rFonts w:ascii="Cambria" w:hAnsi="Cambria"/>
                <w:b/>
                <w:bCs/>
                <w:sz w:val="16"/>
                <w:szCs w:val="16"/>
              </w:rPr>
              <w:t>Atlantic, Indian Ocean, and South China Sea</w:t>
            </w:r>
          </w:p>
        </w:tc>
        <w:tc>
          <w:tcPr>
            <w:tcW w:w="1350" w:type="dxa"/>
          </w:tcPr>
          <w:p w14:paraId="4811F182" w14:textId="6275EB50" w:rsidR="003C48B0" w:rsidRPr="00164790" w:rsidRDefault="003C48B0" w:rsidP="00931B81">
            <w:pPr>
              <w:jc w:val="center"/>
              <w:rPr>
                <w:rFonts w:ascii="Cambria" w:hAnsi="Cambria"/>
                <w:sz w:val="16"/>
                <w:szCs w:val="16"/>
              </w:rPr>
            </w:pPr>
          </w:p>
        </w:tc>
        <w:tc>
          <w:tcPr>
            <w:tcW w:w="1328" w:type="dxa"/>
          </w:tcPr>
          <w:p w14:paraId="736ADA6C" w14:textId="77777777" w:rsidR="003C48B0" w:rsidRPr="00E00548" w:rsidRDefault="003C48B0" w:rsidP="00931B81">
            <w:pPr>
              <w:jc w:val="center"/>
              <w:rPr>
                <w:rFonts w:ascii="Cambria" w:hAnsi="Cambria"/>
                <w:sz w:val="16"/>
                <w:szCs w:val="16"/>
              </w:rPr>
            </w:pPr>
          </w:p>
        </w:tc>
        <w:tc>
          <w:tcPr>
            <w:tcW w:w="1034" w:type="dxa"/>
          </w:tcPr>
          <w:p w14:paraId="654A4509" w14:textId="77777777" w:rsidR="003C48B0" w:rsidRPr="00AE109E" w:rsidRDefault="003C48B0" w:rsidP="00931B81">
            <w:pPr>
              <w:jc w:val="center"/>
              <w:rPr>
                <w:rFonts w:ascii="Cambria" w:hAnsi="Cambria"/>
                <w:sz w:val="16"/>
                <w:szCs w:val="16"/>
              </w:rPr>
            </w:pPr>
          </w:p>
        </w:tc>
        <w:tc>
          <w:tcPr>
            <w:tcW w:w="1247" w:type="dxa"/>
          </w:tcPr>
          <w:p w14:paraId="6D47685F" w14:textId="77777777" w:rsidR="003C48B0" w:rsidRPr="00AE109E" w:rsidRDefault="003C48B0" w:rsidP="00931B81">
            <w:pPr>
              <w:jc w:val="center"/>
              <w:rPr>
                <w:rFonts w:ascii="Cambria" w:hAnsi="Cambria"/>
                <w:sz w:val="16"/>
                <w:szCs w:val="16"/>
              </w:rPr>
            </w:pPr>
          </w:p>
        </w:tc>
        <w:tc>
          <w:tcPr>
            <w:tcW w:w="1256" w:type="dxa"/>
          </w:tcPr>
          <w:p w14:paraId="797582A4" w14:textId="77777777" w:rsidR="003C48B0" w:rsidRPr="00AE109E" w:rsidRDefault="003C48B0" w:rsidP="00931B81">
            <w:pPr>
              <w:jc w:val="center"/>
              <w:rPr>
                <w:rFonts w:ascii="Cambria" w:hAnsi="Cambria"/>
                <w:sz w:val="16"/>
                <w:szCs w:val="16"/>
              </w:rPr>
            </w:pPr>
          </w:p>
        </w:tc>
        <w:tc>
          <w:tcPr>
            <w:tcW w:w="1067" w:type="dxa"/>
          </w:tcPr>
          <w:p w14:paraId="6AB3FCE0" w14:textId="77777777" w:rsidR="003C48B0" w:rsidRPr="00AE109E" w:rsidRDefault="003C48B0" w:rsidP="00931B81">
            <w:pPr>
              <w:jc w:val="center"/>
              <w:rPr>
                <w:rFonts w:ascii="Cambria" w:hAnsi="Cambria"/>
                <w:sz w:val="16"/>
                <w:szCs w:val="16"/>
              </w:rPr>
            </w:pPr>
          </w:p>
        </w:tc>
      </w:tr>
      <w:tr w:rsidR="003C48B0" w:rsidRPr="002255F1" w14:paraId="7A3D264A" w14:textId="15F90681" w:rsidTr="003C48B0">
        <w:tc>
          <w:tcPr>
            <w:tcW w:w="1708" w:type="dxa"/>
          </w:tcPr>
          <w:p w14:paraId="5528D207" w14:textId="56D062AD" w:rsidR="003C48B0" w:rsidRPr="002255F1" w:rsidRDefault="003C48B0" w:rsidP="00931B81">
            <w:pPr>
              <w:jc w:val="center"/>
              <w:rPr>
                <w:rFonts w:ascii="Cambria" w:hAnsi="Cambria"/>
                <w:sz w:val="16"/>
                <w:szCs w:val="16"/>
              </w:rPr>
            </w:pPr>
            <w:r w:rsidRPr="002255F1">
              <w:rPr>
                <w:rFonts w:ascii="Cambria" w:hAnsi="Cambria"/>
                <w:sz w:val="16"/>
                <w:szCs w:val="16"/>
              </w:rPr>
              <w:t>Bahrain</w:t>
            </w:r>
          </w:p>
        </w:tc>
        <w:tc>
          <w:tcPr>
            <w:tcW w:w="1350" w:type="dxa"/>
          </w:tcPr>
          <w:p w14:paraId="1A0E2FEF" w14:textId="194F9F92" w:rsidR="003C48B0" w:rsidRPr="00164790" w:rsidRDefault="003C48B0" w:rsidP="00931B81">
            <w:pPr>
              <w:jc w:val="center"/>
              <w:rPr>
                <w:rFonts w:ascii="Cambria" w:hAnsi="Cambria"/>
                <w:sz w:val="16"/>
                <w:szCs w:val="16"/>
              </w:rPr>
            </w:pPr>
            <w:r w:rsidRPr="00164790">
              <w:rPr>
                <w:rFonts w:ascii="Cambria" w:hAnsi="Cambria"/>
                <w:sz w:val="16"/>
                <w:szCs w:val="16"/>
              </w:rPr>
              <w:t xml:space="preserve">22,006 </w:t>
            </w:r>
            <w:r w:rsidRPr="00164790">
              <w:rPr>
                <w:rFonts w:ascii="Cambria" w:hAnsi="Cambria"/>
                <w:sz w:val="16"/>
                <w:szCs w:val="16"/>
              </w:rPr>
              <w:sym w:font="Symbol" w:char="F0B1"/>
            </w:r>
            <w:r w:rsidRPr="00164790">
              <w:rPr>
                <w:rFonts w:ascii="Cambria" w:hAnsi="Cambria"/>
                <w:sz w:val="16"/>
                <w:szCs w:val="16"/>
              </w:rPr>
              <w:t xml:space="preserve"> 227</w:t>
            </w:r>
          </w:p>
        </w:tc>
        <w:tc>
          <w:tcPr>
            <w:tcW w:w="1328" w:type="dxa"/>
          </w:tcPr>
          <w:p w14:paraId="2D51B20D" w14:textId="28E79B94" w:rsidR="003C48B0" w:rsidRPr="00E00548" w:rsidRDefault="003C48B0" w:rsidP="00931B81">
            <w:pPr>
              <w:jc w:val="center"/>
              <w:rPr>
                <w:rFonts w:ascii="Cambria" w:hAnsi="Cambria"/>
                <w:sz w:val="16"/>
                <w:szCs w:val="16"/>
              </w:rPr>
            </w:pPr>
            <w:r w:rsidRPr="00E00548">
              <w:rPr>
                <w:rFonts w:ascii="Cambria" w:hAnsi="Cambria"/>
                <w:sz w:val="16"/>
                <w:szCs w:val="16"/>
              </w:rPr>
              <w:t xml:space="preserve">26,927 </w:t>
            </w:r>
            <w:r w:rsidRPr="00E00548">
              <w:rPr>
                <w:rFonts w:ascii="Cambria" w:hAnsi="Cambria"/>
                <w:sz w:val="16"/>
                <w:szCs w:val="16"/>
              </w:rPr>
              <w:sym w:font="Symbol" w:char="F0B1"/>
            </w:r>
            <w:r w:rsidRPr="00E00548">
              <w:rPr>
                <w:rFonts w:ascii="Cambria" w:hAnsi="Cambria"/>
                <w:sz w:val="16"/>
                <w:szCs w:val="16"/>
              </w:rPr>
              <w:t xml:space="preserve"> 2,453</w:t>
            </w:r>
          </w:p>
        </w:tc>
        <w:tc>
          <w:tcPr>
            <w:tcW w:w="1034" w:type="dxa"/>
          </w:tcPr>
          <w:p w14:paraId="3228687A" w14:textId="3618A2FF" w:rsidR="003C48B0" w:rsidRPr="00AE109E" w:rsidRDefault="003C48B0" w:rsidP="00931B81">
            <w:pPr>
              <w:jc w:val="center"/>
              <w:rPr>
                <w:rFonts w:ascii="Cambria" w:hAnsi="Cambria"/>
                <w:sz w:val="16"/>
                <w:szCs w:val="16"/>
              </w:rPr>
            </w:pPr>
            <w:r w:rsidRPr="00AE109E">
              <w:rPr>
                <w:rFonts w:ascii="Cambria" w:hAnsi="Cambria"/>
                <w:sz w:val="16"/>
                <w:szCs w:val="16"/>
              </w:rPr>
              <w:t>18.3%</w:t>
            </w:r>
          </w:p>
        </w:tc>
        <w:tc>
          <w:tcPr>
            <w:tcW w:w="1247" w:type="dxa"/>
          </w:tcPr>
          <w:p w14:paraId="533CDC4C" w14:textId="40E3B87D" w:rsidR="003C48B0" w:rsidRPr="00AE109E" w:rsidRDefault="003C48B0" w:rsidP="00931B81">
            <w:pPr>
              <w:jc w:val="center"/>
              <w:rPr>
                <w:rFonts w:ascii="Cambria" w:hAnsi="Cambria"/>
                <w:sz w:val="16"/>
                <w:szCs w:val="16"/>
              </w:rPr>
            </w:pPr>
            <w:r w:rsidRPr="00AE109E">
              <w:rPr>
                <w:rFonts w:ascii="Cambria" w:hAnsi="Cambria"/>
                <w:sz w:val="16"/>
                <w:szCs w:val="16"/>
              </w:rPr>
              <w:t>0.483 (#56)</w:t>
            </w:r>
          </w:p>
        </w:tc>
        <w:tc>
          <w:tcPr>
            <w:tcW w:w="1256" w:type="dxa"/>
          </w:tcPr>
          <w:p w14:paraId="24766AB8" w14:textId="77777777" w:rsidR="003C48B0" w:rsidRPr="00AE109E" w:rsidRDefault="003C48B0" w:rsidP="00931B81">
            <w:pPr>
              <w:jc w:val="center"/>
              <w:rPr>
                <w:rFonts w:ascii="Cambria" w:hAnsi="Cambria"/>
                <w:sz w:val="16"/>
                <w:szCs w:val="16"/>
              </w:rPr>
            </w:pPr>
          </w:p>
        </w:tc>
        <w:tc>
          <w:tcPr>
            <w:tcW w:w="1067" w:type="dxa"/>
          </w:tcPr>
          <w:p w14:paraId="0D7B3046" w14:textId="77777777" w:rsidR="003C48B0" w:rsidRPr="00AE109E" w:rsidRDefault="003C48B0" w:rsidP="00931B81">
            <w:pPr>
              <w:jc w:val="center"/>
              <w:rPr>
                <w:rFonts w:ascii="Cambria" w:hAnsi="Cambria"/>
                <w:sz w:val="16"/>
                <w:szCs w:val="16"/>
              </w:rPr>
            </w:pPr>
          </w:p>
        </w:tc>
      </w:tr>
      <w:tr w:rsidR="003C48B0" w:rsidRPr="002255F1" w14:paraId="3290220F" w14:textId="49F7A3C1" w:rsidTr="003C48B0">
        <w:tc>
          <w:tcPr>
            <w:tcW w:w="1708" w:type="dxa"/>
          </w:tcPr>
          <w:p w14:paraId="16F2E0E4" w14:textId="5A64286D" w:rsidR="003C48B0" w:rsidRPr="002255F1" w:rsidRDefault="003C48B0" w:rsidP="00931B81">
            <w:pPr>
              <w:jc w:val="center"/>
              <w:rPr>
                <w:rFonts w:ascii="Cambria" w:hAnsi="Cambria"/>
                <w:sz w:val="16"/>
                <w:szCs w:val="16"/>
              </w:rPr>
            </w:pPr>
            <w:r w:rsidRPr="002255F1">
              <w:rPr>
                <w:rFonts w:ascii="Cambria" w:hAnsi="Cambria"/>
                <w:sz w:val="16"/>
                <w:szCs w:val="16"/>
              </w:rPr>
              <w:t>Cabo Verde</w:t>
            </w:r>
          </w:p>
        </w:tc>
        <w:tc>
          <w:tcPr>
            <w:tcW w:w="1350" w:type="dxa"/>
          </w:tcPr>
          <w:p w14:paraId="7EAA55FA" w14:textId="64B63BC6" w:rsidR="003C48B0" w:rsidRPr="00164790" w:rsidRDefault="003C48B0" w:rsidP="00931B81">
            <w:pPr>
              <w:jc w:val="center"/>
              <w:rPr>
                <w:rFonts w:ascii="Cambria" w:hAnsi="Cambria"/>
                <w:sz w:val="16"/>
                <w:szCs w:val="16"/>
              </w:rPr>
            </w:pPr>
            <w:r w:rsidRPr="00164790">
              <w:rPr>
                <w:rFonts w:ascii="Cambria" w:hAnsi="Cambria"/>
                <w:sz w:val="16"/>
                <w:szCs w:val="16"/>
              </w:rPr>
              <w:t>8,794</w:t>
            </w:r>
            <w:r>
              <w:rPr>
                <w:rFonts w:ascii="Cambria" w:hAnsi="Cambria"/>
                <w:sz w:val="16"/>
                <w:szCs w:val="16"/>
              </w:rPr>
              <w:t xml:space="preserve"> </w:t>
            </w:r>
            <w:r w:rsidRPr="00164790">
              <w:rPr>
                <w:rFonts w:ascii="Cambria" w:hAnsi="Cambria"/>
                <w:sz w:val="16"/>
                <w:szCs w:val="16"/>
              </w:rPr>
              <w:sym w:font="Symbol" w:char="F0B1"/>
            </w:r>
            <w:r>
              <w:rPr>
                <w:rFonts w:ascii="Cambria" w:hAnsi="Cambria"/>
                <w:sz w:val="16"/>
                <w:szCs w:val="16"/>
              </w:rPr>
              <w:t xml:space="preserve"> 2,314</w:t>
            </w:r>
          </w:p>
        </w:tc>
        <w:tc>
          <w:tcPr>
            <w:tcW w:w="1328" w:type="dxa"/>
          </w:tcPr>
          <w:p w14:paraId="67B15F24" w14:textId="58AF8CF3" w:rsidR="003C48B0" w:rsidRPr="00E00548" w:rsidRDefault="003C48B0" w:rsidP="00931B81">
            <w:pPr>
              <w:jc w:val="center"/>
              <w:rPr>
                <w:rFonts w:ascii="Cambria" w:hAnsi="Cambria"/>
                <w:sz w:val="16"/>
                <w:szCs w:val="16"/>
              </w:rPr>
            </w:pPr>
            <w:r w:rsidRPr="00E00548">
              <w:rPr>
                <w:rFonts w:ascii="Cambria" w:hAnsi="Cambria"/>
                <w:sz w:val="16"/>
                <w:szCs w:val="16"/>
              </w:rPr>
              <w:t xml:space="preserve">11,413 </w:t>
            </w:r>
            <w:r w:rsidRPr="00E00548">
              <w:rPr>
                <w:rFonts w:ascii="Cambria" w:hAnsi="Cambria"/>
                <w:sz w:val="16"/>
                <w:szCs w:val="16"/>
              </w:rPr>
              <w:sym w:font="Symbol" w:char="F0B1"/>
            </w:r>
            <w:r w:rsidRPr="00E00548">
              <w:rPr>
                <w:rFonts w:ascii="Cambria" w:hAnsi="Cambria"/>
                <w:sz w:val="16"/>
                <w:szCs w:val="16"/>
              </w:rPr>
              <w:t xml:space="preserve"> 3,358</w:t>
            </w:r>
          </w:p>
        </w:tc>
        <w:tc>
          <w:tcPr>
            <w:tcW w:w="1034" w:type="dxa"/>
          </w:tcPr>
          <w:p w14:paraId="1A9BC3B8" w14:textId="24E43801" w:rsidR="003C48B0" w:rsidRPr="00AE109E" w:rsidRDefault="003C48B0" w:rsidP="00931B81">
            <w:pPr>
              <w:jc w:val="center"/>
              <w:rPr>
                <w:rFonts w:ascii="Cambria" w:hAnsi="Cambria"/>
                <w:sz w:val="16"/>
                <w:szCs w:val="16"/>
              </w:rPr>
            </w:pPr>
            <w:r w:rsidRPr="00AE109E">
              <w:rPr>
                <w:rFonts w:ascii="Cambria" w:hAnsi="Cambria"/>
                <w:sz w:val="16"/>
                <w:szCs w:val="16"/>
              </w:rPr>
              <w:t>22.9%</w:t>
            </w:r>
          </w:p>
        </w:tc>
        <w:tc>
          <w:tcPr>
            <w:tcW w:w="1247" w:type="dxa"/>
          </w:tcPr>
          <w:p w14:paraId="64B022F0" w14:textId="2A52966A" w:rsidR="003C48B0" w:rsidRPr="00AE109E" w:rsidRDefault="003C48B0" w:rsidP="00931B81">
            <w:pPr>
              <w:jc w:val="center"/>
              <w:rPr>
                <w:rFonts w:ascii="Cambria" w:hAnsi="Cambria"/>
                <w:sz w:val="16"/>
                <w:szCs w:val="16"/>
              </w:rPr>
            </w:pPr>
            <w:r w:rsidRPr="00AE109E">
              <w:rPr>
                <w:rFonts w:ascii="Cambria" w:hAnsi="Cambria"/>
                <w:sz w:val="16"/>
                <w:szCs w:val="16"/>
              </w:rPr>
              <w:t>0.46</w:t>
            </w:r>
            <w:r>
              <w:rPr>
                <w:rFonts w:ascii="Cambria" w:hAnsi="Cambria"/>
                <w:sz w:val="16"/>
                <w:szCs w:val="16"/>
              </w:rPr>
              <w:t>7</w:t>
            </w:r>
            <w:r w:rsidRPr="00AE109E">
              <w:rPr>
                <w:rFonts w:ascii="Cambria" w:hAnsi="Cambria"/>
                <w:sz w:val="16"/>
                <w:szCs w:val="16"/>
              </w:rPr>
              <w:t xml:space="preserve"> (#61)</w:t>
            </w:r>
          </w:p>
        </w:tc>
        <w:tc>
          <w:tcPr>
            <w:tcW w:w="1256" w:type="dxa"/>
          </w:tcPr>
          <w:p w14:paraId="1B19ACC2" w14:textId="77777777" w:rsidR="003C48B0" w:rsidRPr="00AE109E" w:rsidRDefault="003C48B0" w:rsidP="00931B81">
            <w:pPr>
              <w:jc w:val="center"/>
              <w:rPr>
                <w:rFonts w:ascii="Cambria" w:hAnsi="Cambria"/>
                <w:sz w:val="16"/>
                <w:szCs w:val="16"/>
              </w:rPr>
            </w:pPr>
          </w:p>
        </w:tc>
        <w:tc>
          <w:tcPr>
            <w:tcW w:w="1067" w:type="dxa"/>
          </w:tcPr>
          <w:p w14:paraId="3C51F10A" w14:textId="77777777" w:rsidR="003C48B0" w:rsidRPr="00AE109E" w:rsidRDefault="003C48B0" w:rsidP="00931B81">
            <w:pPr>
              <w:jc w:val="center"/>
              <w:rPr>
                <w:rFonts w:ascii="Cambria" w:hAnsi="Cambria"/>
                <w:sz w:val="16"/>
                <w:szCs w:val="16"/>
              </w:rPr>
            </w:pPr>
          </w:p>
        </w:tc>
      </w:tr>
      <w:tr w:rsidR="003C48B0" w:rsidRPr="002255F1" w14:paraId="6CF03D5E" w14:textId="2E98E2E0" w:rsidTr="003C48B0">
        <w:tc>
          <w:tcPr>
            <w:tcW w:w="1708" w:type="dxa"/>
          </w:tcPr>
          <w:p w14:paraId="5E775D68" w14:textId="0DF0DD70" w:rsidR="003C48B0" w:rsidRPr="002255F1" w:rsidRDefault="003C48B0" w:rsidP="00931B81">
            <w:pPr>
              <w:jc w:val="center"/>
              <w:rPr>
                <w:rFonts w:ascii="Cambria" w:hAnsi="Cambria"/>
                <w:sz w:val="16"/>
                <w:szCs w:val="16"/>
              </w:rPr>
            </w:pPr>
            <w:r w:rsidRPr="002255F1">
              <w:rPr>
                <w:rFonts w:ascii="Cambria" w:hAnsi="Cambria"/>
                <w:sz w:val="16"/>
                <w:szCs w:val="16"/>
              </w:rPr>
              <w:t>Comoros</w:t>
            </w:r>
          </w:p>
        </w:tc>
        <w:tc>
          <w:tcPr>
            <w:tcW w:w="1350" w:type="dxa"/>
          </w:tcPr>
          <w:p w14:paraId="24475552" w14:textId="10A03C23" w:rsidR="003C48B0" w:rsidRPr="00164790" w:rsidRDefault="003C48B0" w:rsidP="00931B81">
            <w:pPr>
              <w:jc w:val="center"/>
              <w:rPr>
                <w:rFonts w:ascii="Cambria" w:hAnsi="Cambria"/>
                <w:sz w:val="16"/>
                <w:szCs w:val="16"/>
              </w:rPr>
            </w:pPr>
            <w:r w:rsidRPr="00164790">
              <w:rPr>
                <w:rFonts w:ascii="Cambria" w:hAnsi="Cambria"/>
                <w:sz w:val="16"/>
                <w:szCs w:val="16"/>
              </w:rPr>
              <w:t>21,559</w:t>
            </w:r>
            <w:r>
              <w:rPr>
                <w:rFonts w:ascii="Cambria" w:hAnsi="Cambria"/>
                <w:sz w:val="16"/>
                <w:szCs w:val="16"/>
              </w:rPr>
              <w:t xml:space="preserve"> </w:t>
            </w:r>
            <w:r w:rsidRPr="00164790">
              <w:rPr>
                <w:rFonts w:ascii="Cambria" w:hAnsi="Cambria"/>
                <w:sz w:val="16"/>
                <w:szCs w:val="16"/>
              </w:rPr>
              <w:sym w:font="Symbol" w:char="F0B1"/>
            </w:r>
            <w:r>
              <w:rPr>
                <w:rFonts w:ascii="Cambria" w:hAnsi="Cambria"/>
                <w:sz w:val="16"/>
                <w:szCs w:val="16"/>
              </w:rPr>
              <w:t xml:space="preserve"> 886</w:t>
            </w:r>
          </w:p>
        </w:tc>
        <w:tc>
          <w:tcPr>
            <w:tcW w:w="1328" w:type="dxa"/>
          </w:tcPr>
          <w:p w14:paraId="5FA0EBE6" w14:textId="01B96986" w:rsidR="003C48B0" w:rsidRPr="00E00548" w:rsidRDefault="003C48B0" w:rsidP="00931B81">
            <w:pPr>
              <w:jc w:val="center"/>
              <w:rPr>
                <w:rFonts w:ascii="Cambria" w:hAnsi="Cambria"/>
                <w:sz w:val="16"/>
                <w:szCs w:val="16"/>
              </w:rPr>
            </w:pPr>
            <w:r w:rsidRPr="00E00548">
              <w:rPr>
                <w:rFonts w:ascii="Cambria" w:hAnsi="Cambria"/>
                <w:sz w:val="16"/>
                <w:szCs w:val="16"/>
              </w:rPr>
              <w:t xml:space="preserve">38,061 </w:t>
            </w:r>
            <w:r w:rsidRPr="00E00548">
              <w:rPr>
                <w:rFonts w:ascii="Cambria" w:hAnsi="Cambria"/>
                <w:sz w:val="16"/>
                <w:szCs w:val="16"/>
              </w:rPr>
              <w:sym w:font="Symbol" w:char="F0B1"/>
            </w:r>
            <w:r w:rsidRPr="00E00548">
              <w:rPr>
                <w:rFonts w:ascii="Cambria" w:hAnsi="Cambria"/>
                <w:sz w:val="16"/>
                <w:szCs w:val="16"/>
              </w:rPr>
              <w:t xml:space="preserve"> 5,544</w:t>
            </w:r>
          </w:p>
        </w:tc>
        <w:tc>
          <w:tcPr>
            <w:tcW w:w="1034" w:type="dxa"/>
          </w:tcPr>
          <w:p w14:paraId="3B86D0D7" w14:textId="380343AA" w:rsidR="003C48B0" w:rsidRPr="00AE109E" w:rsidRDefault="003C48B0" w:rsidP="00931B81">
            <w:pPr>
              <w:jc w:val="center"/>
              <w:rPr>
                <w:rFonts w:ascii="Cambria" w:hAnsi="Cambria"/>
                <w:sz w:val="16"/>
                <w:szCs w:val="16"/>
              </w:rPr>
            </w:pPr>
            <w:r w:rsidRPr="00AE109E">
              <w:rPr>
                <w:rFonts w:ascii="Cambria" w:hAnsi="Cambria"/>
                <w:sz w:val="16"/>
                <w:szCs w:val="16"/>
              </w:rPr>
              <w:t>43.3%</w:t>
            </w:r>
          </w:p>
        </w:tc>
        <w:tc>
          <w:tcPr>
            <w:tcW w:w="1247" w:type="dxa"/>
          </w:tcPr>
          <w:p w14:paraId="3E068C5E" w14:textId="3D611EB3" w:rsidR="003C48B0" w:rsidRPr="00AE109E" w:rsidRDefault="003C48B0" w:rsidP="00931B81">
            <w:pPr>
              <w:jc w:val="center"/>
              <w:rPr>
                <w:rFonts w:ascii="Cambria" w:hAnsi="Cambria"/>
                <w:sz w:val="16"/>
                <w:szCs w:val="16"/>
              </w:rPr>
            </w:pPr>
            <w:r w:rsidRPr="00AE109E">
              <w:rPr>
                <w:rFonts w:ascii="Cambria" w:hAnsi="Cambria"/>
                <w:sz w:val="16"/>
                <w:szCs w:val="16"/>
              </w:rPr>
              <w:t>0.674 (#14)</w:t>
            </w:r>
          </w:p>
        </w:tc>
        <w:tc>
          <w:tcPr>
            <w:tcW w:w="1256" w:type="dxa"/>
          </w:tcPr>
          <w:p w14:paraId="3EEA9AD8" w14:textId="77777777" w:rsidR="003C48B0" w:rsidRPr="00AE109E" w:rsidRDefault="003C48B0" w:rsidP="00931B81">
            <w:pPr>
              <w:jc w:val="center"/>
              <w:rPr>
                <w:rFonts w:ascii="Cambria" w:hAnsi="Cambria"/>
                <w:sz w:val="16"/>
                <w:szCs w:val="16"/>
              </w:rPr>
            </w:pPr>
          </w:p>
        </w:tc>
        <w:tc>
          <w:tcPr>
            <w:tcW w:w="1067" w:type="dxa"/>
          </w:tcPr>
          <w:p w14:paraId="3A4487D6" w14:textId="77777777" w:rsidR="003C48B0" w:rsidRPr="00AE109E" w:rsidRDefault="003C48B0" w:rsidP="00931B81">
            <w:pPr>
              <w:jc w:val="center"/>
              <w:rPr>
                <w:rFonts w:ascii="Cambria" w:hAnsi="Cambria"/>
                <w:sz w:val="16"/>
                <w:szCs w:val="16"/>
              </w:rPr>
            </w:pPr>
          </w:p>
        </w:tc>
      </w:tr>
      <w:tr w:rsidR="003C48B0" w:rsidRPr="002255F1" w14:paraId="5D230EEC" w14:textId="721BFC20" w:rsidTr="003C48B0">
        <w:tc>
          <w:tcPr>
            <w:tcW w:w="1708" w:type="dxa"/>
          </w:tcPr>
          <w:p w14:paraId="576F3AEE" w14:textId="7E21464C" w:rsidR="003C48B0" w:rsidRPr="002255F1" w:rsidRDefault="003C48B0" w:rsidP="00674308">
            <w:pPr>
              <w:jc w:val="center"/>
              <w:rPr>
                <w:rFonts w:ascii="Cambria" w:hAnsi="Cambria"/>
                <w:sz w:val="16"/>
                <w:szCs w:val="16"/>
              </w:rPr>
            </w:pPr>
            <w:r w:rsidRPr="002255F1">
              <w:rPr>
                <w:rFonts w:ascii="Cambria" w:hAnsi="Cambria"/>
                <w:sz w:val="16"/>
                <w:szCs w:val="16"/>
              </w:rPr>
              <w:t>Guinea-Bissau</w:t>
            </w:r>
          </w:p>
        </w:tc>
        <w:tc>
          <w:tcPr>
            <w:tcW w:w="1350" w:type="dxa"/>
          </w:tcPr>
          <w:p w14:paraId="613498FF" w14:textId="7F2CF15E" w:rsidR="003C48B0" w:rsidRPr="00164790" w:rsidRDefault="003C48B0" w:rsidP="00674308">
            <w:pPr>
              <w:jc w:val="center"/>
              <w:rPr>
                <w:rFonts w:ascii="Cambria" w:hAnsi="Cambria"/>
                <w:sz w:val="16"/>
                <w:szCs w:val="16"/>
              </w:rPr>
            </w:pPr>
            <w:r w:rsidRPr="00164790">
              <w:rPr>
                <w:rFonts w:ascii="Cambria" w:hAnsi="Cambria"/>
                <w:sz w:val="16"/>
                <w:szCs w:val="16"/>
              </w:rPr>
              <w:t>3,798</w:t>
            </w:r>
            <w:r>
              <w:rPr>
                <w:rFonts w:ascii="Cambria" w:hAnsi="Cambria"/>
                <w:sz w:val="16"/>
                <w:szCs w:val="16"/>
              </w:rPr>
              <w:t xml:space="preserve"> </w:t>
            </w:r>
            <w:r w:rsidRPr="00164790">
              <w:rPr>
                <w:rFonts w:ascii="Cambria" w:hAnsi="Cambria"/>
                <w:sz w:val="16"/>
                <w:szCs w:val="16"/>
              </w:rPr>
              <w:sym w:font="Symbol" w:char="F0B1"/>
            </w:r>
            <w:r>
              <w:rPr>
                <w:rFonts w:ascii="Cambria" w:hAnsi="Cambria"/>
                <w:sz w:val="16"/>
                <w:szCs w:val="16"/>
              </w:rPr>
              <w:t xml:space="preserve"> 1,693</w:t>
            </w:r>
          </w:p>
        </w:tc>
        <w:tc>
          <w:tcPr>
            <w:tcW w:w="1328" w:type="dxa"/>
          </w:tcPr>
          <w:p w14:paraId="39DE54FD" w14:textId="7B84D224" w:rsidR="003C48B0" w:rsidRPr="00E00548" w:rsidRDefault="003C48B0" w:rsidP="00674308">
            <w:pPr>
              <w:jc w:val="center"/>
              <w:rPr>
                <w:rFonts w:ascii="Cambria" w:hAnsi="Cambria"/>
                <w:sz w:val="16"/>
                <w:szCs w:val="16"/>
              </w:rPr>
            </w:pPr>
            <w:r w:rsidRPr="00E00548">
              <w:rPr>
                <w:rFonts w:ascii="Cambria" w:hAnsi="Cambria"/>
                <w:sz w:val="16"/>
                <w:szCs w:val="16"/>
              </w:rPr>
              <w:t xml:space="preserve">6,783 </w:t>
            </w:r>
            <w:r w:rsidRPr="00E00548">
              <w:rPr>
                <w:rFonts w:ascii="Cambria" w:hAnsi="Cambria"/>
                <w:sz w:val="16"/>
                <w:szCs w:val="16"/>
              </w:rPr>
              <w:sym w:font="Symbol" w:char="F0B1"/>
            </w:r>
            <w:r w:rsidRPr="00E00548">
              <w:rPr>
                <w:rFonts w:ascii="Cambria" w:hAnsi="Cambria"/>
                <w:sz w:val="16"/>
                <w:szCs w:val="16"/>
              </w:rPr>
              <w:t xml:space="preserve"> 3,162</w:t>
            </w:r>
          </w:p>
        </w:tc>
        <w:tc>
          <w:tcPr>
            <w:tcW w:w="1034" w:type="dxa"/>
          </w:tcPr>
          <w:p w14:paraId="216F4C66" w14:textId="581013DC" w:rsidR="003C48B0" w:rsidRPr="00AE109E" w:rsidRDefault="003C48B0" w:rsidP="00674308">
            <w:pPr>
              <w:jc w:val="center"/>
              <w:rPr>
                <w:rFonts w:ascii="Cambria" w:hAnsi="Cambria"/>
                <w:sz w:val="16"/>
                <w:szCs w:val="16"/>
              </w:rPr>
            </w:pPr>
            <w:r w:rsidRPr="00AE109E">
              <w:rPr>
                <w:rFonts w:ascii="Cambria" w:hAnsi="Cambria"/>
                <w:sz w:val="16"/>
                <w:szCs w:val="16"/>
              </w:rPr>
              <w:t>44.0%</w:t>
            </w:r>
          </w:p>
        </w:tc>
        <w:tc>
          <w:tcPr>
            <w:tcW w:w="1247" w:type="dxa"/>
          </w:tcPr>
          <w:p w14:paraId="45D29A67" w14:textId="51E3953A" w:rsidR="003C48B0" w:rsidRPr="00AE109E" w:rsidRDefault="003C48B0" w:rsidP="00674308">
            <w:pPr>
              <w:jc w:val="center"/>
              <w:rPr>
                <w:rFonts w:ascii="Cambria" w:hAnsi="Cambria"/>
                <w:sz w:val="16"/>
                <w:szCs w:val="16"/>
              </w:rPr>
            </w:pPr>
            <w:r w:rsidRPr="00AE109E">
              <w:rPr>
                <w:rFonts w:ascii="Cambria" w:hAnsi="Cambria"/>
                <w:sz w:val="16"/>
                <w:szCs w:val="16"/>
              </w:rPr>
              <w:t>0.602 (#24)</w:t>
            </w:r>
          </w:p>
        </w:tc>
        <w:tc>
          <w:tcPr>
            <w:tcW w:w="1256" w:type="dxa"/>
          </w:tcPr>
          <w:p w14:paraId="2EFA7E8C" w14:textId="77777777" w:rsidR="003C48B0" w:rsidRPr="00AE109E" w:rsidRDefault="003C48B0" w:rsidP="00674308">
            <w:pPr>
              <w:jc w:val="center"/>
              <w:rPr>
                <w:rFonts w:ascii="Cambria" w:hAnsi="Cambria"/>
                <w:sz w:val="16"/>
                <w:szCs w:val="16"/>
              </w:rPr>
            </w:pPr>
          </w:p>
        </w:tc>
        <w:tc>
          <w:tcPr>
            <w:tcW w:w="1067" w:type="dxa"/>
          </w:tcPr>
          <w:p w14:paraId="36A43A3B" w14:textId="77777777" w:rsidR="003C48B0" w:rsidRPr="00AE109E" w:rsidRDefault="003C48B0" w:rsidP="00674308">
            <w:pPr>
              <w:jc w:val="center"/>
              <w:rPr>
                <w:rFonts w:ascii="Cambria" w:hAnsi="Cambria"/>
                <w:sz w:val="16"/>
                <w:szCs w:val="16"/>
              </w:rPr>
            </w:pPr>
          </w:p>
        </w:tc>
      </w:tr>
      <w:tr w:rsidR="003C48B0" w:rsidRPr="002255F1" w14:paraId="71C37D19" w14:textId="555AC4C5" w:rsidTr="003C48B0">
        <w:tc>
          <w:tcPr>
            <w:tcW w:w="1708" w:type="dxa"/>
          </w:tcPr>
          <w:p w14:paraId="4EBE4D12" w14:textId="62884154" w:rsidR="003C48B0" w:rsidRPr="002255F1" w:rsidRDefault="003C48B0" w:rsidP="00674308">
            <w:pPr>
              <w:jc w:val="center"/>
              <w:rPr>
                <w:rFonts w:ascii="Cambria" w:hAnsi="Cambria"/>
                <w:sz w:val="16"/>
                <w:szCs w:val="16"/>
              </w:rPr>
            </w:pPr>
            <w:r w:rsidRPr="002255F1">
              <w:rPr>
                <w:rFonts w:ascii="Cambria" w:hAnsi="Cambria"/>
                <w:sz w:val="16"/>
                <w:szCs w:val="16"/>
              </w:rPr>
              <w:t>Maldives</w:t>
            </w:r>
          </w:p>
        </w:tc>
        <w:tc>
          <w:tcPr>
            <w:tcW w:w="1350" w:type="dxa"/>
          </w:tcPr>
          <w:p w14:paraId="759F8287" w14:textId="4B64AD29" w:rsidR="003C48B0" w:rsidRPr="00164790" w:rsidRDefault="003C48B0" w:rsidP="00674308">
            <w:pPr>
              <w:jc w:val="center"/>
              <w:rPr>
                <w:rFonts w:ascii="Cambria" w:hAnsi="Cambria"/>
                <w:sz w:val="16"/>
                <w:szCs w:val="16"/>
              </w:rPr>
            </w:pPr>
            <w:r w:rsidRPr="00164790">
              <w:rPr>
                <w:rFonts w:ascii="Cambria" w:hAnsi="Cambria"/>
                <w:sz w:val="16"/>
                <w:szCs w:val="16"/>
              </w:rPr>
              <w:t>59,774</w:t>
            </w:r>
            <w:r>
              <w:rPr>
                <w:rFonts w:ascii="Cambria" w:hAnsi="Cambria"/>
                <w:sz w:val="16"/>
                <w:szCs w:val="16"/>
              </w:rPr>
              <w:t xml:space="preserve"> </w:t>
            </w:r>
            <w:r w:rsidRPr="00164790">
              <w:rPr>
                <w:rFonts w:ascii="Cambria" w:hAnsi="Cambria"/>
                <w:sz w:val="16"/>
                <w:szCs w:val="16"/>
              </w:rPr>
              <w:sym w:font="Symbol" w:char="F0B1"/>
            </w:r>
            <w:r>
              <w:rPr>
                <w:rFonts w:ascii="Cambria" w:hAnsi="Cambria"/>
                <w:sz w:val="16"/>
                <w:szCs w:val="16"/>
              </w:rPr>
              <w:t xml:space="preserve"> 12,562</w:t>
            </w:r>
          </w:p>
        </w:tc>
        <w:tc>
          <w:tcPr>
            <w:tcW w:w="1328" w:type="dxa"/>
          </w:tcPr>
          <w:p w14:paraId="035F70D4" w14:textId="61557AF4" w:rsidR="003C48B0" w:rsidRPr="00E00548" w:rsidRDefault="003C48B0" w:rsidP="00674308">
            <w:pPr>
              <w:jc w:val="center"/>
              <w:rPr>
                <w:rFonts w:ascii="Cambria" w:hAnsi="Cambria"/>
                <w:sz w:val="16"/>
                <w:szCs w:val="16"/>
              </w:rPr>
            </w:pPr>
            <w:r w:rsidRPr="00E00548">
              <w:rPr>
                <w:rFonts w:ascii="Cambria" w:hAnsi="Cambria"/>
                <w:sz w:val="16"/>
                <w:szCs w:val="16"/>
              </w:rPr>
              <w:t xml:space="preserve">75,922 </w:t>
            </w:r>
            <w:r w:rsidRPr="00E00548">
              <w:rPr>
                <w:rFonts w:ascii="Cambria" w:hAnsi="Cambria"/>
                <w:sz w:val="16"/>
                <w:szCs w:val="16"/>
              </w:rPr>
              <w:sym w:font="Symbol" w:char="F0B1"/>
            </w:r>
            <w:r w:rsidRPr="00E00548">
              <w:rPr>
                <w:rFonts w:ascii="Cambria" w:hAnsi="Cambria"/>
                <w:sz w:val="16"/>
                <w:szCs w:val="16"/>
              </w:rPr>
              <w:t xml:space="preserve"> 18,374</w:t>
            </w:r>
          </w:p>
        </w:tc>
        <w:tc>
          <w:tcPr>
            <w:tcW w:w="1034" w:type="dxa"/>
          </w:tcPr>
          <w:p w14:paraId="7F782B2F" w14:textId="7B68F53F" w:rsidR="003C48B0" w:rsidRPr="00AE109E" w:rsidRDefault="003C48B0" w:rsidP="00674308">
            <w:pPr>
              <w:jc w:val="center"/>
              <w:rPr>
                <w:rFonts w:ascii="Cambria" w:hAnsi="Cambria"/>
                <w:sz w:val="16"/>
                <w:szCs w:val="16"/>
              </w:rPr>
            </w:pPr>
            <w:r w:rsidRPr="00AE109E">
              <w:rPr>
                <w:rFonts w:ascii="Cambria" w:hAnsi="Cambria"/>
                <w:sz w:val="16"/>
                <w:szCs w:val="16"/>
              </w:rPr>
              <w:t>21.2%</w:t>
            </w:r>
          </w:p>
        </w:tc>
        <w:tc>
          <w:tcPr>
            <w:tcW w:w="1247" w:type="dxa"/>
          </w:tcPr>
          <w:p w14:paraId="401DB6CA" w14:textId="0E5D9D46" w:rsidR="003C48B0" w:rsidRPr="00AE109E" w:rsidRDefault="003C48B0" w:rsidP="00674308">
            <w:pPr>
              <w:jc w:val="center"/>
              <w:rPr>
                <w:rFonts w:ascii="Cambria" w:hAnsi="Cambria"/>
                <w:sz w:val="16"/>
                <w:szCs w:val="16"/>
              </w:rPr>
            </w:pPr>
            <w:r w:rsidRPr="00AE109E">
              <w:rPr>
                <w:rFonts w:ascii="Cambria" w:hAnsi="Cambria"/>
                <w:sz w:val="16"/>
                <w:szCs w:val="16"/>
              </w:rPr>
              <w:t>0.86</w:t>
            </w:r>
            <w:r>
              <w:rPr>
                <w:rFonts w:ascii="Cambria" w:hAnsi="Cambria"/>
                <w:sz w:val="16"/>
                <w:szCs w:val="16"/>
              </w:rPr>
              <w:t>8</w:t>
            </w:r>
            <w:r w:rsidRPr="00AE109E">
              <w:rPr>
                <w:rFonts w:ascii="Cambria" w:hAnsi="Cambria"/>
                <w:sz w:val="16"/>
                <w:szCs w:val="16"/>
              </w:rPr>
              <w:t xml:space="preserve"> (#4)</w:t>
            </w:r>
          </w:p>
        </w:tc>
        <w:tc>
          <w:tcPr>
            <w:tcW w:w="1256" w:type="dxa"/>
          </w:tcPr>
          <w:p w14:paraId="4E26E783" w14:textId="77777777" w:rsidR="003C48B0" w:rsidRPr="00AE109E" w:rsidRDefault="003C48B0" w:rsidP="00674308">
            <w:pPr>
              <w:jc w:val="center"/>
              <w:rPr>
                <w:rFonts w:ascii="Cambria" w:hAnsi="Cambria"/>
                <w:sz w:val="16"/>
                <w:szCs w:val="16"/>
              </w:rPr>
            </w:pPr>
          </w:p>
        </w:tc>
        <w:tc>
          <w:tcPr>
            <w:tcW w:w="1067" w:type="dxa"/>
          </w:tcPr>
          <w:p w14:paraId="163BA385" w14:textId="77777777" w:rsidR="003C48B0" w:rsidRPr="00AE109E" w:rsidRDefault="003C48B0" w:rsidP="00674308">
            <w:pPr>
              <w:jc w:val="center"/>
              <w:rPr>
                <w:rFonts w:ascii="Cambria" w:hAnsi="Cambria"/>
                <w:sz w:val="16"/>
                <w:szCs w:val="16"/>
              </w:rPr>
            </w:pPr>
          </w:p>
        </w:tc>
      </w:tr>
      <w:tr w:rsidR="003C48B0" w:rsidRPr="002255F1" w14:paraId="4A993C62" w14:textId="08FCD2A7" w:rsidTr="003C48B0">
        <w:tc>
          <w:tcPr>
            <w:tcW w:w="1708" w:type="dxa"/>
          </w:tcPr>
          <w:p w14:paraId="45636866" w14:textId="2F9C7A76" w:rsidR="003C48B0" w:rsidRPr="002255F1" w:rsidRDefault="003C48B0" w:rsidP="00674308">
            <w:pPr>
              <w:jc w:val="center"/>
              <w:rPr>
                <w:rFonts w:ascii="Cambria" w:hAnsi="Cambria"/>
                <w:sz w:val="16"/>
                <w:szCs w:val="16"/>
              </w:rPr>
            </w:pPr>
            <w:r w:rsidRPr="002255F1">
              <w:rPr>
                <w:rFonts w:ascii="Cambria" w:hAnsi="Cambria"/>
                <w:sz w:val="16"/>
                <w:szCs w:val="16"/>
              </w:rPr>
              <w:t>Mauritius</w:t>
            </w:r>
          </w:p>
        </w:tc>
        <w:tc>
          <w:tcPr>
            <w:tcW w:w="1350" w:type="dxa"/>
          </w:tcPr>
          <w:p w14:paraId="11A8F769" w14:textId="34E22674" w:rsidR="003C48B0" w:rsidRPr="00164790" w:rsidRDefault="003C48B0" w:rsidP="00674308">
            <w:pPr>
              <w:jc w:val="center"/>
              <w:rPr>
                <w:rFonts w:ascii="Cambria" w:hAnsi="Cambria"/>
                <w:sz w:val="16"/>
                <w:szCs w:val="16"/>
              </w:rPr>
            </w:pPr>
            <w:r w:rsidRPr="00164790">
              <w:rPr>
                <w:rFonts w:ascii="Cambria" w:hAnsi="Cambria"/>
                <w:sz w:val="16"/>
                <w:szCs w:val="16"/>
              </w:rPr>
              <w:t>27,166</w:t>
            </w:r>
            <w:r>
              <w:rPr>
                <w:rFonts w:ascii="Cambria" w:hAnsi="Cambria"/>
                <w:sz w:val="16"/>
                <w:szCs w:val="16"/>
              </w:rPr>
              <w:t xml:space="preserve"> </w:t>
            </w:r>
            <w:r w:rsidRPr="00164790">
              <w:rPr>
                <w:rFonts w:ascii="Cambria" w:hAnsi="Cambria"/>
                <w:sz w:val="16"/>
                <w:szCs w:val="16"/>
              </w:rPr>
              <w:sym w:font="Symbol" w:char="F0B1"/>
            </w:r>
            <w:r>
              <w:rPr>
                <w:rFonts w:ascii="Cambria" w:hAnsi="Cambria"/>
                <w:sz w:val="16"/>
                <w:szCs w:val="16"/>
              </w:rPr>
              <w:t xml:space="preserve"> 2,624</w:t>
            </w:r>
          </w:p>
        </w:tc>
        <w:tc>
          <w:tcPr>
            <w:tcW w:w="1328" w:type="dxa"/>
          </w:tcPr>
          <w:p w14:paraId="1A282F45" w14:textId="3BA7CEF3" w:rsidR="003C48B0" w:rsidRPr="00E00548" w:rsidRDefault="003C48B0" w:rsidP="00674308">
            <w:pPr>
              <w:jc w:val="center"/>
              <w:rPr>
                <w:rFonts w:ascii="Cambria" w:hAnsi="Cambria"/>
                <w:sz w:val="16"/>
                <w:szCs w:val="16"/>
              </w:rPr>
            </w:pPr>
            <w:r w:rsidRPr="00E00548">
              <w:rPr>
                <w:rFonts w:ascii="Cambria" w:hAnsi="Cambria"/>
                <w:sz w:val="16"/>
                <w:szCs w:val="16"/>
              </w:rPr>
              <w:t xml:space="preserve">25,760 </w:t>
            </w:r>
            <w:r w:rsidRPr="00E00548">
              <w:rPr>
                <w:rFonts w:ascii="Cambria" w:hAnsi="Cambria"/>
                <w:sz w:val="16"/>
                <w:szCs w:val="16"/>
              </w:rPr>
              <w:sym w:font="Symbol" w:char="F0B1"/>
            </w:r>
            <w:r w:rsidRPr="00E00548">
              <w:rPr>
                <w:rFonts w:ascii="Cambria" w:hAnsi="Cambria"/>
                <w:sz w:val="16"/>
                <w:szCs w:val="16"/>
              </w:rPr>
              <w:t xml:space="preserve"> 4,023</w:t>
            </w:r>
          </w:p>
        </w:tc>
        <w:tc>
          <w:tcPr>
            <w:tcW w:w="1034" w:type="dxa"/>
          </w:tcPr>
          <w:p w14:paraId="12AA1F6B" w14:textId="70C5D673" w:rsidR="003C48B0" w:rsidRPr="00AE109E" w:rsidRDefault="003C48B0" w:rsidP="00674308">
            <w:pPr>
              <w:jc w:val="center"/>
              <w:rPr>
                <w:rFonts w:ascii="Cambria" w:hAnsi="Cambria"/>
                <w:sz w:val="16"/>
                <w:szCs w:val="16"/>
              </w:rPr>
            </w:pPr>
            <w:r w:rsidRPr="00AE109E">
              <w:rPr>
                <w:rFonts w:ascii="Cambria" w:hAnsi="Cambria"/>
                <w:sz w:val="16"/>
                <w:szCs w:val="16"/>
              </w:rPr>
              <w:t>-5.5%</w:t>
            </w:r>
          </w:p>
        </w:tc>
        <w:tc>
          <w:tcPr>
            <w:tcW w:w="1247" w:type="dxa"/>
          </w:tcPr>
          <w:p w14:paraId="23840BF0" w14:textId="3867302A" w:rsidR="003C48B0" w:rsidRPr="00AE109E" w:rsidRDefault="003C48B0" w:rsidP="00674308">
            <w:pPr>
              <w:jc w:val="center"/>
              <w:rPr>
                <w:rFonts w:ascii="Cambria" w:hAnsi="Cambria"/>
                <w:sz w:val="16"/>
                <w:szCs w:val="16"/>
              </w:rPr>
            </w:pPr>
            <w:r w:rsidRPr="00AE109E">
              <w:rPr>
                <w:rFonts w:ascii="Cambria" w:hAnsi="Cambria"/>
                <w:sz w:val="16"/>
                <w:szCs w:val="16"/>
              </w:rPr>
              <w:t>0.398 (#84)</w:t>
            </w:r>
          </w:p>
        </w:tc>
        <w:tc>
          <w:tcPr>
            <w:tcW w:w="1256" w:type="dxa"/>
          </w:tcPr>
          <w:p w14:paraId="35FD5EBD" w14:textId="77777777" w:rsidR="003C48B0" w:rsidRPr="00AE109E" w:rsidRDefault="003C48B0" w:rsidP="00674308">
            <w:pPr>
              <w:jc w:val="center"/>
              <w:rPr>
                <w:rFonts w:ascii="Cambria" w:hAnsi="Cambria"/>
                <w:sz w:val="16"/>
                <w:szCs w:val="16"/>
              </w:rPr>
            </w:pPr>
          </w:p>
        </w:tc>
        <w:tc>
          <w:tcPr>
            <w:tcW w:w="1067" w:type="dxa"/>
          </w:tcPr>
          <w:p w14:paraId="662A0005" w14:textId="77777777" w:rsidR="003C48B0" w:rsidRPr="00AE109E" w:rsidRDefault="003C48B0" w:rsidP="00674308">
            <w:pPr>
              <w:jc w:val="center"/>
              <w:rPr>
                <w:rFonts w:ascii="Cambria" w:hAnsi="Cambria"/>
                <w:sz w:val="16"/>
                <w:szCs w:val="16"/>
              </w:rPr>
            </w:pPr>
          </w:p>
        </w:tc>
      </w:tr>
      <w:tr w:rsidR="003C48B0" w:rsidRPr="002255F1" w14:paraId="1DC564F1" w14:textId="744FB839" w:rsidTr="003C48B0">
        <w:tc>
          <w:tcPr>
            <w:tcW w:w="1708" w:type="dxa"/>
          </w:tcPr>
          <w:p w14:paraId="4F42171F" w14:textId="6B434496" w:rsidR="003C48B0" w:rsidRPr="00421599" w:rsidRDefault="003C48B0" w:rsidP="00674308">
            <w:pPr>
              <w:jc w:val="center"/>
              <w:rPr>
                <w:rFonts w:ascii="Cambria" w:hAnsi="Cambria"/>
                <w:sz w:val="16"/>
                <w:szCs w:val="16"/>
              </w:rPr>
            </w:pPr>
            <w:proofErr w:type="spellStart"/>
            <w:r w:rsidRPr="002255F1">
              <w:rPr>
                <w:rFonts w:ascii="Cambria" w:hAnsi="Cambria"/>
                <w:sz w:val="16"/>
                <w:szCs w:val="16"/>
              </w:rPr>
              <w:t>Saō</w:t>
            </w:r>
            <w:proofErr w:type="spellEnd"/>
            <w:r w:rsidRPr="002255F1">
              <w:rPr>
                <w:rFonts w:ascii="Cambria" w:hAnsi="Cambria"/>
                <w:sz w:val="16"/>
                <w:szCs w:val="16"/>
              </w:rPr>
              <w:t xml:space="preserve"> Tome and Principe</w:t>
            </w:r>
          </w:p>
        </w:tc>
        <w:tc>
          <w:tcPr>
            <w:tcW w:w="1350" w:type="dxa"/>
          </w:tcPr>
          <w:p w14:paraId="357DED6F" w14:textId="49E0ABE3" w:rsidR="003C48B0" w:rsidRPr="00164790" w:rsidRDefault="003C48B0" w:rsidP="00674308">
            <w:pPr>
              <w:jc w:val="center"/>
              <w:rPr>
                <w:rFonts w:ascii="Cambria" w:hAnsi="Cambria"/>
                <w:sz w:val="16"/>
                <w:szCs w:val="16"/>
              </w:rPr>
            </w:pPr>
            <w:r w:rsidRPr="00164790">
              <w:rPr>
                <w:rFonts w:ascii="Cambria" w:hAnsi="Cambria"/>
                <w:sz w:val="16"/>
                <w:szCs w:val="16"/>
              </w:rPr>
              <w:t>5,754</w:t>
            </w:r>
            <w:r>
              <w:rPr>
                <w:rFonts w:ascii="Cambria" w:hAnsi="Cambria"/>
                <w:sz w:val="16"/>
                <w:szCs w:val="16"/>
              </w:rPr>
              <w:t xml:space="preserve"> </w:t>
            </w:r>
            <w:r w:rsidRPr="00164790">
              <w:rPr>
                <w:rFonts w:ascii="Cambria" w:hAnsi="Cambria"/>
                <w:sz w:val="16"/>
                <w:szCs w:val="16"/>
              </w:rPr>
              <w:sym w:font="Symbol" w:char="F0B1"/>
            </w:r>
            <w:r>
              <w:rPr>
                <w:rFonts w:ascii="Cambria" w:hAnsi="Cambria"/>
                <w:sz w:val="16"/>
                <w:szCs w:val="16"/>
              </w:rPr>
              <w:t xml:space="preserve"> 310</w:t>
            </w:r>
          </w:p>
        </w:tc>
        <w:tc>
          <w:tcPr>
            <w:tcW w:w="1328" w:type="dxa"/>
          </w:tcPr>
          <w:p w14:paraId="3B0A87C0" w14:textId="1531415A" w:rsidR="003C48B0" w:rsidRPr="00E00548" w:rsidRDefault="003C48B0" w:rsidP="00674308">
            <w:pPr>
              <w:jc w:val="center"/>
              <w:rPr>
                <w:rFonts w:ascii="Cambria" w:hAnsi="Cambria"/>
                <w:sz w:val="16"/>
                <w:szCs w:val="16"/>
              </w:rPr>
            </w:pPr>
            <w:r w:rsidRPr="00E00548">
              <w:rPr>
                <w:rFonts w:ascii="Cambria" w:hAnsi="Cambria"/>
                <w:sz w:val="16"/>
                <w:szCs w:val="16"/>
              </w:rPr>
              <w:t xml:space="preserve">10,130 </w:t>
            </w:r>
            <w:r w:rsidRPr="00E00548">
              <w:rPr>
                <w:rFonts w:ascii="Cambria" w:hAnsi="Cambria"/>
                <w:sz w:val="16"/>
                <w:szCs w:val="16"/>
              </w:rPr>
              <w:sym w:font="Symbol" w:char="F0B1"/>
            </w:r>
            <w:r w:rsidRPr="00E00548">
              <w:rPr>
                <w:rFonts w:ascii="Cambria" w:hAnsi="Cambria"/>
                <w:sz w:val="16"/>
                <w:szCs w:val="16"/>
              </w:rPr>
              <w:t xml:space="preserve"> 1,649</w:t>
            </w:r>
          </w:p>
        </w:tc>
        <w:tc>
          <w:tcPr>
            <w:tcW w:w="1034" w:type="dxa"/>
          </w:tcPr>
          <w:p w14:paraId="1E06B515" w14:textId="347418D4" w:rsidR="003C48B0" w:rsidRPr="00AE109E" w:rsidRDefault="003C48B0" w:rsidP="00674308">
            <w:pPr>
              <w:jc w:val="center"/>
              <w:rPr>
                <w:rFonts w:ascii="Cambria" w:hAnsi="Cambria"/>
                <w:sz w:val="16"/>
                <w:szCs w:val="16"/>
              </w:rPr>
            </w:pPr>
            <w:r w:rsidRPr="00AE109E">
              <w:rPr>
                <w:rFonts w:ascii="Cambria" w:hAnsi="Cambria"/>
                <w:sz w:val="16"/>
                <w:szCs w:val="16"/>
              </w:rPr>
              <w:t>43.2%</w:t>
            </w:r>
          </w:p>
        </w:tc>
        <w:tc>
          <w:tcPr>
            <w:tcW w:w="1247" w:type="dxa"/>
          </w:tcPr>
          <w:p w14:paraId="025DA26D" w14:textId="69AF9BC3" w:rsidR="003C48B0" w:rsidRPr="00AE109E" w:rsidRDefault="003C48B0" w:rsidP="00674308">
            <w:pPr>
              <w:jc w:val="center"/>
              <w:rPr>
                <w:rFonts w:ascii="Cambria" w:hAnsi="Cambria"/>
                <w:sz w:val="16"/>
                <w:szCs w:val="16"/>
              </w:rPr>
            </w:pPr>
            <w:r w:rsidRPr="00AE109E">
              <w:rPr>
                <w:rFonts w:ascii="Cambria" w:hAnsi="Cambria"/>
                <w:sz w:val="16"/>
                <w:szCs w:val="16"/>
              </w:rPr>
              <w:t>0.675 (#13)</w:t>
            </w:r>
          </w:p>
        </w:tc>
        <w:tc>
          <w:tcPr>
            <w:tcW w:w="1256" w:type="dxa"/>
          </w:tcPr>
          <w:p w14:paraId="2773A6E2" w14:textId="77777777" w:rsidR="003C48B0" w:rsidRPr="00AE109E" w:rsidRDefault="003C48B0" w:rsidP="00674308">
            <w:pPr>
              <w:jc w:val="center"/>
              <w:rPr>
                <w:rFonts w:ascii="Cambria" w:hAnsi="Cambria"/>
                <w:sz w:val="16"/>
                <w:szCs w:val="16"/>
              </w:rPr>
            </w:pPr>
          </w:p>
        </w:tc>
        <w:tc>
          <w:tcPr>
            <w:tcW w:w="1067" w:type="dxa"/>
          </w:tcPr>
          <w:p w14:paraId="315B5EF0" w14:textId="77777777" w:rsidR="003C48B0" w:rsidRPr="00AE109E" w:rsidRDefault="003C48B0" w:rsidP="00674308">
            <w:pPr>
              <w:jc w:val="center"/>
              <w:rPr>
                <w:rFonts w:ascii="Cambria" w:hAnsi="Cambria"/>
                <w:sz w:val="16"/>
                <w:szCs w:val="16"/>
              </w:rPr>
            </w:pPr>
          </w:p>
        </w:tc>
      </w:tr>
      <w:tr w:rsidR="003C48B0" w:rsidRPr="002255F1" w14:paraId="39D9EF10" w14:textId="1955FD53" w:rsidTr="003C48B0">
        <w:tc>
          <w:tcPr>
            <w:tcW w:w="1708" w:type="dxa"/>
          </w:tcPr>
          <w:p w14:paraId="340799C4" w14:textId="57E9174F" w:rsidR="003C48B0" w:rsidRPr="00421599" w:rsidRDefault="003C48B0" w:rsidP="00674308">
            <w:pPr>
              <w:jc w:val="center"/>
              <w:rPr>
                <w:rFonts w:ascii="Cambria" w:hAnsi="Cambria"/>
                <w:sz w:val="16"/>
                <w:szCs w:val="16"/>
              </w:rPr>
            </w:pPr>
            <w:r>
              <w:rPr>
                <w:rFonts w:ascii="Cambria" w:hAnsi="Cambria"/>
                <w:sz w:val="16"/>
                <w:szCs w:val="16"/>
              </w:rPr>
              <w:t>Seychelles</w:t>
            </w:r>
          </w:p>
        </w:tc>
        <w:tc>
          <w:tcPr>
            <w:tcW w:w="1350" w:type="dxa"/>
          </w:tcPr>
          <w:p w14:paraId="22A2D0AB" w14:textId="501091AC" w:rsidR="003C48B0" w:rsidRPr="00164790" w:rsidRDefault="003C48B0" w:rsidP="00674308">
            <w:pPr>
              <w:jc w:val="center"/>
              <w:rPr>
                <w:rFonts w:ascii="Cambria" w:hAnsi="Cambria"/>
                <w:sz w:val="16"/>
                <w:szCs w:val="16"/>
              </w:rPr>
            </w:pPr>
            <w:r w:rsidRPr="00164790">
              <w:rPr>
                <w:rFonts w:ascii="Cambria" w:hAnsi="Cambria"/>
                <w:sz w:val="16"/>
                <w:szCs w:val="16"/>
              </w:rPr>
              <w:t>5,771</w:t>
            </w:r>
            <w:r>
              <w:rPr>
                <w:rFonts w:ascii="Cambria" w:hAnsi="Cambria"/>
                <w:sz w:val="16"/>
                <w:szCs w:val="16"/>
              </w:rPr>
              <w:t xml:space="preserve"> </w:t>
            </w:r>
            <w:r w:rsidRPr="00164790">
              <w:rPr>
                <w:rFonts w:ascii="Cambria" w:hAnsi="Cambria"/>
                <w:sz w:val="16"/>
                <w:szCs w:val="16"/>
              </w:rPr>
              <w:sym w:font="Symbol" w:char="F0B1"/>
            </w:r>
            <w:r>
              <w:rPr>
                <w:rFonts w:ascii="Cambria" w:hAnsi="Cambria"/>
                <w:sz w:val="16"/>
                <w:szCs w:val="16"/>
              </w:rPr>
              <w:t xml:space="preserve"> 350</w:t>
            </w:r>
          </w:p>
        </w:tc>
        <w:tc>
          <w:tcPr>
            <w:tcW w:w="1328" w:type="dxa"/>
          </w:tcPr>
          <w:p w14:paraId="5B2BE924" w14:textId="7FAB0EC4" w:rsidR="003C48B0" w:rsidRPr="00E00548" w:rsidRDefault="003C48B0" w:rsidP="00674308">
            <w:pPr>
              <w:jc w:val="center"/>
              <w:rPr>
                <w:rFonts w:ascii="Cambria" w:hAnsi="Cambria"/>
                <w:sz w:val="16"/>
                <w:szCs w:val="16"/>
              </w:rPr>
            </w:pPr>
            <w:r w:rsidRPr="00E00548">
              <w:rPr>
                <w:rFonts w:ascii="Cambria" w:hAnsi="Cambria"/>
                <w:sz w:val="16"/>
                <w:szCs w:val="16"/>
              </w:rPr>
              <w:t xml:space="preserve">5,876 </w:t>
            </w:r>
            <w:r w:rsidRPr="00E00548">
              <w:rPr>
                <w:rFonts w:ascii="Cambria" w:hAnsi="Cambria"/>
                <w:sz w:val="16"/>
                <w:szCs w:val="16"/>
              </w:rPr>
              <w:sym w:font="Symbol" w:char="F0B1"/>
            </w:r>
            <w:r w:rsidRPr="00E00548">
              <w:rPr>
                <w:rFonts w:ascii="Cambria" w:hAnsi="Cambria"/>
                <w:sz w:val="16"/>
                <w:szCs w:val="16"/>
              </w:rPr>
              <w:t xml:space="preserve"> 779</w:t>
            </w:r>
          </w:p>
        </w:tc>
        <w:tc>
          <w:tcPr>
            <w:tcW w:w="1034" w:type="dxa"/>
          </w:tcPr>
          <w:p w14:paraId="3E9BECAF" w14:textId="64B07882" w:rsidR="003C48B0" w:rsidRPr="00AE109E" w:rsidRDefault="003C48B0" w:rsidP="00674308">
            <w:pPr>
              <w:jc w:val="center"/>
              <w:rPr>
                <w:rFonts w:ascii="Cambria" w:hAnsi="Cambria"/>
                <w:sz w:val="16"/>
                <w:szCs w:val="16"/>
              </w:rPr>
            </w:pPr>
            <w:r w:rsidRPr="00AE109E">
              <w:rPr>
                <w:rFonts w:ascii="Cambria" w:hAnsi="Cambria"/>
                <w:sz w:val="16"/>
                <w:szCs w:val="16"/>
              </w:rPr>
              <w:t>1.8%</w:t>
            </w:r>
          </w:p>
        </w:tc>
        <w:tc>
          <w:tcPr>
            <w:tcW w:w="1247" w:type="dxa"/>
          </w:tcPr>
          <w:p w14:paraId="7ED3D0E9" w14:textId="10F7863F" w:rsidR="003C48B0" w:rsidRPr="00AE109E" w:rsidRDefault="003C48B0" w:rsidP="00674308">
            <w:pPr>
              <w:jc w:val="center"/>
              <w:rPr>
                <w:rFonts w:ascii="Cambria" w:hAnsi="Cambria"/>
                <w:sz w:val="16"/>
                <w:szCs w:val="16"/>
              </w:rPr>
            </w:pPr>
            <w:r w:rsidRPr="00AE109E">
              <w:rPr>
                <w:rFonts w:ascii="Cambria" w:hAnsi="Cambria"/>
                <w:sz w:val="16"/>
                <w:szCs w:val="16"/>
              </w:rPr>
              <w:t>0.585 (#28)</w:t>
            </w:r>
          </w:p>
        </w:tc>
        <w:tc>
          <w:tcPr>
            <w:tcW w:w="1256" w:type="dxa"/>
          </w:tcPr>
          <w:p w14:paraId="1EBD4B17" w14:textId="77777777" w:rsidR="003C48B0" w:rsidRPr="00AE109E" w:rsidRDefault="003C48B0" w:rsidP="00674308">
            <w:pPr>
              <w:jc w:val="center"/>
              <w:rPr>
                <w:rFonts w:ascii="Cambria" w:hAnsi="Cambria"/>
                <w:sz w:val="16"/>
                <w:szCs w:val="16"/>
              </w:rPr>
            </w:pPr>
          </w:p>
        </w:tc>
        <w:tc>
          <w:tcPr>
            <w:tcW w:w="1067" w:type="dxa"/>
          </w:tcPr>
          <w:p w14:paraId="12E40E5B" w14:textId="77777777" w:rsidR="003C48B0" w:rsidRPr="00AE109E" w:rsidRDefault="003C48B0" w:rsidP="00674308">
            <w:pPr>
              <w:jc w:val="center"/>
              <w:rPr>
                <w:rFonts w:ascii="Cambria" w:hAnsi="Cambria"/>
                <w:sz w:val="16"/>
                <w:szCs w:val="16"/>
              </w:rPr>
            </w:pPr>
          </w:p>
        </w:tc>
      </w:tr>
      <w:tr w:rsidR="003C48B0" w:rsidRPr="002255F1" w14:paraId="56BE1791" w14:textId="52076B2F" w:rsidTr="003C48B0">
        <w:tc>
          <w:tcPr>
            <w:tcW w:w="1708" w:type="dxa"/>
          </w:tcPr>
          <w:p w14:paraId="6840C56D" w14:textId="24301D26" w:rsidR="003C48B0" w:rsidRPr="002255F1" w:rsidRDefault="003C48B0" w:rsidP="00674308">
            <w:pPr>
              <w:jc w:val="center"/>
              <w:rPr>
                <w:rFonts w:ascii="Cambria" w:hAnsi="Cambria"/>
                <w:b/>
                <w:bCs/>
                <w:sz w:val="16"/>
                <w:szCs w:val="16"/>
              </w:rPr>
            </w:pPr>
            <w:r>
              <w:rPr>
                <w:rFonts w:ascii="Cambria" w:hAnsi="Cambria"/>
                <w:sz w:val="16"/>
                <w:szCs w:val="16"/>
              </w:rPr>
              <w:t>Singapore</w:t>
            </w:r>
          </w:p>
        </w:tc>
        <w:tc>
          <w:tcPr>
            <w:tcW w:w="1350" w:type="dxa"/>
          </w:tcPr>
          <w:p w14:paraId="17E2C8D5" w14:textId="588443CC" w:rsidR="003C48B0" w:rsidRPr="00164790" w:rsidRDefault="003C48B0" w:rsidP="00674308">
            <w:pPr>
              <w:jc w:val="center"/>
              <w:rPr>
                <w:rFonts w:ascii="Cambria" w:hAnsi="Cambria"/>
                <w:sz w:val="16"/>
                <w:szCs w:val="16"/>
              </w:rPr>
            </w:pPr>
            <w:r w:rsidRPr="00164790">
              <w:rPr>
                <w:rFonts w:ascii="Cambria" w:hAnsi="Cambria"/>
                <w:sz w:val="16"/>
                <w:szCs w:val="16"/>
              </w:rPr>
              <w:t>283,969</w:t>
            </w:r>
            <w:r>
              <w:rPr>
                <w:rFonts w:ascii="Cambria" w:hAnsi="Cambria"/>
                <w:sz w:val="16"/>
                <w:szCs w:val="16"/>
              </w:rPr>
              <w:t xml:space="preserve"> </w:t>
            </w:r>
            <w:r w:rsidRPr="00164790">
              <w:rPr>
                <w:rFonts w:ascii="Cambria" w:hAnsi="Cambria"/>
                <w:sz w:val="16"/>
                <w:szCs w:val="16"/>
              </w:rPr>
              <w:sym w:font="Symbol" w:char="F0B1"/>
            </w:r>
            <w:r>
              <w:rPr>
                <w:rFonts w:ascii="Cambria" w:hAnsi="Cambria"/>
                <w:sz w:val="16"/>
                <w:szCs w:val="16"/>
              </w:rPr>
              <w:t xml:space="preserve"> 3,788</w:t>
            </w:r>
          </w:p>
        </w:tc>
        <w:tc>
          <w:tcPr>
            <w:tcW w:w="1328" w:type="dxa"/>
          </w:tcPr>
          <w:p w14:paraId="723F4BDF" w14:textId="3465B8AA" w:rsidR="003C48B0" w:rsidRPr="00E00548" w:rsidRDefault="003C48B0" w:rsidP="00674308">
            <w:pPr>
              <w:jc w:val="center"/>
              <w:rPr>
                <w:rFonts w:ascii="Cambria" w:hAnsi="Cambria"/>
                <w:sz w:val="16"/>
                <w:szCs w:val="16"/>
              </w:rPr>
            </w:pPr>
            <w:r w:rsidRPr="00E00548">
              <w:rPr>
                <w:rFonts w:ascii="Cambria" w:hAnsi="Cambria"/>
                <w:sz w:val="16"/>
                <w:szCs w:val="16"/>
              </w:rPr>
              <w:t xml:space="preserve">305,796 </w:t>
            </w:r>
            <w:r w:rsidRPr="00E00548">
              <w:rPr>
                <w:rFonts w:ascii="Cambria" w:hAnsi="Cambria"/>
                <w:sz w:val="16"/>
                <w:szCs w:val="16"/>
              </w:rPr>
              <w:sym w:font="Symbol" w:char="F0B1"/>
            </w:r>
            <w:r w:rsidRPr="00E00548">
              <w:rPr>
                <w:rFonts w:ascii="Cambria" w:hAnsi="Cambria"/>
                <w:sz w:val="16"/>
                <w:szCs w:val="16"/>
              </w:rPr>
              <w:t xml:space="preserve"> 31,577</w:t>
            </w:r>
          </w:p>
        </w:tc>
        <w:tc>
          <w:tcPr>
            <w:tcW w:w="1034" w:type="dxa"/>
          </w:tcPr>
          <w:p w14:paraId="014EA892" w14:textId="16F69065" w:rsidR="003C48B0" w:rsidRPr="00AE109E" w:rsidRDefault="003C48B0" w:rsidP="00674308">
            <w:pPr>
              <w:jc w:val="center"/>
              <w:rPr>
                <w:rFonts w:ascii="Cambria" w:hAnsi="Cambria"/>
                <w:sz w:val="16"/>
                <w:szCs w:val="16"/>
              </w:rPr>
            </w:pPr>
            <w:r w:rsidRPr="00AE109E">
              <w:rPr>
                <w:rFonts w:ascii="Cambria" w:hAnsi="Cambria"/>
                <w:sz w:val="16"/>
                <w:szCs w:val="16"/>
              </w:rPr>
              <w:t>7.1</w:t>
            </w:r>
            <w:r>
              <w:rPr>
                <w:rFonts w:ascii="Cambria" w:hAnsi="Cambria"/>
                <w:sz w:val="16"/>
                <w:szCs w:val="16"/>
              </w:rPr>
              <w:t>%</w:t>
            </w:r>
          </w:p>
        </w:tc>
        <w:tc>
          <w:tcPr>
            <w:tcW w:w="1247" w:type="dxa"/>
          </w:tcPr>
          <w:p w14:paraId="41A59493" w14:textId="6334F6F3" w:rsidR="003C48B0" w:rsidRPr="00AE109E" w:rsidRDefault="003C48B0" w:rsidP="00674308">
            <w:pPr>
              <w:jc w:val="center"/>
              <w:rPr>
                <w:rFonts w:ascii="Cambria" w:hAnsi="Cambria"/>
                <w:sz w:val="16"/>
                <w:szCs w:val="16"/>
              </w:rPr>
            </w:pPr>
            <w:r w:rsidRPr="00AE109E">
              <w:rPr>
                <w:rFonts w:ascii="Cambria" w:hAnsi="Cambria"/>
                <w:sz w:val="16"/>
                <w:szCs w:val="16"/>
              </w:rPr>
              <w:t>0.35</w:t>
            </w:r>
            <w:r>
              <w:rPr>
                <w:rFonts w:ascii="Cambria" w:hAnsi="Cambria"/>
                <w:sz w:val="16"/>
                <w:szCs w:val="16"/>
              </w:rPr>
              <w:t>8</w:t>
            </w:r>
            <w:r w:rsidRPr="00AE109E">
              <w:rPr>
                <w:rFonts w:ascii="Cambria" w:hAnsi="Cambria"/>
                <w:sz w:val="16"/>
                <w:szCs w:val="16"/>
              </w:rPr>
              <w:t xml:space="preserve"> (#96)</w:t>
            </w:r>
          </w:p>
        </w:tc>
        <w:tc>
          <w:tcPr>
            <w:tcW w:w="1256" w:type="dxa"/>
          </w:tcPr>
          <w:p w14:paraId="2D985047" w14:textId="77777777" w:rsidR="003C48B0" w:rsidRPr="00AE109E" w:rsidRDefault="003C48B0" w:rsidP="00674308">
            <w:pPr>
              <w:jc w:val="center"/>
              <w:rPr>
                <w:rFonts w:ascii="Cambria" w:hAnsi="Cambria"/>
                <w:sz w:val="16"/>
                <w:szCs w:val="16"/>
              </w:rPr>
            </w:pPr>
          </w:p>
        </w:tc>
        <w:tc>
          <w:tcPr>
            <w:tcW w:w="1067" w:type="dxa"/>
          </w:tcPr>
          <w:p w14:paraId="01A7D7C6" w14:textId="77777777" w:rsidR="003C48B0" w:rsidRPr="00AE109E" w:rsidRDefault="003C48B0" w:rsidP="00674308">
            <w:pPr>
              <w:jc w:val="center"/>
              <w:rPr>
                <w:rFonts w:ascii="Cambria" w:hAnsi="Cambria"/>
                <w:sz w:val="16"/>
                <w:szCs w:val="16"/>
              </w:rPr>
            </w:pPr>
          </w:p>
        </w:tc>
      </w:tr>
      <w:tr w:rsidR="003C48B0" w:rsidRPr="002255F1" w14:paraId="4CB82F79" w14:textId="1F0D7769" w:rsidTr="003C48B0">
        <w:tc>
          <w:tcPr>
            <w:tcW w:w="1708" w:type="dxa"/>
          </w:tcPr>
          <w:p w14:paraId="22DA1909" w14:textId="0BD0D1DF" w:rsidR="003C48B0" w:rsidRPr="002255F1" w:rsidRDefault="003C48B0" w:rsidP="00674308">
            <w:pPr>
              <w:jc w:val="center"/>
              <w:rPr>
                <w:rFonts w:ascii="Cambria" w:hAnsi="Cambria"/>
                <w:b/>
                <w:bCs/>
                <w:sz w:val="16"/>
                <w:szCs w:val="16"/>
              </w:rPr>
            </w:pPr>
            <w:r>
              <w:rPr>
                <w:rFonts w:ascii="Cambria" w:hAnsi="Cambria"/>
                <w:b/>
                <w:bCs/>
                <w:sz w:val="16"/>
                <w:szCs w:val="16"/>
              </w:rPr>
              <w:t>Caribbean</w:t>
            </w:r>
          </w:p>
        </w:tc>
        <w:tc>
          <w:tcPr>
            <w:tcW w:w="1350" w:type="dxa"/>
          </w:tcPr>
          <w:p w14:paraId="23FF45DD" w14:textId="77777777" w:rsidR="003C48B0" w:rsidRPr="002255F1" w:rsidRDefault="003C48B0" w:rsidP="00674308">
            <w:pPr>
              <w:jc w:val="center"/>
              <w:rPr>
                <w:rFonts w:ascii="Cambria" w:hAnsi="Cambria"/>
                <w:b/>
                <w:bCs/>
                <w:sz w:val="16"/>
                <w:szCs w:val="16"/>
              </w:rPr>
            </w:pPr>
          </w:p>
        </w:tc>
        <w:tc>
          <w:tcPr>
            <w:tcW w:w="1328" w:type="dxa"/>
          </w:tcPr>
          <w:p w14:paraId="1327EFBA" w14:textId="77777777" w:rsidR="003C48B0" w:rsidRPr="002255F1" w:rsidRDefault="003C48B0" w:rsidP="00674308">
            <w:pPr>
              <w:jc w:val="center"/>
              <w:rPr>
                <w:rFonts w:ascii="Cambria" w:hAnsi="Cambria"/>
                <w:b/>
                <w:bCs/>
                <w:sz w:val="16"/>
                <w:szCs w:val="16"/>
              </w:rPr>
            </w:pPr>
          </w:p>
        </w:tc>
        <w:tc>
          <w:tcPr>
            <w:tcW w:w="1034" w:type="dxa"/>
          </w:tcPr>
          <w:p w14:paraId="7E246E23" w14:textId="77777777" w:rsidR="003C48B0" w:rsidRPr="002255F1" w:rsidRDefault="003C48B0" w:rsidP="00674308">
            <w:pPr>
              <w:jc w:val="center"/>
              <w:rPr>
                <w:rFonts w:ascii="Cambria" w:hAnsi="Cambria"/>
                <w:b/>
                <w:bCs/>
                <w:sz w:val="16"/>
                <w:szCs w:val="16"/>
              </w:rPr>
            </w:pPr>
          </w:p>
        </w:tc>
        <w:tc>
          <w:tcPr>
            <w:tcW w:w="1247" w:type="dxa"/>
          </w:tcPr>
          <w:p w14:paraId="56A21E10" w14:textId="77777777" w:rsidR="003C48B0" w:rsidRPr="002255F1" w:rsidRDefault="003C48B0" w:rsidP="00674308">
            <w:pPr>
              <w:jc w:val="center"/>
              <w:rPr>
                <w:rFonts w:ascii="Cambria" w:hAnsi="Cambria"/>
                <w:b/>
                <w:bCs/>
                <w:sz w:val="16"/>
                <w:szCs w:val="16"/>
              </w:rPr>
            </w:pPr>
          </w:p>
        </w:tc>
        <w:tc>
          <w:tcPr>
            <w:tcW w:w="1256" w:type="dxa"/>
          </w:tcPr>
          <w:p w14:paraId="5B1C7CFA" w14:textId="77777777" w:rsidR="003C48B0" w:rsidRPr="002255F1" w:rsidRDefault="003C48B0" w:rsidP="00674308">
            <w:pPr>
              <w:jc w:val="center"/>
              <w:rPr>
                <w:rFonts w:ascii="Cambria" w:hAnsi="Cambria"/>
                <w:b/>
                <w:bCs/>
                <w:sz w:val="16"/>
                <w:szCs w:val="16"/>
              </w:rPr>
            </w:pPr>
          </w:p>
        </w:tc>
        <w:tc>
          <w:tcPr>
            <w:tcW w:w="1067" w:type="dxa"/>
          </w:tcPr>
          <w:p w14:paraId="62AABEA0" w14:textId="77777777" w:rsidR="003C48B0" w:rsidRPr="002255F1" w:rsidRDefault="003C48B0" w:rsidP="00674308">
            <w:pPr>
              <w:jc w:val="center"/>
              <w:rPr>
                <w:rFonts w:ascii="Cambria" w:hAnsi="Cambria"/>
                <w:b/>
                <w:bCs/>
                <w:sz w:val="16"/>
                <w:szCs w:val="16"/>
              </w:rPr>
            </w:pPr>
          </w:p>
        </w:tc>
      </w:tr>
      <w:tr w:rsidR="003C48B0" w:rsidRPr="002255F1" w14:paraId="785A1D7B" w14:textId="4B5FF068" w:rsidTr="003C48B0">
        <w:tc>
          <w:tcPr>
            <w:tcW w:w="1708" w:type="dxa"/>
          </w:tcPr>
          <w:p w14:paraId="2A286F5F" w14:textId="51577982" w:rsidR="003C48B0" w:rsidRPr="004A0DB9" w:rsidRDefault="003C48B0" w:rsidP="00674308">
            <w:pPr>
              <w:jc w:val="center"/>
              <w:rPr>
                <w:rFonts w:ascii="Cambria" w:hAnsi="Cambria"/>
                <w:sz w:val="16"/>
                <w:szCs w:val="16"/>
              </w:rPr>
            </w:pPr>
            <w:r w:rsidRPr="004A0DB9">
              <w:rPr>
                <w:rFonts w:ascii="Cambria" w:hAnsi="Cambria"/>
                <w:sz w:val="16"/>
                <w:szCs w:val="16"/>
              </w:rPr>
              <w:t>Antigua and Barbuda</w:t>
            </w:r>
          </w:p>
        </w:tc>
        <w:tc>
          <w:tcPr>
            <w:tcW w:w="1350" w:type="dxa"/>
          </w:tcPr>
          <w:p w14:paraId="6C456899" w14:textId="3ECA432D" w:rsidR="003C48B0" w:rsidRPr="005F7D55" w:rsidRDefault="003C48B0" w:rsidP="00674308">
            <w:pPr>
              <w:jc w:val="center"/>
              <w:rPr>
                <w:rFonts w:ascii="Cambria" w:hAnsi="Cambria"/>
                <w:sz w:val="16"/>
                <w:szCs w:val="16"/>
              </w:rPr>
            </w:pPr>
            <w:r w:rsidRPr="005F7D55">
              <w:rPr>
                <w:rFonts w:ascii="Cambria" w:hAnsi="Cambria"/>
                <w:sz w:val="16"/>
                <w:szCs w:val="16"/>
              </w:rPr>
              <w:t xml:space="preserve">4,904 </w:t>
            </w:r>
            <w:r w:rsidRPr="005F7D55">
              <w:rPr>
                <w:rFonts w:ascii="Cambria" w:hAnsi="Cambria"/>
                <w:sz w:val="16"/>
                <w:szCs w:val="16"/>
              </w:rPr>
              <w:sym w:font="Symbol" w:char="F0B1"/>
            </w:r>
            <w:r w:rsidRPr="005F7D55">
              <w:rPr>
                <w:rFonts w:ascii="Cambria" w:hAnsi="Cambria"/>
                <w:sz w:val="16"/>
                <w:szCs w:val="16"/>
              </w:rPr>
              <w:t xml:space="preserve"> 503</w:t>
            </w:r>
          </w:p>
        </w:tc>
        <w:tc>
          <w:tcPr>
            <w:tcW w:w="1328" w:type="dxa"/>
          </w:tcPr>
          <w:p w14:paraId="3DCAB4A9" w14:textId="16BC4A49" w:rsidR="003C48B0" w:rsidRPr="00CE0CB5" w:rsidRDefault="003C48B0" w:rsidP="00674308">
            <w:pPr>
              <w:jc w:val="center"/>
              <w:rPr>
                <w:rFonts w:ascii="Cambria" w:hAnsi="Cambria"/>
                <w:sz w:val="16"/>
                <w:szCs w:val="16"/>
              </w:rPr>
            </w:pPr>
            <w:r w:rsidRPr="00CE0CB5">
              <w:rPr>
                <w:rFonts w:ascii="Cambria" w:hAnsi="Cambria"/>
                <w:sz w:val="16"/>
                <w:szCs w:val="16"/>
              </w:rPr>
              <w:t xml:space="preserve">5,778 </w:t>
            </w:r>
            <w:r w:rsidRPr="00CE0CB5">
              <w:rPr>
                <w:rFonts w:ascii="Cambria" w:hAnsi="Cambria"/>
                <w:sz w:val="16"/>
                <w:szCs w:val="16"/>
              </w:rPr>
              <w:sym w:font="Symbol" w:char="F0B1"/>
            </w:r>
            <w:r w:rsidRPr="00CE0CB5">
              <w:rPr>
                <w:rFonts w:ascii="Cambria" w:hAnsi="Cambria"/>
                <w:sz w:val="16"/>
                <w:szCs w:val="16"/>
              </w:rPr>
              <w:t xml:space="preserve"> 886</w:t>
            </w:r>
          </w:p>
        </w:tc>
        <w:tc>
          <w:tcPr>
            <w:tcW w:w="1034" w:type="dxa"/>
          </w:tcPr>
          <w:p w14:paraId="248193A2" w14:textId="57C43C84" w:rsidR="003C48B0" w:rsidRPr="00455581" w:rsidRDefault="003C48B0" w:rsidP="00674308">
            <w:pPr>
              <w:jc w:val="center"/>
              <w:rPr>
                <w:rFonts w:ascii="Cambria" w:hAnsi="Cambria"/>
                <w:sz w:val="16"/>
                <w:szCs w:val="16"/>
              </w:rPr>
            </w:pPr>
            <w:r w:rsidRPr="00455581">
              <w:rPr>
                <w:rFonts w:ascii="Cambria" w:hAnsi="Cambria"/>
                <w:sz w:val="16"/>
                <w:szCs w:val="16"/>
              </w:rPr>
              <w:t>15.1%</w:t>
            </w:r>
          </w:p>
        </w:tc>
        <w:tc>
          <w:tcPr>
            <w:tcW w:w="1247" w:type="dxa"/>
          </w:tcPr>
          <w:p w14:paraId="1A097855" w14:textId="01F2B2D4" w:rsidR="003C48B0" w:rsidRPr="00132B83" w:rsidRDefault="003C48B0" w:rsidP="00674308">
            <w:pPr>
              <w:jc w:val="center"/>
              <w:rPr>
                <w:rFonts w:ascii="Cambria" w:hAnsi="Cambria"/>
                <w:sz w:val="16"/>
                <w:szCs w:val="16"/>
              </w:rPr>
            </w:pPr>
            <w:r w:rsidRPr="00132B83">
              <w:rPr>
                <w:rFonts w:ascii="Cambria" w:hAnsi="Cambria"/>
                <w:sz w:val="16"/>
                <w:szCs w:val="16"/>
              </w:rPr>
              <w:t>0.493 (#52)</w:t>
            </w:r>
          </w:p>
        </w:tc>
        <w:tc>
          <w:tcPr>
            <w:tcW w:w="1256" w:type="dxa"/>
          </w:tcPr>
          <w:p w14:paraId="09AF4BA3" w14:textId="77777777" w:rsidR="003C48B0" w:rsidRPr="00132B83" w:rsidRDefault="003C48B0" w:rsidP="00674308">
            <w:pPr>
              <w:jc w:val="center"/>
              <w:rPr>
                <w:rFonts w:ascii="Cambria" w:hAnsi="Cambria"/>
                <w:sz w:val="16"/>
                <w:szCs w:val="16"/>
              </w:rPr>
            </w:pPr>
          </w:p>
        </w:tc>
        <w:tc>
          <w:tcPr>
            <w:tcW w:w="1067" w:type="dxa"/>
          </w:tcPr>
          <w:p w14:paraId="3A9693B5" w14:textId="77777777" w:rsidR="003C48B0" w:rsidRPr="00132B83" w:rsidRDefault="003C48B0" w:rsidP="00674308">
            <w:pPr>
              <w:jc w:val="center"/>
              <w:rPr>
                <w:rFonts w:ascii="Cambria" w:hAnsi="Cambria"/>
                <w:sz w:val="16"/>
                <w:szCs w:val="16"/>
              </w:rPr>
            </w:pPr>
          </w:p>
        </w:tc>
      </w:tr>
      <w:tr w:rsidR="003C48B0" w:rsidRPr="002255F1" w14:paraId="6C8681F6" w14:textId="3DAD5CFF" w:rsidTr="003C48B0">
        <w:tc>
          <w:tcPr>
            <w:tcW w:w="1708" w:type="dxa"/>
          </w:tcPr>
          <w:p w14:paraId="77CB73CE" w14:textId="45AA6655" w:rsidR="003C48B0" w:rsidRPr="004A0DB9" w:rsidRDefault="003C48B0" w:rsidP="00674308">
            <w:pPr>
              <w:jc w:val="center"/>
              <w:rPr>
                <w:rFonts w:ascii="Cambria" w:hAnsi="Cambria"/>
                <w:sz w:val="16"/>
                <w:szCs w:val="16"/>
              </w:rPr>
            </w:pPr>
            <w:r w:rsidRPr="004A0DB9">
              <w:rPr>
                <w:rFonts w:ascii="Cambria" w:hAnsi="Cambria"/>
                <w:sz w:val="16"/>
                <w:szCs w:val="16"/>
              </w:rPr>
              <w:t>Bahamas</w:t>
            </w:r>
          </w:p>
        </w:tc>
        <w:tc>
          <w:tcPr>
            <w:tcW w:w="1350" w:type="dxa"/>
          </w:tcPr>
          <w:p w14:paraId="5326B09A" w14:textId="0D4B1AE3" w:rsidR="003C48B0" w:rsidRPr="005F7D55" w:rsidRDefault="003C48B0" w:rsidP="00674308">
            <w:pPr>
              <w:jc w:val="center"/>
              <w:rPr>
                <w:rFonts w:ascii="Cambria" w:hAnsi="Cambria"/>
                <w:sz w:val="16"/>
                <w:szCs w:val="16"/>
              </w:rPr>
            </w:pPr>
            <w:r w:rsidRPr="005F7D55">
              <w:rPr>
                <w:rFonts w:ascii="Cambria" w:hAnsi="Cambria"/>
                <w:sz w:val="16"/>
                <w:szCs w:val="16"/>
              </w:rPr>
              <w:t xml:space="preserve">13,496 </w:t>
            </w:r>
            <w:r w:rsidRPr="005F7D55">
              <w:rPr>
                <w:rFonts w:ascii="Cambria" w:hAnsi="Cambria"/>
                <w:sz w:val="16"/>
                <w:szCs w:val="16"/>
              </w:rPr>
              <w:sym w:font="Symbol" w:char="F0B1"/>
            </w:r>
            <w:r w:rsidRPr="005F7D55">
              <w:rPr>
                <w:rFonts w:ascii="Cambria" w:hAnsi="Cambria"/>
                <w:sz w:val="16"/>
                <w:szCs w:val="16"/>
              </w:rPr>
              <w:t xml:space="preserve"> 653</w:t>
            </w:r>
          </w:p>
        </w:tc>
        <w:tc>
          <w:tcPr>
            <w:tcW w:w="1328" w:type="dxa"/>
          </w:tcPr>
          <w:p w14:paraId="0E51ED13" w14:textId="531F11D4" w:rsidR="003C48B0" w:rsidRPr="00CE0CB5" w:rsidRDefault="003C48B0" w:rsidP="00674308">
            <w:pPr>
              <w:jc w:val="center"/>
              <w:rPr>
                <w:rFonts w:ascii="Cambria" w:hAnsi="Cambria"/>
                <w:sz w:val="16"/>
                <w:szCs w:val="16"/>
              </w:rPr>
            </w:pPr>
            <w:r w:rsidRPr="00CE0CB5">
              <w:rPr>
                <w:rFonts w:ascii="Cambria" w:hAnsi="Cambria"/>
                <w:sz w:val="16"/>
                <w:szCs w:val="16"/>
              </w:rPr>
              <w:t xml:space="preserve">15,860 </w:t>
            </w:r>
            <w:r w:rsidRPr="00CE0CB5">
              <w:rPr>
                <w:rFonts w:ascii="Cambria" w:hAnsi="Cambria"/>
                <w:sz w:val="16"/>
                <w:szCs w:val="16"/>
              </w:rPr>
              <w:sym w:font="Symbol" w:char="F0B1"/>
            </w:r>
            <w:r w:rsidRPr="00CE0CB5">
              <w:rPr>
                <w:rFonts w:ascii="Cambria" w:hAnsi="Cambria"/>
                <w:sz w:val="16"/>
                <w:szCs w:val="16"/>
              </w:rPr>
              <w:t xml:space="preserve"> 1,874</w:t>
            </w:r>
          </w:p>
        </w:tc>
        <w:tc>
          <w:tcPr>
            <w:tcW w:w="1034" w:type="dxa"/>
          </w:tcPr>
          <w:p w14:paraId="78009F4E" w14:textId="19C8799E" w:rsidR="003C48B0" w:rsidRPr="00455581" w:rsidRDefault="003C48B0" w:rsidP="00674308">
            <w:pPr>
              <w:jc w:val="center"/>
              <w:rPr>
                <w:rFonts w:ascii="Cambria" w:hAnsi="Cambria"/>
                <w:sz w:val="16"/>
                <w:szCs w:val="16"/>
              </w:rPr>
            </w:pPr>
            <w:r w:rsidRPr="00455581">
              <w:rPr>
                <w:rFonts w:ascii="Cambria" w:hAnsi="Cambria"/>
                <w:sz w:val="16"/>
                <w:szCs w:val="16"/>
              </w:rPr>
              <w:t>14.9%</w:t>
            </w:r>
          </w:p>
        </w:tc>
        <w:tc>
          <w:tcPr>
            <w:tcW w:w="1247" w:type="dxa"/>
          </w:tcPr>
          <w:p w14:paraId="4AEC7663" w14:textId="54C5CA68" w:rsidR="003C48B0" w:rsidRPr="00132B83" w:rsidRDefault="003C48B0" w:rsidP="00674308">
            <w:pPr>
              <w:jc w:val="center"/>
              <w:rPr>
                <w:rFonts w:ascii="Cambria" w:hAnsi="Cambria"/>
                <w:sz w:val="16"/>
                <w:szCs w:val="16"/>
              </w:rPr>
            </w:pPr>
            <w:r w:rsidRPr="00132B83">
              <w:rPr>
                <w:rFonts w:ascii="Cambria" w:hAnsi="Cambria"/>
                <w:sz w:val="16"/>
                <w:szCs w:val="16"/>
              </w:rPr>
              <w:t>0.46</w:t>
            </w:r>
            <w:r>
              <w:rPr>
                <w:rFonts w:ascii="Cambria" w:hAnsi="Cambria"/>
                <w:sz w:val="16"/>
                <w:szCs w:val="16"/>
              </w:rPr>
              <w:t>5</w:t>
            </w:r>
            <w:r w:rsidRPr="00132B83">
              <w:rPr>
                <w:rFonts w:ascii="Cambria" w:hAnsi="Cambria"/>
                <w:sz w:val="16"/>
                <w:szCs w:val="16"/>
              </w:rPr>
              <w:t xml:space="preserve"> (#62)</w:t>
            </w:r>
          </w:p>
        </w:tc>
        <w:tc>
          <w:tcPr>
            <w:tcW w:w="1256" w:type="dxa"/>
          </w:tcPr>
          <w:p w14:paraId="77223B6A" w14:textId="77777777" w:rsidR="003C48B0" w:rsidRPr="00132B83" w:rsidRDefault="003C48B0" w:rsidP="00674308">
            <w:pPr>
              <w:jc w:val="center"/>
              <w:rPr>
                <w:rFonts w:ascii="Cambria" w:hAnsi="Cambria"/>
                <w:sz w:val="16"/>
                <w:szCs w:val="16"/>
              </w:rPr>
            </w:pPr>
          </w:p>
        </w:tc>
        <w:tc>
          <w:tcPr>
            <w:tcW w:w="1067" w:type="dxa"/>
          </w:tcPr>
          <w:p w14:paraId="3ED57F19" w14:textId="77777777" w:rsidR="003C48B0" w:rsidRPr="00132B83" w:rsidRDefault="003C48B0" w:rsidP="00674308">
            <w:pPr>
              <w:jc w:val="center"/>
              <w:rPr>
                <w:rFonts w:ascii="Cambria" w:hAnsi="Cambria"/>
                <w:sz w:val="16"/>
                <w:szCs w:val="16"/>
              </w:rPr>
            </w:pPr>
          </w:p>
        </w:tc>
      </w:tr>
      <w:tr w:rsidR="003C48B0" w:rsidRPr="002255F1" w14:paraId="3C7A1372" w14:textId="1F79C178" w:rsidTr="003C48B0">
        <w:tc>
          <w:tcPr>
            <w:tcW w:w="1708" w:type="dxa"/>
          </w:tcPr>
          <w:p w14:paraId="38583434" w14:textId="58148B30" w:rsidR="003C48B0" w:rsidRPr="004A0DB9" w:rsidRDefault="003C48B0" w:rsidP="00674308">
            <w:pPr>
              <w:jc w:val="center"/>
              <w:rPr>
                <w:rFonts w:ascii="Cambria" w:hAnsi="Cambria"/>
                <w:sz w:val="16"/>
                <w:szCs w:val="16"/>
              </w:rPr>
            </w:pPr>
            <w:r w:rsidRPr="004A0DB9">
              <w:rPr>
                <w:rFonts w:ascii="Cambria" w:hAnsi="Cambria"/>
                <w:sz w:val="16"/>
                <w:szCs w:val="16"/>
              </w:rPr>
              <w:t>Barbados</w:t>
            </w:r>
          </w:p>
        </w:tc>
        <w:tc>
          <w:tcPr>
            <w:tcW w:w="1350" w:type="dxa"/>
          </w:tcPr>
          <w:p w14:paraId="2AD77E64" w14:textId="0C680C9A" w:rsidR="003C48B0" w:rsidRPr="005F7D55" w:rsidRDefault="003C48B0" w:rsidP="00674308">
            <w:pPr>
              <w:jc w:val="center"/>
              <w:rPr>
                <w:rFonts w:ascii="Cambria" w:hAnsi="Cambria"/>
                <w:sz w:val="16"/>
                <w:szCs w:val="16"/>
              </w:rPr>
            </w:pPr>
            <w:r w:rsidRPr="005F7D55">
              <w:rPr>
                <w:rFonts w:ascii="Cambria" w:hAnsi="Cambria"/>
                <w:sz w:val="16"/>
                <w:szCs w:val="16"/>
              </w:rPr>
              <w:t xml:space="preserve">5,055 </w:t>
            </w:r>
            <w:r w:rsidRPr="005F7D55">
              <w:rPr>
                <w:rFonts w:ascii="Cambria" w:hAnsi="Cambria"/>
                <w:sz w:val="16"/>
                <w:szCs w:val="16"/>
              </w:rPr>
              <w:sym w:font="Symbol" w:char="F0B1"/>
            </w:r>
            <w:r w:rsidRPr="005F7D55">
              <w:rPr>
                <w:rFonts w:ascii="Cambria" w:hAnsi="Cambria"/>
                <w:sz w:val="16"/>
                <w:szCs w:val="16"/>
              </w:rPr>
              <w:t xml:space="preserve"> 847</w:t>
            </w:r>
          </w:p>
        </w:tc>
        <w:tc>
          <w:tcPr>
            <w:tcW w:w="1328" w:type="dxa"/>
          </w:tcPr>
          <w:p w14:paraId="28189174" w14:textId="6955B2AF" w:rsidR="003C48B0" w:rsidRPr="00CE0CB5" w:rsidRDefault="003C48B0" w:rsidP="00674308">
            <w:pPr>
              <w:jc w:val="center"/>
              <w:rPr>
                <w:rFonts w:ascii="Cambria" w:hAnsi="Cambria"/>
                <w:sz w:val="16"/>
                <w:szCs w:val="16"/>
              </w:rPr>
            </w:pPr>
            <w:r w:rsidRPr="00CE0CB5">
              <w:rPr>
                <w:rFonts w:ascii="Cambria" w:hAnsi="Cambria"/>
                <w:sz w:val="16"/>
                <w:szCs w:val="16"/>
              </w:rPr>
              <w:t xml:space="preserve">7,594 </w:t>
            </w:r>
            <w:r w:rsidRPr="00CE0CB5">
              <w:rPr>
                <w:rFonts w:ascii="Cambria" w:hAnsi="Cambria"/>
                <w:sz w:val="16"/>
                <w:szCs w:val="16"/>
              </w:rPr>
              <w:sym w:font="Symbol" w:char="F0B1"/>
            </w:r>
            <w:r w:rsidRPr="00CE0CB5">
              <w:rPr>
                <w:rFonts w:ascii="Cambria" w:hAnsi="Cambria"/>
                <w:sz w:val="16"/>
                <w:szCs w:val="16"/>
              </w:rPr>
              <w:t xml:space="preserve"> 1,612</w:t>
            </w:r>
          </w:p>
        </w:tc>
        <w:tc>
          <w:tcPr>
            <w:tcW w:w="1034" w:type="dxa"/>
          </w:tcPr>
          <w:p w14:paraId="5190E1C9" w14:textId="20620946" w:rsidR="003C48B0" w:rsidRPr="00455581" w:rsidRDefault="003C48B0" w:rsidP="00674308">
            <w:pPr>
              <w:jc w:val="center"/>
              <w:rPr>
                <w:rFonts w:ascii="Cambria" w:hAnsi="Cambria"/>
                <w:sz w:val="16"/>
                <w:szCs w:val="16"/>
              </w:rPr>
            </w:pPr>
            <w:r w:rsidRPr="00455581">
              <w:rPr>
                <w:rFonts w:ascii="Cambria" w:hAnsi="Cambria"/>
                <w:sz w:val="16"/>
                <w:szCs w:val="16"/>
              </w:rPr>
              <w:t>33.4%</w:t>
            </w:r>
          </w:p>
        </w:tc>
        <w:tc>
          <w:tcPr>
            <w:tcW w:w="1247" w:type="dxa"/>
          </w:tcPr>
          <w:p w14:paraId="3E32C345" w14:textId="4D6ACDDE" w:rsidR="003C48B0" w:rsidRPr="00132B83" w:rsidRDefault="003C48B0" w:rsidP="00674308">
            <w:pPr>
              <w:jc w:val="center"/>
              <w:rPr>
                <w:rFonts w:ascii="Cambria" w:hAnsi="Cambria"/>
                <w:sz w:val="16"/>
                <w:szCs w:val="16"/>
              </w:rPr>
            </w:pPr>
            <w:r w:rsidRPr="00132B83">
              <w:rPr>
                <w:rFonts w:ascii="Cambria" w:hAnsi="Cambria"/>
                <w:sz w:val="16"/>
                <w:szCs w:val="16"/>
              </w:rPr>
              <w:t>0.39</w:t>
            </w:r>
            <w:r>
              <w:rPr>
                <w:rFonts w:ascii="Cambria" w:hAnsi="Cambria"/>
                <w:sz w:val="16"/>
                <w:szCs w:val="16"/>
              </w:rPr>
              <w:t>6</w:t>
            </w:r>
            <w:r w:rsidRPr="00132B83">
              <w:rPr>
                <w:rFonts w:ascii="Cambria" w:hAnsi="Cambria"/>
                <w:sz w:val="16"/>
                <w:szCs w:val="16"/>
              </w:rPr>
              <w:t xml:space="preserve"> (#86)</w:t>
            </w:r>
          </w:p>
        </w:tc>
        <w:tc>
          <w:tcPr>
            <w:tcW w:w="1256" w:type="dxa"/>
          </w:tcPr>
          <w:p w14:paraId="1159D39C" w14:textId="77777777" w:rsidR="003C48B0" w:rsidRPr="00132B83" w:rsidRDefault="003C48B0" w:rsidP="00674308">
            <w:pPr>
              <w:jc w:val="center"/>
              <w:rPr>
                <w:rFonts w:ascii="Cambria" w:hAnsi="Cambria"/>
                <w:sz w:val="16"/>
                <w:szCs w:val="16"/>
              </w:rPr>
            </w:pPr>
          </w:p>
        </w:tc>
        <w:tc>
          <w:tcPr>
            <w:tcW w:w="1067" w:type="dxa"/>
          </w:tcPr>
          <w:p w14:paraId="1CFFD4D7" w14:textId="77777777" w:rsidR="003C48B0" w:rsidRPr="00132B83" w:rsidRDefault="003C48B0" w:rsidP="00674308">
            <w:pPr>
              <w:jc w:val="center"/>
              <w:rPr>
                <w:rFonts w:ascii="Cambria" w:hAnsi="Cambria"/>
                <w:sz w:val="16"/>
                <w:szCs w:val="16"/>
              </w:rPr>
            </w:pPr>
          </w:p>
        </w:tc>
      </w:tr>
      <w:tr w:rsidR="003C48B0" w:rsidRPr="002255F1" w14:paraId="2767FD86" w14:textId="1D94F115" w:rsidTr="003C48B0">
        <w:tc>
          <w:tcPr>
            <w:tcW w:w="1708" w:type="dxa"/>
          </w:tcPr>
          <w:p w14:paraId="76178478" w14:textId="2685FB67" w:rsidR="003C48B0" w:rsidRPr="004A0DB9" w:rsidRDefault="003C48B0" w:rsidP="00674308">
            <w:pPr>
              <w:jc w:val="center"/>
              <w:rPr>
                <w:rFonts w:ascii="Cambria" w:hAnsi="Cambria"/>
                <w:sz w:val="16"/>
                <w:szCs w:val="16"/>
              </w:rPr>
            </w:pPr>
            <w:r w:rsidRPr="004A0DB9">
              <w:rPr>
                <w:rFonts w:ascii="Cambria" w:hAnsi="Cambria"/>
                <w:sz w:val="16"/>
                <w:szCs w:val="16"/>
              </w:rPr>
              <w:t>Belize</w:t>
            </w:r>
          </w:p>
        </w:tc>
        <w:tc>
          <w:tcPr>
            <w:tcW w:w="1350" w:type="dxa"/>
          </w:tcPr>
          <w:p w14:paraId="7F41D7AA" w14:textId="057B874B" w:rsidR="003C48B0" w:rsidRPr="005F7D55" w:rsidRDefault="003C48B0" w:rsidP="00674308">
            <w:pPr>
              <w:jc w:val="center"/>
              <w:rPr>
                <w:rFonts w:ascii="Cambria" w:hAnsi="Cambria"/>
                <w:sz w:val="16"/>
                <w:szCs w:val="16"/>
              </w:rPr>
            </w:pPr>
            <w:r w:rsidRPr="005F7D55">
              <w:rPr>
                <w:rFonts w:ascii="Cambria" w:hAnsi="Cambria"/>
                <w:sz w:val="16"/>
                <w:szCs w:val="16"/>
              </w:rPr>
              <w:t xml:space="preserve">11,486 </w:t>
            </w:r>
            <w:r w:rsidRPr="005F7D55">
              <w:rPr>
                <w:rFonts w:ascii="Cambria" w:hAnsi="Cambria"/>
                <w:sz w:val="16"/>
                <w:szCs w:val="16"/>
              </w:rPr>
              <w:sym w:font="Symbol" w:char="F0B1"/>
            </w:r>
            <w:r w:rsidRPr="005F7D55">
              <w:rPr>
                <w:rFonts w:ascii="Cambria" w:hAnsi="Cambria"/>
                <w:sz w:val="16"/>
                <w:szCs w:val="16"/>
              </w:rPr>
              <w:t xml:space="preserve"> 548</w:t>
            </w:r>
          </w:p>
        </w:tc>
        <w:tc>
          <w:tcPr>
            <w:tcW w:w="1328" w:type="dxa"/>
          </w:tcPr>
          <w:p w14:paraId="1BFBA080" w14:textId="605F5068" w:rsidR="003C48B0" w:rsidRPr="00CE0CB5" w:rsidRDefault="003C48B0" w:rsidP="00674308">
            <w:pPr>
              <w:jc w:val="center"/>
              <w:rPr>
                <w:rFonts w:ascii="Cambria" w:hAnsi="Cambria"/>
                <w:sz w:val="16"/>
                <w:szCs w:val="16"/>
              </w:rPr>
            </w:pPr>
            <w:r w:rsidRPr="00CE0CB5">
              <w:rPr>
                <w:rFonts w:ascii="Cambria" w:hAnsi="Cambria"/>
                <w:sz w:val="16"/>
                <w:szCs w:val="16"/>
              </w:rPr>
              <w:t xml:space="preserve">10,997 </w:t>
            </w:r>
            <w:r w:rsidRPr="00CE0CB5">
              <w:rPr>
                <w:rFonts w:ascii="Cambria" w:hAnsi="Cambria"/>
                <w:sz w:val="16"/>
                <w:szCs w:val="16"/>
              </w:rPr>
              <w:sym w:font="Symbol" w:char="F0B1"/>
            </w:r>
            <w:r w:rsidRPr="00CE0CB5">
              <w:rPr>
                <w:rFonts w:ascii="Cambria" w:hAnsi="Cambria"/>
                <w:sz w:val="16"/>
                <w:szCs w:val="16"/>
              </w:rPr>
              <w:t xml:space="preserve"> 1,382</w:t>
            </w:r>
          </w:p>
        </w:tc>
        <w:tc>
          <w:tcPr>
            <w:tcW w:w="1034" w:type="dxa"/>
          </w:tcPr>
          <w:p w14:paraId="1F491F33" w14:textId="0B2A533F" w:rsidR="003C48B0" w:rsidRPr="00455581" w:rsidRDefault="003C48B0" w:rsidP="00674308">
            <w:pPr>
              <w:jc w:val="center"/>
              <w:rPr>
                <w:rFonts w:ascii="Cambria" w:hAnsi="Cambria"/>
                <w:sz w:val="16"/>
                <w:szCs w:val="16"/>
              </w:rPr>
            </w:pPr>
            <w:r w:rsidRPr="00455581">
              <w:rPr>
                <w:rFonts w:ascii="Cambria" w:hAnsi="Cambria"/>
                <w:sz w:val="16"/>
                <w:szCs w:val="16"/>
              </w:rPr>
              <w:t>-4.4%</w:t>
            </w:r>
          </w:p>
        </w:tc>
        <w:tc>
          <w:tcPr>
            <w:tcW w:w="1247" w:type="dxa"/>
          </w:tcPr>
          <w:p w14:paraId="533EB30E" w14:textId="1568A414" w:rsidR="003C48B0" w:rsidRPr="00132B83" w:rsidRDefault="003C48B0" w:rsidP="00674308">
            <w:pPr>
              <w:jc w:val="center"/>
              <w:rPr>
                <w:rFonts w:ascii="Cambria" w:hAnsi="Cambria"/>
                <w:sz w:val="16"/>
                <w:szCs w:val="16"/>
              </w:rPr>
            </w:pPr>
            <w:r w:rsidRPr="00132B83">
              <w:rPr>
                <w:rFonts w:ascii="Cambria" w:hAnsi="Cambria"/>
                <w:sz w:val="16"/>
                <w:szCs w:val="16"/>
              </w:rPr>
              <w:t>0.607 (#21)</w:t>
            </w:r>
          </w:p>
        </w:tc>
        <w:tc>
          <w:tcPr>
            <w:tcW w:w="1256" w:type="dxa"/>
          </w:tcPr>
          <w:p w14:paraId="31DA96CD" w14:textId="77777777" w:rsidR="003C48B0" w:rsidRPr="00132B83" w:rsidRDefault="003C48B0" w:rsidP="00674308">
            <w:pPr>
              <w:jc w:val="center"/>
              <w:rPr>
                <w:rFonts w:ascii="Cambria" w:hAnsi="Cambria"/>
                <w:sz w:val="16"/>
                <w:szCs w:val="16"/>
              </w:rPr>
            </w:pPr>
          </w:p>
        </w:tc>
        <w:tc>
          <w:tcPr>
            <w:tcW w:w="1067" w:type="dxa"/>
          </w:tcPr>
          <w:p w14:paraId="75F17636" w14:textId="77777777" w:rsidR="003C48B0" w:rsidRPr="00132B83" w:rsidRDefault="003C48B0" w:rsidP="00674308">
            <w:pPr>
              <w:jc w:val="center"/>
              <w:rPr>
                <w:rFonts w:ascii="Cambria" w:hAnsi="Cambria"/>
                <w:sz w:val="16"/>
                <w:szCs w:val="16"/>
              </w:rPr>
            </w:pPr>
          </w:p>
        </w:tc>
      </w:tr>
      <w:tr w:rsidR="003C48B0" w:rsidRPr="002255F1" w14:paraId="3C473A6F" w14:textId="4B50EFAD" w:rsidTr="003C48B0">
        <w:tc>
          <w:tcPr>
            <w:tcW w:w="1708" w:type="dxa"/>
          </w:tcPr>
          <w:p w14:paraId="30CB8735" w14:textId="1FFB4C4D" w:rsidR="003C48B0" w:rsidRPr="004A0DB9" w:rsidRDefault="003C48B0" w:rsidP="00674308">
            <w:pPr>
              <w:jc w:val="center"/>
              <w:rPr>
                <w:rFonts w:ascii="Cambria" w:hAnsi="Cambria"/>
                <w:sz w:val="16"/>
                <w:szCs w:val="16"/>
              </w:rPr>
            </w:pPr>
            <w:r w:rsidRPr="004A0DB9">
              <w:rPr>
                <w:rFonts w:ascii="Cambria" w:hAnsi="Cambria"/>
                <w:sz w:val="16"/>
                <w:szCs w:val="16"/>
              </w:rPr>
              <w:t>Cuba</w:t>
            </w:r>
          </w:p>
        </w:tc>
        <w:tc>
          <w:tcPr>
            <w:tcW w:w="1350" w:type="dxa"/>
          </w:tcPr>
          <w:p w14:paraId="0B0EDA98" w14:textId="16344F91" w:rsidR="003C48B0" w:rsidRPr="005F7D55" w:rsidRDefault="003C48B0" w:rsidP="00674308">
            <w:pPr>
              <w:jc w:val="center"/>
              <w:rPr>
                <w:rFonts w:ascii="Cambria" w:hAnsi="Cambria"/>
                <w:sz w:val="16"/>
                <w:szCs w:val="16"/>
              </w:rPr>
            </w:pPr>
            <w:r w:rsidRPr="005F7D55">
              <w:rPr>
                <w:rFonts w:ascii="Cambria" w:hAnsi="Cambria"/>
                <w:sz w:val="16"/>
                <w:szCs w:val="16"/>
              </w:rPr>
              <w:t xml:space="preserve">99,891 </w:t>
            </w:r>
            <w:r w:rsidRPr="005F7D55">
              <w:rPr>
                <w:rFonts w:ascii="Cambria" w:hAnsi="Cambria"/>
                <w:sz w:val="16"/>
                <w:szCs w:val="16"/>
              </w:rPr>
              <w:sym w:font="Symbol" w:char="F0B1"/>
            </w:r>
            <w:r w:rsidRPr="005F7D55">
              <w:rPr>
                <w:rFonts w:ascii="Cambria" w:hAnsi="Cambria"/>
                <w:sz w:val="16"/>
                <w:szCs w:val="16"/>
              </w:rPr>
              <w:t xml:space="preserve"> 17,042</w:t>
            </w:r>
          </w:p>
        </w:tc>
        <w:tc>
          <w:tcPr>
            <w:tcW w:w="1328" w:type="dxa"/>
          </w:tcPr>
          <w:p w14:paraId="53E4A0A1" w14:textId="4F51DE02" w:rsidR="003C48B0" w:rsidRPr="00CE0CB5" w:rsidRDefault="003C48B0" w:rsidP="00674308">
            <w:pPr>
              <w:jc w:val="center"/>
              <w:rPr>
                <w:rFonts w:ascii="Cambria" w:hAnsi="Cambria"/>
                <w:sz w:val="16"/>
                <w:szCs w:val="16"/>
              </w:rPr>
            </w:pPr>
            <w:r w:rsidRPr="00CE0CB5">
              <w:rPr>
                <w:rFonts w:ascii="Cambria" w:hAnsi="Cambria"/>
                <w:sz w:val="16"/>
                <w:szCs w:val="16"/>
              </w:rPr>
              <w:t xml:space="preserve">89,259 </w:t>
            </w:r>
            <w:r w:rsidRPr="00CE0CB5">
              <w:rPr>
                <w:rFonts w:ascii="Cambria" w:hAnsi="Cambria"/>
                <w:sz w:val="16"/>
                <w:szCs w:val="16"/>
              </w:rPr>
              <w:sym w:font="Symbol" w:char="F0B1"/>
            </w:r>
            <w:r w:rsidRPr="00CE0CB5">
              <w:rPr>
                <w:rFonts w:ascii="Cambria" w:hAnsi="Cambria"/>
                <w:sz w:val="16"/>
                <w:szCs w:val="16"/>
              </w:rPr>
              <w:t xml:space="preserve"> 18,074</w:t>
            </w:r>
          </w:p>
        </w:tc>
        <w:tc>
          <w:tcPr>
            <w:tcW w:w="1034" w:type="dxa"/>
          </w:tcPr>
          <w:p w14:paraId="04F32F29" w14:textId="65266E7C" w:rsidR="003C48B0" w:rsidRPr="00455581" w:rsidRDefault="003C48B0" w:rsidP="00674308">
            <w:pPr>
              <w:jc w:val="center"/>
              <w:rPr>
                <w:rFonts w:ascii="Cambria" w:hAnsi="Cambria"/>
                <w:sz w:val="16"/>
                <w:szCs w:val="16"/>
              </w:rPr>
            </w:pPr>
            <w:r w:rsidRPr="00455581">
              <w:rPr>
                <w:rFonts w:ascii="Cambria" w:hAnsi="Cambria"/>
                <w:sz w:val="16"/>
                <w:szCs w:val="16"/>
              </w:rPr>
              <w:t>-11.9%</w:t>
            </w:r>
          </w:p>
        </w:tc>
        <w:tc>
          <w:tcPr>
            <w:tcW w:w="1247" w:type="dxa"/>
          </w:tcPr>
          <w:p w14:paraId="0064F63D" w14:textId="59AD7B1B" w:rsidR="003C48B0" w:rsidRPr="00132B83" w:rsidRDefault="003C48B0" w:rsidP="00674308">
            <w:pPr>
              <w:jc w:val="center"/>
              <w:rPr>
                <w:rFonts w:ascii="Cambria" w:hAnsi="Cambria"/>
                <w:sz w:val="16"/>
                <w:szCs w:val="16"/>
              </w:rPr>
            </w:pPr>
            <w:r w:rsidRPr="00132B83">
              <w:rPr>
                <w:rFonts w:ascii="Cambria" w:hAnsi="Cambria"/>
                <w:sz w:val="16"/>
                <w:szCs w:val="16"/>
              </w:rPr>
              <w:t>0.41</w:t>
            </w:r>
            <w:r>
              <w:rPr>
                <w:rFonts w:ascii="Cambria" w:hAnsi="Cambria"/>
                <w:sz w:val="16"/>
                <w:szCs w:val="16"/>
              </w:rPr>
              <w:t>4</w:t>
            </w:r>
            <w:r w:rsidRPr="00132B83">
              <w:rPr>
                <w:rFonts w:ascii="Cambria" w:hAnsi="Cambria"/>
                <w:sz w:val="16"/>
                <w:szCs w:val="16"/>
              </w:rPr>
              <w:t xml:space="preserve"> (#78)</w:t>
            </w:r>
          </w:p>
        </w:tc>
        <w:tc>
          <w:tcPr>
            <w:tcW w:w="1256" w:type="dxa"/>
          </w:tcPr>
          <w:p w14:paraId="60F69EBC" w14:textId="77777777" w:rsidR="003C48B0" w:rsidRPr="00132B83" w:rsidRDefault="003C48B0" w:rsidP="00674308">
            <w:pPr>
              <w:jc w:val="center"/>
              <w:rPr>
                <w:rFonts w:ascii="Cambria" w:hAnsi="Cambria"/>
                <w:sz w:val="16"/>
                <w:szCs w:val="16"/>
              </w:rPr>
            </w:pPr>
          </w:p>
        </w:tc>
        <w:tc>
          <w:tcPr>
            <w:tcW w:w="1067" w:type="dxa"/>
          </w:tcPr>
          <w:p w14:paraId="7B0795A3" w14:textId="77777777" w:rsidR="003C48B0" w:rsidRPr="00132B83" w:rsidRDefault="003C48B0" w:rsidP="00674308">
            <w:pPr>
              <w:jc w:val="center"/>
              <w:rPr>
                <w:rFonts w:ascii="Cambria" w:hAnsi="Cambria"/>
                <w:sz w:val="16"/>
                <w:szCs w:val="16"/>
              </w:rPr>
            </w:pPr>
          </w:p>
        </w:tc>
      </w:tr>
      <w:tr w:rsidR="003C48B0" w:rsidRPr="002255F1" w14:paraId="3DB31DB0" w14:textId="6D048D97" w:rsidTr="003C48B0">
        <w:tc>
          <w:tcPr>
            <w:tcW w:w="1708" w:type="dxa"/>
          </w:tcPr>
          <w:p w14:paraId="0E5A7C4B" w14:textId="496CDFA9" w:rsidR="003C48B0" w:rsidRPr="004A0DB9" w:rsidRDefault="003C48B0" w:rsidP="00674308">
            <w:pPr>
              <w:jc w:val="center"/>
              <w:rPr>
                <w:rFonts w:ascii="Cambria" w:hAnsi="Cambria"/>
                <w:sz w:val="16"/>
                <w:szCs w:val="16"/>
              </w:rPr>
            </w:pPr>
            <w:r w:rsidRPr="004A0DB9">
              <w:rPr>
                <w:rFonts w:ascii="Cambria" w:hAnsi="Cambria"/>
                <w:sz w:val="16"/>
                <w:szCs w:val="16"/>
              </w:rPr>
              <w:t>Dominica</w:t>
            </w:r>
          </w:p>
        </w:tc>
        <w:tc>
          <w:tcPr>
            <w:tcW w:w="1350" w:type="dxa"/>
          </w:tcPr>
          <w:p w14:paraId="405F0B55" w14:textId="04167CE2" w:rsidR="003C48B0" w:rsidRPr="005F7D55" w:rsidRDefault="003C48B0" w:rsidP="00674308">
            <w:pPr>
              <w:jc w:val="center"/>
              <w:rPr>
                <w:rFonts w:ascii="Cambria" w:hAnsi="Cambria"/>
                <w:sz w:val="16"/>
                <w:szCs w:val="16"/>
              </w:rPr>
            </w:pPr>
            <w:r w:rsidRPr="005F7D55">
              <w:rPr>
                <w:rFonts w:ascii="Cambria" w:hAnsi="Cambria"/>
                <w:sz w:val="16"/>
                <w:szCs w:val="16"/>
              </w:rPr>
              <w:t xml:space="preserve">2,386 </w:t>
            </w:r>
            <w:r w:rsidRPr="005F7D55">
              <w:rPr>
                <w:rFonts w:ascii="Cambria" w:hAnsi="Cambria"/>
                <w:sz w:val="16"/>
                <w:szCs w:val="16"/>
              </w:rPr>
              <w:sym w:font="Symbol" w:char="F0B1"/>
            </w:r>
            <w:r w:rsidRPr="005F7D55">
              <w:rPr>
                <w:rFonts w:ascii="Cambria" w:hAnsi="Cambria"/>
                <w:sz w:val="16"/>
                <w:szCs w:val="16"/>
              </w:rPr>
              <w:t xml:space="preserve"> 368</w:t>
            </w:r>
          </w:p>
        </w:tc>
        <w:tc>
          <w:tcPr>
            <w:tcW w:w="1328" w:type="dxa"/>
          </w:tcPr>
          <w:p w14:paraId="19429DAA" w14:textId="7E4B1964" w:rsidR="003C48B0" w:rsidRPr="00CE0CB5" w:rsidRDefault="003C48B0" w:rsidP="00674308">
            <w:pPr>
              <w:jc w:val="center"/>
              <w:rPr>
                <w:rFonts w:ascii="Cambria" w:hAnsi="Cambria"/>
                <w:sz w:val="16"/>
                <w:szCs w:val="16"/>
              </w:rPr>
            </w:pPr>
            <w:r w:rsidRPr="00CE0CB5">
              <w:rPr>
                <w:rFonts w:ascii="Cambria" w:hAnsi="Cambria"/>
                <w:sz w:val="16"/>
                <w:szCs w:val="16"/>
              </w:rPr>
              <w:t xml:space="preserve">2,364 </w:t>
            </w:r>
            <w:r w:rsidRPr="00CE0CB5">
              <w:rPr>
                <w:rFonts w:ascii="Cambria" w:hAnsi="Cambria"/>
                <w:sz w:val="16"/>
                <w:szCs w:val="16"/>
              </w:rPr>
              <w:sym w:font="Symbol" w:char="F0B1"/>
            </w:r>
            <w:r w:rsidRPr="00CE0CB5">
              <w:rPr>
                <w:rFonts w:ascii="Cambria" w:hAnsi="Cambria"/>
                <w:sz w:val="16"/>
                <w:szCs w:val="16"/>
              </w:rPr>
              <w:t xml:space="preserve"> 459</w:t>
            </w:r>
          </w:p>
        </w:tc>
        <w:tc>
          <w:tcPr>
            <w:tcW w:w="1034" w:type="dxa"/>
          </w:tcPr>
          <w:p w14:paraId="2BA737CF" w14:textId="2AF984C6" w:rsidR="003C48B0" w:rsidRPr="00455581" w:rsidRDefault="003C48B0" w:rsidP="00674308">
            <w:pPr>
              <w:jc w:val="center"/>
              <w:rPr>
                <w:rFonts w:ascii="Cambria" w:hAnsi="Cambria"/>
                <w:sz w:val="16"/>
                <w:szCs w:val="16"/>
              </w:rPr>
            </w:pPr>
            <w:r w:rsidRPr="00455581">
              <w:rPr>
                <w:rFonts w:ascii="Cambria" w:hAnsi="Cambria"/>
                <w:sz w:val="16"/>
                <w:szCs w:val="16"/>
              </w:rPr>
              <w:t>-0.9%</w:t>
            </w:r>
          </w:p>
        </w:tc>
        <w:tc>
          <w:tcPr>
            <w:tcW w:w="1247" w:type="dxa"/>
          </w:tcPr>
          <w:p w14:paraId="4914CAC1" w14:textId="53AE7D8D" w:rsidR="003C48B0" w:rsidRPr="00132B83" w:rsidRDefault="003C48B0" w:rsidP="00674308">
            <w:pPr>
              <w:jc w:val="center"/>
              <w:rPr>
                <w:rFonts w:ascii="Cambria" w:hAnsi="Cambria"/>
                <w:sz w:val="16"/>
                <w:szCs w:val="16"/>
              </w:rPr>
            </w:pPr>
            <w:r w:rsidRPr="00132B83">
              <w:rPr>
                <w:rFonts w:ascii="Cambria" w:hAnsi="Cambria"/>
                <w:sz w:val="16"/>
                <w:szCs w:val="16"/>
              </w:rPr>
              <w:t>0.51</w:t>
            </w:r>
            <w:r>
              <w:rPr>
                <w:rFonts w:ascii="Cambria" w:hAnsi="Cambria"/>
                <w:sz w:val="16"/>
                <w:szCs w:val="16"/>
              </w:rPr>
              <w:t>1</w:t>
            </w:r>
            <w:r w:rsidRPr="00132B83">
              <w:rPr>
                <w:rFonts w:ascii="Cambria" w:hAnsi="Cambria"/>
                <w:sz w:val="16"/>
                <w:szCs w:val="16"/>
              </w:rPr>
              <w:t xml:space="preserve"> (#45)</w:t>
            </w:r>
          </w:p>
        </w:tc>
        <w:tc>
          <w:tcPr>
            <w:tcW w:w="1256" w:type="dxa"/>
          </w:tcPr>
          <w:p w14:paraId="26140D2A" w14:textId="77777777" w:rsidR="003C48B0" w:rsidRPr="00132B83" w:rsidRDefault="003C48B0" w:rsidP="00674308">
            <w:pPr>
              <w:jc w:val="center"/>
              <w:rPr>
                <w:rFonts w:ascii="Cambria" w:hAnsi="Cambria"/>
                <w:sz w:val="16"/>
                <w:szCs w:val="16"/>
              </w:rPr>
            </w:pPr>
          </w:p>
        </w:tc>
        <w:tc>
          <w:tcPr>
            <w:tcW w:w="1067" w:type="dxa"/>
          </w:tcPr>
          <w:p w14:paraId="62B8D1F7" w14:textId="77777777" w:rsidR="003C48B0" w:rsidRPr="00132B83" w:rsidRDefault="003C48B0" w:rsidP="00674308">
            <w:pPr>
              <w:jc w:val="center"/>
              <w:rPr>
                <w:rFonts w:ascii="Cambria" w:hAnsi="Cambria"/>
                <w:sz w:val="16"/>
                <w:szCs w:val="16"/>
              </w:rPr>
            </w:pPr>
          </w:p>
        </w:tc>
      </w:tr>
      <w:tr w:rsidR="003C48B0" w:rsidRPr="002255F1" w14:paraId="7C409CFB" w14:textId="675BD129" w:rsidTr="003C48B0">
        <w:tc>
          <w:tcPr>
            <w:tcW w:w="1708" w:type="dxa"/>
          </w:tcPr>
          <w:p w14:paraId="765C74AB" w14:textId="76810B76" w:rsidR="003C48B0" w:rsidRPr="004A0DB9" w:rsidRDefault="003C48B0" w:rsidP="00674308">
            <w:pPr>
              <w:jc w:val="center"/>
              <w:rPr>
                <w:rFonts w:ascii="Cambria" w:hAnsi="Cambria"/>
                <w:sz w:val="16"/>
                <w:szCs w:val="16"/>
              </w:rPr>
            </w:pPr>
            <w:r w:rsidRPr="004A0DB9">
              <w:rPr>
                <w:rFonts w:ascii="Cambria" w:hAnsi="Cambria"/>
                <w:sz w:val="16"/>
                <w:szCs w:val="16"/>
              </w:rPr>
              <w:t>Dominican Republic</w:t>
            </w:r>
          </w:p>
        </w:tc>
        <w:tc>
          <w:tcPr>
            <w:tcW w:w="1350" w:type="dxa"/>
          </w:tcPr>
          <w:p w14:paraId="53F4B6D6" w14:textId="708FE64A" w:rsidR="003C48B0" w:rsidRPr="005F7D55" w:rsidRDefault="003C48B0" w:rsidP="00674308">
            <w:pPr>
              <w:jc w:val="center"/>
              <w:rPr>
                <w:rFonts w:ascii="Cambria" w:hAnsi="Cambria"/>
                <w:sz w:val="16"/>
                <w:szCs w:val="16"/>
              </w:rPr>
            </w:pPr>
            <w:r w:rsidRPr="005F7D55">
              <w:rPr>
                <w:rFonts w:ascii="Cambria" w:hAnsi="Cambria"/>
                <w:sz w:val="16"/>
                <w:szCs w:val="16"/>
              </w:rPr>
              <w:t xml:space="preserve">119,111 </w:t>
            </w:r>
            <w:r w:rsidRPr="005F7D55">
              <w:rPr>
                <w:rFonts w:ascii="Cambria" w:hAnsi="Cambria"/>
                <w:sz w:val="16"/>
                <w:szCs w:val="16"/>
              </w:rPr>
              <w:sym w:font="Symbol" w:char="F0B1"/>
            </w:r>
            <w:r w:rsidRPr="005F7D55">
              <w:rPr>
                <w:rFonts w:ascii="Cambria" w:hAnsi="Cambria"/>
                <w:sz w:val="16"/>
                <w:szCs w:val="16"/>
              </w:rPr>
              <w:t xml:space="preserve"> 10,373</w:t>
            </w:r>
          </w:p>
        </w:tc>
        <w:tc>
          <w:tcPr>
            <w:tcW w:w="1328" w:type="dxa"/>
          </w:tcPr>
          <w:p w14:paraId="6E170D2D" w14:textId="30475C67" w:rsidR="003C48B0" w:rsidRPr="00CE0CB5" w:rsidRDefault="003C48B0" w:rsidP="00674308">
            <w:pPr>
              <w:jc w:val="center"/>
              <w:rPr>
                <w:rFonts w:ascii="Cambria" w:hAnsi="Cambria"/>
                <w:sz w:val="16"/>
                <w:szCs w:val="16"/>
              </w:rPr>
            </w:pPr>
            <w:r w:rsidRPr="00CE0CB5">
              <w:rPr>
                <w:rFonts w:ascii="Cambria" w:hAnsi="Cambria"/>
                <w:sz w:val="16"/>
                <w:szCs w:val="16"/>
              </w:rPr>
              <w:t xml:space="preserve">145,205 </w:t>
            </w:r>
            <w:r w:rsidRPr="00CE0CB5">
              <w:rPr>
                <w:rFonts w:ascii="Cambria" w:hAnsi="Cambria"/>
                <w:sz w:val="16"/>
                <w:szCs w:val="16"/>
              </w:rPr>
              <w:sym w:font="Symbol" w:char="F0B1"/>
            </w:r>
            <w:r w:rsidRPr="00CE0CB5">
              <w:rPr>
                <w:rFonts w:ascii="Cambria" w:hAnsi="Cambria"/>
                <w:sz w:val="16"/>
                <w:szCs w:val="16"/>
              </w:rPr>
              <w:t xml:space="preserve"> 22,943</w:t>
            </w:r>
          </w:p>
        </w:tc>
        <w:tc>
          <w:tcPr>
            <w:tcW w:w="1034" w:type="dxa"/>
          </w:tcPr>
          <w:p w14:paraId="05616499" w14:textId="6B62E319" w:rsidR="003C48B0" w:rsidRPr="00455581" w:rsidRDefault="003C48B0" w:rsidP="00674308">
            <w:pPr>
              <w:jc w:val="center"/>
              <w:rPr>
                <w:rFonts w:ascii="Cambria" w:hAnsi="Cambria"/>
                <w:sz w:val="16"/>
                <w:szCs w:val="16"/>
              </w:rPr>
            </w:pPr>
            <w:r w:rsidRPr="00455581">
              <w:rPr>
                <w:rFonts w:ascii="Cambria" w:hAnsi="Cambria"/>
                <w:sz w:val="16"/>
                <w:szCs w:val="16"/>
              </w:rPr>
              <w:t>18.0%</w:t>
            </w:r>
          </w:p>
        </w:tc>
        <w:tc>
          <w:tcPr>
            <w:tcW w:w="1247" w:type="dxa"/>
          </w:tcPr>
          <w:p w14:paraId="045CEEC5" w14:textId="6813687B" w:rsidR="003C48B0" w:rsidRPr="00132B83" w:rsidRDefault="003C48B0" w:rsidP="00674308">
            <w:pPr>
              <w:jc w:val="center"/>
              <w:rPr>
                <w:rFonts w:ascii="Cambria" w:hAnsi="Cambria"/>
                <w:sz w:val="16"/>
                <w:szCs w:val="16"/>
              </w:rPr>
            </w:pPr>
            <w:r w:rsidRPr="00132B83">
              <w:rPr>
                <w:rFonts w:ascii="Cambria" w:hAnsi="Cambria"/>
                <w:sz w:val="16"/>
                <w:szCs w:val="16"/>
              </w:rPr>
              <w:t>0.478 (#58)</w:t>
            </w:r>
          </w:p>
        </w:tc>
        <w:tc>
          <w:tcPr>
            <w:tcW w:w="1256" w:type="dxa"/>
          </w:tcPr>
          <w:p w14:paraId="2CBDCF12" w14:textId="77777777" w:rsidR="003C48B0" w:rsidRPr="00132B83" w:rsidRDefault="003C48B0" w:rsidP="00674308">
            <w:pPr>
              <w:jc w:val="center"/>
              <w:rPr>
                <w:rFonts w:ascii="Cambria" w:hAnsi="Cambria"/>
                <w:sz w:val="16"/>
                <w:szCs w:val="16"/>
              </w:rPr>
            </w:pPr>
          </w:p>
        </w:tc>
        <w:tc>
          <w:tcPr>
            <w:tcW w:w="1067" w:type="dxa"/>
          </w:tcPr>
          <w:p w14:paraId="48740954" w14:textId="77777777" w:rsidR="003C48B0" w:rsidRPr="00132B83" w:rsidRDefault="003C48B0" w:rsidP="00674308">
            <w:pPr>
              <w:jc w:val="center"/>
              <w:rPr>
                <w:rFonts w:ascii="Cambria" w:hAnsi="Cambria"/>
                <w:sz w:val="16"/>
                <w:szCs w:val="16"/>
              </w:rPr>
            </w:pPr>
          </w:p>
        </w:tc>
      </w:tr>
      <w:tr w:rsidR="003C48B0" w:rsidRPr="002255F1" w14:paraId="7E92A283" w14:textId="2696C9E3" w:rsidTr="003C48B0">
        <w:tc>
          <w:tcPr>
            <w:tcW w:w="1708" w:type="dxa"/>
          </w:tcPr>
          <w:p w14:paraId="02816BE4" w14:textId="59DC11C8" w:rsidR="003C48B0" w:rsidRPr="004A0DB9" w:rsidRDefault="003C48B0" w:rsidP="00674308">
            <w:pPr>
              <w:jc w:val="center"/>
              <w:rPr>
                <w:rFonts w:ascii="Cambria" w:hAnsi="Cambria"/>
                <w:sz w:val="16"/>
                <w:szCs w:val="16"/>
              </w:rPr>
            </w:pPr>
            <w:r w:rsidRPr="004A0DB9">
              <w:rPr>
                <w:rFonts w:ascii="Cambria" w:hAnsi="Cambria"/>
                <w:sz w:val="16"/>
                <w:szCs w:val="16"/>
              </w:rPr>
              <w:t>Grenada</w:t>
            </w:r>
          </w:p>
        </w:tc>
        <w:tc>
          <w:tcPr>
            <w:tcW w:w="1350" w:type="dxa"/>
          </w:tcPr>
          <w:p w14:paraId="3A14AB2C" w14:textId="39FF4165" w:rsidR="003C48B0" w:rsidRPr="005F7D55" w:rsidRDefault="003C48B0" w:rsidP="00674308">
            <w:pPr>
              <w:jc w:val="center"/>
              <w:rPr>
                <w:rFonts w:ascii="Cambria" w:hAnsi="Cambria"/>
                <w:sz w:val="16"/>
                <w:szCs w:val="16"/>
              </w:rPr>
            </w:pPr>
            <w:r w:rsidRPr="005F7D55">
              <w:rPr>
                <w:rFonts w:ascii="Cambria" w:hAnsi="Cambria"/>
                <w:sz w:val="16"/>
                <w:szCs w:val="16"/>
              </w:rPr>
              <w:t xml:space="preserve">4,130 </w:t>
            </w:r>
            <w:r w:rsidRPr="005F7D55">
              <w:rPr>
                <w:rFonts w:ascii="Cambria" w:hAnsi="Cambria"/>
                <w:sz w:val="16"/>
                <w:szCs w:val="16"/>
              </w:rPr>
              <w:sym w:font="Symbol" w:char="F0B1"/>
            </w:r>
            <w:r w:rsidRPr="005F7D55">
              <w:rPr>
                <w:rFonts w:ascii="Cambria" w:hAnsi="Cambria"/>
                <w:sz w:val="16"/>
                <w:szCs w:val="16"/>
              </w:rPr>
              <w:t xml:space="preserve"> 812</w:t>
            </w:r>
          </w:p>
        </w:tc>
        <w:tc>
          <w:tcPr>
            <w:tcW w:w="1328" w:type="dxa"/>
          </w:tcPr>
          <w:p w14:paraId="45F78A4F" w14:textId="63EB1D9B" w:rsidR="003C48B0" w:rsidRPr="00CE0CB5" w:rsidRDefault="003C48B0" w:rsidP="00674308">
            <w:pPr>
              <w:jc w:val="center"/>
              <w:rPr>
                <w:rFonts w:ascii="Cambria" w:hAnsi="Cambria"/>
                <w:sz w:val="16"/>
                <w:szCs w:val="16"/>
              </w:rPr>
            </w:pPr>
            <w:r w:rsidRPr="00CE0CB5">
              <w:rPr>
                <w:rFonts w:ascii="Cambria" w:hAnsi="Cambria"/>
                <w:sz w:val="16"/>
                <w:szCs w:val="16"/>
              </w:rPr>
              <w:t xml:space="preserve">4,209 </w:t>
            </w:r>
            <w:r w:rsidRPr="00CE0CB5">
              <w:rPr>
                <w:rFonts w:ascii="Cambria" w:hAnsi="Cambria"/>
                <w:sz w:val="16"/>
                <w:szCs w:val="16"/>
              </w:rPr>
              <w:sym w:font="Symbol" w:char="F0B1"/>
            </w:r>
            <w:r w:rsidRPr="00CE0CB5">
              <w:rPr>
                <w:rFonts w:ascii="Cambria" w:hAnsi="Cambria"/>
                <w:sz w:val="16"/>
                <w:szCs w:val="16"/>
              </w:rPr>
              <w:t xml:space="preserve"> 987</w:t>
            </w:r>
          </w:p>
        </w:tc>
        <w:tc>
          <w:tcPr>
            <w:tcW w:w="1034" w:type="dxa"/>
          </w:tcPr>
          <w:p w14:paraId="4481C294" w14:textId="478B9F87" w:rsidR="003C48B0" w:rsidRPr="00455581" w:rsidRDefault="003C48B0" w:rsidP="00674308">
            <w:pPr>
              <w:jc w:val="center"/>
              <w:rPr>
                <w:rFonts w:ascii="Cambria" w:hAnsi="Cambria"/>
                <w:sz w:val="16"/>
                <w:szCs w:val="16"/>
              </w:rPr>
            </w:pPr>
            <w:r w:rsidRPr="00455581">
              <w:rPr>
                <w:rFonts w:ascii="Cambria" w:hAnsi="Cambria"/>
                <w:sz w:val="16"/>
                <w:szCs w:val="16"/>
              </w:rPr>
              <w:t>1.9%</w:t>
            </w:r>
          </w:p>
        </w:tc>
        <w:tc>
          <w:tcPr>
            <w:tcW w:w="1247" w:type="dxa"/>
          </w:tcPr>
          <w:p w14:paraId="4112855A" w14:textId="00812BE1" w:rsidR="003C48B0" w:rsidRPr="00132B83" w:rsidRDefault="003C48B0" w:rsidP="00674308">
            <w:pPr>
              <w:jc w:val="center"/>
              <w:rPr>
                <w:rFonts w:ascii="Cambria" w:hAnsi="Cambria"/>
                <w:sz w:val="16"/>
                <w:szCs w:val="16"/>
              </w:rPr>
            </w:pPr>
            <w:r w:rsidRPr="00132B83">
              <w:rPr>
                <w:rFonts w:ascii="Cambria" w:hAnsi="Cambria"/>
                <w:sz w:val="16"/>
                <w:szCs w:val="16"/>
              </w:rPr>
              <w:t>0.50</w:t>
            </w:r>
            <w:r>
              <w:rPr>
                <w:rFonts w:ascii="Cambria" w:hAnsi="Cambria"/>
                <w:sz w:val="16"/>
                <w:szCs w:val="16"/>
              </w:rPr>
              <w:t>1</w:t>
            </w:r>
            <w:r w:rsidRPr="00132B83">
              <w:rPr>
                <w:rFonts w:ascii="Cambria" w:hAnsi="Cambria"/>
                <w:sz w:val="16"/>
                <w:szCs w:val="16"/>
              </w:rPr>
              <w:t xml:space="preserve"> (#49)</w:t>
            </w:r>
          </w:p>
        </w:tc>
        <w:tc>
          <w:tcPr>
            <w:tcW w:w="1256" w:type="dxa"/>
          </w:tcPr>
          <w:p w14:paraId="6DB233F7" w14:textId="77777777" w:rsidR="003C48B0" w:rsidRPr="00132B83" w:rsidRDefault="003C48B0" w:rsidP="00674308">
            <w:pPr>
              <w:jc w:val="center"/>
              <w:rPr>
                <w:rFonts w:ascii="Cambria" w:hAnsi="Cambria"/>
                <w:sz w:val="16"/>
                <w:szCs w:val="16"/>
              </w:rPr>
            </w:pPr>
          </w:p>
        </w:tc>
        <w:tc>
          <w:tcPr>
            <w:tcW w:w="1067" w:type="dxa"/>
          </w:tcPr>
          <w:p w14:paraId="01CBD24D" w14:textId="77777777" w:rsidR="003C48B0" w:rsidRPr="00132B83" w:rsidRDefault="003C48B0" w:rsidP="00674308">
            <w:pPr>
              <w:jc w:val="center"/>
              <w:rPr>
                <w:rFonts w:ascii="Cambria" w:hAnsi="Cambria"/>
                <w:sz w:val="16"/>
                <w:szCs w:val="16"/>
              </w:rPr>
            </w:pPr>
          </w:p>
        </w:tc>
      </w:tr>
      <w:tr w:rsidR="003C48B0" w:rsidRPr="002255F1" w14:paraId="4952D659" w14:textId="034F765E" w:rsidTr="003C48B0">
        <w:tc>
          <w:tcPr>
            <w:tcW w:w="1708" w:type="dxa"/>
          </w:tcPr>
          <w:p w14:paraId="17B6D9E2" w14:textId="584ABB2F" w:rsidR="003C48B0" w:rsidRPr="004A0DB9" w:rsidRDefault="003C48B0" w:rsidP="00674308">
            <w:pPr>
              <w:jc w:val="center"/>
              <w:rPr>
                <w:rFonts w:ascii="Cambria" w:hAnsi="Cambria"/>
                <w:sz w:val="16"/>
                <w:szCs w:val="16"/>
              </w:rPr>
            </w:pPr>
            <w:r w:rsidRPr="004A0DB9">
              <w:rPr>
                <w:rFonts w:ascii="Cambria" w:hAnsi="Cambria"/>
                <w:sz w:val="16"/>
                <w:szCs w:val="16"/>
              </w:rPr>
              <w:t>Guyana</w:t>
            </w:r>
          </w:p>
        </w:tc>
        <w:tc>
          <w:tcPr>
            <w:tcW w:w="1350" w:type="dxa"/>
          </w:tcPr>
          <w:p w14:paraId="5CD1641A" w14:textId="11A06D88" w:rsidR="003C48B0" w:rsidRPr="005F7D55" w:rsidRDefault="003C48B0" w:rsidP="00674308">
            <w:pPr>
              <w:jc w:val="center"/>
              <w:rPr>
                <w:rFonts w:ascii="Cambria" w:hAnsi="Cambria"/>
                <w:sz w:val="16"/>
                <w:szCs w:val="16"/>
              </w:rPr>
            </w:pPr>
            <w:r w:rsidRPr="005F7D55">
              <w:rPr>
                <w:rFonts w:ascii="Cambria" w:hAnsi="Cambria"/>
                <w:sz w:val="16"/>
                <w:szCs w:val="16"/>
              </w:rPr>
              <w:t xml:space="preserve">25,460 </w:t>
            </w:r>
            <w:r w:rsidRPr="005F7D55">
              <w:rPr>
                <w:rFonts w:ascii="Cambria" w:hAnsi="Cambria"/>
                <w:sz w:val="16"/>
                <w:szCs w:val="16"/>
              </w:rPr>
              <w:sym w:font="Symbol" w:char="F0B1"/>
            </w:r>
            <w:r w:rsidRPr="005F7D55">
              <w:rPr>
                <w:rFonts w:ascii="Cambria" w:hAnsi="Cambria"/>
                <w:sz w:val="16"/>
                <w:szCs w:val="16"/>
              </w:rPr>
              <w:t xml:space="preserve"> 6,816</w:t>
            </w:r>
          </w:p>
        </w:tc>
        <w:tc>
          <w:tcPr>
            <w:tcW w:w="1328" w:type="dxa"/>
          </w:tcPr>
          <w:p w14:paraId="67FA31B4" w14:textId="11A93DE9" w:rsidR="003C48B0" w:rsidRPr="00CE0CB5" w:rsidRDefault="003C48B0" w:rsidP="00674308">
            <w:pPr>
              <w:jc w:val="center"/>
              <w:rPr>
                <w:rFonts w:ascii="Cambria" w:hAnsi="Cambria"/>
                <w:sz w:val="16"/>
                <w:szCs w:val="16"/>
              </w:rPr>
            </w:pPr>
            <w:r w:rsidRPr="00CE0CB5">
              <w:rPr>
                <w:rFonts w:ascii="Cambria" w:hAnsi="Cambria"/>
                <w:sz w:val="16"/>
                <w:szCs w:val="16"/>
              </w:rPr>
              <w:t xml:space="preserve">26,753 </w:t>
            </w:r>
            <w:r w:rsidRPr="00CE0CB5">
              <w:rPr>
                <w:rFonts w:ascii="Cambria" w:hAnsi="Cambria"/>
                <w:sz w:val="16"/>
                <w:szCs w:val="16"/>
              </w:rPr>
              <w:sym w:font="Symbol" w:char="F0B1"/>
            </w:r>
            <w:r w:rsidRPr="00CE0CB5">
              <w:rPr>
                <w:rFonts w:ascii="Cambria" w:hAnsi="Cambria"/>
                <w:sz w:val="16"/>
                <w:szCs w:val="16"/>
              </w:rPr>
              <w:t xml:space="preserve"> 8,084</w:t>
            </w:r>
          </w:p>
        </w:tc>
        <w:tc>
          <w:tcPr>
            <w:tcW w:w="1034" w:type="dxa"/>
          </w:tcPr>
          <w:p w14:paraId="0451B4B0" w14:textId="085BB466" w:rsidR="003C48B0" w:rsidRPr="00455581" w:rsidRDefault="003C48B0" w:rsidP="00674308">
            <w:pPr>
              <w:jc w:val="center"/>
              <w:rPr>
                <w:rFonts w:ascii="Cambria" w:hAnsi="Cambria"/>
                <w:sz w:val="16"/>
                <w:szCs w:val="16"/>
              </w:rPr>
            </w:pPr>
            <w:r w:rsidRPr="00455581">
              <w:rPr>
                <w:rFonts w:ascii="Cambria" w:hAnsi="Cambria"/>
                <w:sz w:val="16"/>
                <w:szCs w:val="16"/>
              </w:rPr>
              <w:t>4.8%</w:t>
            </w:r>
          </w:p>
        </w:tc>
        <w:tc>
          <w:tcPr>
            <w:tcW w:w="1247" w:type="dxa"/>
          </w:tcPr>
          <w:p w14:paraId="4D8D85CD" w14:textId="311D2289" w:rsidR="003C48B0" w:rsidRPr="00132B83" w:rsidRDefault="003C48B0" w:rsidP="00674308">
            <w:pPr>
              <w:jc w:val="center"/>
              <w:rPr>
                <w:rFonts w:ascii="Cambria" w:hAnsi="Cambria"/>
                <w:sz w:val="16"/>
                <w:szCs w:val="16"/>
              </w:rPr>
            </w:pPr>
            <w:r w:rsidRPr="00132B83">
              <w:rPr>
                <w:rFonts w:ascii="Cambria" w:hAnsi="Cambria"/>
                <w:sz w:val="16"/>
                <w:szCs w:val="16"/>
              </w:rPr>
              <w:t>0.50</w:t>
            </w:r>
            <w:r>
              <w:rPr>
                <w:rFonts w:ascii="Cambria" w:hAnsi="Cambria"/>
                <w:sz w:val="16"/>
                <w:szCs w:val="16"/>
              </w:rPr>
              <w:t>7</w:t>
            </w:r>
            <w:r w:rsidRPr="00132B83">
              <w:rPr>
                <w:rFonts w:ascii="Cambria" w:hAnsi="Cambria"/>
                <w:sz w:val="16"/>
                <w:szCs w:val="16"/>
              </w:rPr>
              <w:t xml:space="preserve"> (#46)</w:t>
            </w:r>
          </w:p>
        </w:tc>
        <w:tc>
          <w:tcPr>
            <w:tcW w:w="1256" w:type="dxa"/>
          </w:tcPr>
          <w:p w14:paraId="25BDCBD1" w14:textId="77777777" w:rsidR="003C48B0" w:rsidRPr="00132B83" w:rsidRDefault="003C48B0" w:rsidP="00674308">
            <w:pPr>
              <w:jc w:val="center"/>
              <w:rPr>
                <w:rFonts w:ascii="Cambria" w:hAnsi="Cambria"/>
                <w:sz w:val="16"/>
                <w:szCs w:val="16"/>
              </w:rPr>
            </w:pPr>
          </w:p>
        </w:tc>
        <w:tc>
          <w:tcPr>
            <w:tcW w:w="1067" w:type="dxa"/>
          </w:tcPr>
          <w:p w14:paraId="1A7CB5F1" w14:textId="77777777" w:rsidR="003C48B0" w:rsidRPr="00132B83" w:rsidRDefault="003C48B0" w:rsidP="00674308">
            <w:pPr>
              <w:jc w:val="center"/>
              <w:rPr>
                <w:rFonts w:ascii="Cambria" w:hAnsi="Cambria"/>
                <w:sz w:val="16"/>
                <w:szCs w:val="16"/>
              </w:rPr>
            </w:pPr>
          </w:p>
        </w:tc>
      </w:tr>
      <w:tr w:rsidR="003C48B0" w:rsidRPr="002255F1" w14:paraId="5276DF3C" w14:textId="3D5C9518" w:rsidTr="003C48B0">
        <w:tc>
          <w:tcPr>
            <w:tcW w:w="1708" w:type="dxa"/>
          </w:tcPr>
          <w:p w14:paraId="55B68ABC" w14:textId="28C15D5D" w:rsidR="003C48B0" w:rsidRPr="004A0DB9" w:rsidRDefault="003C48B0" w:rsidP="00674308">
            <w:pPr>
              <w:jc w:val="center"/>
              <w:rPr>
                <w:rFonts w:ascii="Cambria" w:hAnsi="Cambria"/>
                <w:sz w:val="16"/>
                <w:szCs w:val="16"/>
              </w:rPr>
            </w:pPr>
            <w:r w:rsidRPr="004A0DB9">
              <w:rPr>
                <w:rFonts w:ascii="Cambria" w:hAnsi="Cambria"/>
                <w:sz w:val="16"/>
                <w:szCs w:val="16"/>
              </w:rPr>
              <w:t>Haiti</w:t>
            </w:r>
          </w:p>
        </w:tc>
        <w:tc>
          <w:tcPr>
            <w:tcW w:w="1350" w:type="dxa"/>
          </w:tcPr>
          <w:p w14:paraId="56F52A28" w14:textId="5F61C822" w:rsidR="003C48B0" w:rsidRPr="005F7D55" w:rsidRDefault="003C48B0" w:rsidP="00674308">
            <w:pPr>
              <w:jc w:val="center"/>
              <w:rPr>
                <w:rFonts w:ascii="Cambria" w:hAnsi="Cambria"/>
                <w:sz w:val="16"/>
                <w:szCs w:val="16"/>
              </w:rPr>
            </w:pPr>
            <w:r w:rsidRPr="005F7D55">
              <w:rPr>
                <w:rFonts w:ascii="Cambria" w:hAnsi="Cambria"/>
                <w:sz w:val="16"/>
                <w:szCs w:val="16"/>
              </w:rPr>
              <w:t xml:space="preserve">36,238 </w:t>
            </w:r>
            <w:r w:rsidRPr="005F7D55">
              <w:rPr>
                <w:rFonts w:ascii="Cambria" w:hAnsi="Cambria"/>
                <w:sz w:val="16"/>
                <w:szCs w:val="16"/>
              </w:rPr>
              <w:sym w:font="Symbol" w:char="F0B1"/>
            </w:r>
            <w:r w:rsidRPr="005F7D55">
              <w:rPr>
                <w:rFonts w:ascii="Cambria" w:hAnsi="Cambria"/>
                <w:sz w:val="16"/>
                <w:szCs w:val="16"/>
              </w:rPr>
              <w:t xml:space="preserve"> 9,070</w:t>
            </w:r>
          </w:p>
        </w:tc>
        <w:tc>
          <w:tcPr>
            <w:tcW w:w="1328" w:type="dxa"/>
          </w:tcPr>
          <w:p w14:paraId="165F34E6" w14:textId="3EF5EB1C" w:rsidR="003C48B0" w:rsidRPr="00CE0CB5" w:rsidRDefault="003C48B0" w:rsidP="00674308">
            <w:pPr>
              <w:jc w:val="center"/>
              <w:rPr>
                <w:rFonts w:ascii="Cambria" w:hAnsi="Cambria"/>
                <w:sz w:val="16"/>
                <w:szCs w:val="16"/>
              </w:rPr>
            </w:pPr>
            <w:r w:rsidRPr="00CE0CB5">
              <w:rPr>
                <w:rFonts w:ascii="Cambria" w:hAnsi="Cambria"/>
                <w:sz w:val="16"/>
                <w:szCs w:val="16"/>
              </w:rPr>
              <w:t xml:space="preserve">46,410 </w:t>
            </w:r>
            <w:r w:rsidRPr="00CE0CB5">
              <w:rPr>
                <w:rFonts w:ascii="Cambria" w:hAnsi="Cambria"/>
                <w:sz w:val="16"/>
                <w:szCs w:val="16"/>
              </w:rPr>
              <w:sym w:font="Symbol" w:char="F0B1"/>
            </w:r>
            <w:r w:rsidRPr="00CE0CB5">
              <w:rPr>
                <w:rFonts w:ascii="Cambria" w:hAnsi="Cambria"/>
                <w:sz w:val="16"/>
                <w:szCs w:val="16"/>
              </w:rPr>
              <w:t xml:space="preserve"> 13,127</w:t>
            </w:r>
          </w:p>
        </w:tc>
        <w:tc>
          <w:tcPr>
            <w:tcW w:w="1034" w:type="dxa"/>
          </w:tcPr>
          <w:p w14:paraId="5D7D1267" w14:textId="13D2AE2A" w:rsidR="003C48B0" w:rsidRPr="00455581" w:rsidRDefault="003C48B0" w:rsidP="00674308">
            <w:pPr>
              <w:jc w:val="center"/>
              <w:rPr>
                <w:rFonts w:ascii="Cambria" w:hAnsi="Cambria"/>
                <w:sz w:val="16"/>
                <w:szCs w:val="16"/>
              </w:rPr>
            </w:pPr>
            <w:r w:rsidRPr="00455581">
              <w:rPr>
                <w:rFonts w:ascii="Cambria" w:hAnsi="Cambria"/>
                <w:sz w:val="16"/>
                <w:szCs w:val="16"/>
              </w:rPr>
              <w:t>21.9%</w:t>
            </w:r>
          </w:p>
        </w:tc>
        <w:tc>
          <w:tcPr>
            <w:tcW w:w="1247" w:type="dxa"/>
          </w:tcPr>
          <w:p w14:paraId="2237D1C3" w14:textId="1EA55576" w:rsidR="003C48B0" w:rsidRPr="00132B83" w:rsidRDefault="003C48B0" w:rsidP="00674308">
            <w:pPr>
              <w:jc w:val="center"/>
              <w:rPr>
                <w:rFonts w:ascii="Cambria" w:hAnsi="Cambria"/>
                <w:sz w:val="16"/>
                <w:szCs w:val="16"/>
              </w:rPr>
            </w:pPr>
            <w:r w:rsidRPr="00132B83">
              <w:rPr>
                <w:rFonts w:ascii="Cambria" w:hAnsi="Cambria"/>
                <w:sz w:val="16"/>
                <w:szCs w:val="16"/>
              </w:rPr>
              <w:t>0.</w:t>
            </w:r>
            <w:r>
              <w:rPr>
                <w:rFonts w:ascii="Cambria" w:hAnsi="Cambria"/>
                <w:sz w:val="16"/>
                <w:szCs w:val="16"/>
              </w:rPr>
              <w:t>700</w:t>
            </w:r>
            <w:r w:rsidRPr="00132B83">
              <w:rPr>
                <w:rFonts w:ascii="Cambria" w:hAnsi="Cambria"/>
                <w:sz w:val="16"/>
                <w:szCs w:val="16"/>
              </w:rPr>
              <w:t xml:space="preserve"> (#11)</w:t>
            </w:r>
          </w:p>
        </w:tc>
        <w:tc>
          <w:tcPr>
            <w:tcW w:w="1256" w:type="dxa"/>
          </w:tcPr>
          <w:p w14:paraId="39CC88CE" w14:textId="77777777" w:rsidR="003C48B0" w:rsidRPr="00132B83" w:rsidRDefault="003C48B0" w:rsidP="00674308">
            <w:pPr>
              <w:jc w:val="center"/>
              <w:rPr>
                <w:rFonts w:ascii="Cambria" w:hAnsi="Cambria"/>
                <w:sz w:val="16"/>
                <w:szCs w:val="16"/>
              </w:rPr>
            </w:pPr>
          </w:p>
        </w:tc>
        <w:tc>
          <w:tcPr>
            <w:tcW w:w="1067" w:type="dxa"/>
          </w:tcPr>
          <w:p w14:paraId="23D094ED" w14:textId="77777777" w:rsidR="003C48B0" w:rsidRPr="00132B83" w:rsidRDefault="003C48B0" w:rsidP="00674308">
            <w:pPr>
              <w:jc w:val="center"/>
              <w:rPr>
                <w:rFonts w:ascii="Cambria" w:hAnsi="Cambria"/>
                <w:sz w:val="16"/>
                <w:szCs w:val="16"/>
              </w:rPr>
            </w:pPr>
          </w:p>
        </w:tc>
      </w:tr>
      <w:tr w:rsidR="003C48B0" w:rsidRPr="002255F1" w14:paraId="6979ADFD" w14:textId="13EE1C3F" w:rsidTr="003C48B0">
        <w:tc>
          <w:tcPr>
            <w:tcW w:w="1708" w:type="dxa"/>
          </w:tcPr>
          <w:p w14:paraId="19AA6E7E" w14:textId="751B7547" w:rsidR="003C48B0" w:rsidRPr="004A0DB9" w:rsidRDefault="003C48B0" w:rsidP="00674308">
            <w:pPr>
              <w:jc w:val="center"/>
              <w:rPr>
                <w:rFonts w:ascii="Cambria" w:hAnsi="Cambria"/>
                <w:sz w:val="16"/>
                <w:szCs w:val="16"/>
              </w:rPr>
            </w:pPr>
            <w:r w:rsidRPr="004A0DB9">
              <w:rPr>
                <w:rFonts w:ascii="Cambria" w:hAnsi="Cambria"/>
                <w:sz w:val="16"/>
                <w:szCs w:val="16"/>
              </w:rPr>
              <w:t>Jamaica</w:t>
            </w:r>
          </w:p>
        </w:tc>
        <w:tc>
          <w:tcPr>
            <w:tcW w:w="1350" w:type="dxa"/>
          </w:tcPr>
          <w:p w14:paraId="3A5D90F2" w14:textId="73A0936D" w:rsidR="003C48B0" w:rsidRPr="005F7D55" w:rsidRDefault="003C48B0" w:rsidP="00674308">
            <w:pPr>
              <w:jc w:val="center"/>
              <w:rPr>
                <w:rFonts w:ascii="Cambria" w:hAnsi="Cambria"/>
                <w:sz w:val="16"/>
                <w:szCs w:val="16"/>
              </w:rPr>
            </w:pPr>
            <w:r w:rsidRPr="005F7D55">
              <w:rPr>
                <w:rFonts w:ascii="Cambria" w:hAnsi="Cambria"/>
                <w:sz w:val="16"/>
                <w:szCs w:val="16"/>
              </w:rPr>
              <w:t xml:space="preserve">75,383 </w:t>
            </w:r>
            <w:r w:rsidRPr="005F7D55">
              <w:rPr>
                <w:rFonts w:ascii="Cambria" w:hAnsi="Cambria"/>
                <w:sz w:val="16"/>
                <w:szCs w:val="16"/>
              </w:rPr>
              <w:sym w:font="Symbol" w:char="F0B1"/>
            </w:r>
            <w:r w:rsidRPr="005F7D55">
              <w:rPr>
                <w:rFonts w:ascii="Cambria" w:hAnsi="Cambria"/>
                <w:sz w:val="16"/>
                <w:szCs w:val="16"/>
              </w:rPr>
              <w:t xml:space="preserve"> 10,172</w:t>
            </w:r>
          </w:p>
        </w:tc>
        <w:tc>
          <w:tcPr>
            <w:tcW w:w="1328" w:type="dxa"/>
          </w:tcPr>
          <w:p w14:paraId="328E5E18" w14:textId="7FB2963F" w:rsidR="003C48B0" w:rsidRPr="00CE0CB5" w:rsidRDefault="003C48B0" w:rsidP="00674308">
            <w:pPr>
              <w:jc w:val="center"/>
              <w:rPr>
                <w:rFonts w:ascii="Cambria" w:hAnsi="Cambria"/>
                <w:sz w:val="16"/>
                <w:szCs w:val="16"/>
              </w:rPr>
            </w:pPr>
            <w:r w:rsidRPr="00CE0CB5">
              <w:rPr>
                <w:rFonts w:ascii="Cambria" w:hAnsi="Cambria"/>
                <w:sz w:val="16"/>
                <w:szCs w:val="16"/>
              </w:rPr>
              <w:t xml:space="preserve">72,577 </w:t>
            </w:r>
            <w:r w:rsidRPr="00CE0CB5">
              <w:rPr>
                <w:rFonts w:ascii="Cambria" w:hAnsi="Cambria"/>
                <w:sz w:val="16"/>
                <w:szCs w:val="16"/>
              </w:rPr>
              <w:sym w:font="Symbol" w:char="F0B1"/>
            </w:r>
            <w:r w:rsidRPr="00CE0CB5">
              <w:rPr>
                <w:rFonts w:ascii="Cambria" w:hAnsi="Cambria"/>
                <w:sz w:val="16"/>
                <w:szCs w:val="16"/>
              </w:rPr>
              <w:t xml:space="preserve"> 13,450</w:t>
            </w:r>
          </w:p>
        </w:tc>
        <w:tc>
          <w:tcPr>
            <w:tcW w:w="1034" w:type="dxa"/>
          </w:tcPr>
          <w:p w14:paraId="1ABC91D1" w14:textId="22A98E45" w:rsidR="003C48B0" w:rsidRPr="00455581" w:rsidRDefault="003C48B0" w:rsidP="00674308">
            <w:pPr>
              <w:jc w:val="center"/>
              <w:rPr>
                <w:rFonts w:ascii="Cambria" w:hAnsi="Cambria"/>
                <w:sz w:val="16"/>
                <w:szCs w:val="16"/>
              </w:rPr>
            </w:pPr>
            <w:r w:rsidRPr="00455581">
              <w:rPr>
                <w:rFonts w:ascii="Cambria" w:hAnsi="Cambria"/>
                <w:sz w:val="16"/>
                <w:szCs w:val="16"/>
              </w:rPr>
              <w:t>-3.9%</w:t>
            </w:r>
          </w:p>
        </w:tc>
        <w:tc>
          <w:tcPr>
            <w:tcW w:w="1247" w:type="dxa"/>
          </w:tcPr>
          <w:p w14:paraId="4F32C343" w14:textId="4243845D" w:rsidR="003C48B0" w:rsidRPr="00132B83" w:rsidRDefault="003C48B0" w:rsidP="00674308">
            <w:pPr>
              <w:jc w:val="center"/>
              <w:rPr>
                <w:rFonts w:ascii="Cambria" w:hAnsi="Cambria"/>
                <w:sz w:val="16"/>
                <w:szCs w:val="16"/>
              </w:rPr>
            </w:pPr>
            <w:r w:rsidRPr="00132B83">
              <w:rPr>
                <w:rFonts w:ascii="Cambria" w:hAnsi="Cambria"/>
                <w:sz w:val="16"/>
                <w:szCs w:val="16"/>
              </w:rPr>
              <w:t>0.54</w:t>
            </w:r>
            <w:r>
              <w:rPr>
                <w:rFonts w:ascii="Cambria" w:hAnsi="Cambria"/>
                <w:sz w:val="16"/>
                <w:szCs w:val="16"/>
              </w:rPr>
              <w:t>7</w:t>
            </w:r>
            <w:r w:rsidRPr="00132B83">
              <w:rPr>
                <w:rFonts w:ascii="Cambria" w:hAnsi="Cambria"/>
                <w:sz w:val="16"/>
                <w:szCs w:val="16"/>
              </w:rPr>
              <w:t xml:space="preserve"> (#34)</w:t>
            </w:r>
          </w:p>
        </w:tc>
        <w:tc>
          <w:tcPr>
            <w:tcW w:w="1256" w:type="dxa"/>
          </w:tcPr>
          <w:p w14:paraId="501B2CBF" w14:textId="77777777" w:rsidR="003C48B0" w:rsidRPr="00132B83" w:rsidRDefault="003C48B0" w:rsidP="00674308">
            <w:pPr>
              <w:jc w:val="center"/>
              <w:rPr>
                <w:rFonts w:ascii="Cambria" w:hAnsi="Cambria"/>
                <w:sz w:val="16"/>
                <w:szCs w:val="16"/>
              </w:rPr>
            </w:pPr>
          </w:p>
        </w:tc>
        <w:tc>
          <w:tcPr>
            <w:tcW w:w="1067" w:type="dxa"/>
          </w:tcPr>
          <w:p w14:paraId="30BE4FB0" w14:textId="77777777" w:rsidR="003C48B0" w:rsidRPr="00132B83" w:rsidRDefault="003C48B0" w:rsidP="00674308">
            <w:pPr>
              <w:jc w:val="center"/>
              <w:rPr>
                <w:rFonts w:ascii="Cambria" w:hAnsi="Cambria"/>
                <w:sz w:val="16"/>
                <w:szCs w:val="16"/>
              </w:rPr>
            </w:pPr>
          </w:p>
        </w:tc>
      </w:tr>
      <w:tr w:rsidR="003C48B0" w:rsidRPr="002255F1" w14:paraId="59722A41" w14:textId="1003F2A0" w:rsidTr="003C48B0">
        <w:tc>
          <w:tcPr>
            <w:tcW w:w="1708" w:type="dxa"/>
          </w:tcPr>
          <w:p w14:paraId="77DB4DB1" w14:textId="60D10C7E" w:rsidR="003C48B0" w:rsidRPr="004A0DB9" w:rsidRDefault="003C48B0" w:rsidP="00674308">
            <w:pPr>
              <w:jc w:val="center"/>
              <w:rPr>
                <w:rFonts w:ascii="Cambria" w:hAnsi="Cambria"/>
                <w:sz w:val="16"/>
                <w:szCs w:val="16"/>
              </w:rPr>
            </w:pPr>
            <w:r w:rsidRPr="004A0DB9">
              <w:rPr>
                <w:rFonts w:ascii="Cambria" w:hAnsi="Cambria"/>
                <w:sz w:val="16"/>
                <w:szCs w:val="16"/>
              </w:rPr>
              <w:t>Saint Kitts and Nevis</w:t>
            </w:r>
          </w:p>
        </w:tc>
        <w:tc>
          <w:tcPr>
            <w:tcW w:w="1350" w:type="dxa"/>
          </w:tcPr>
          <w:p w14:paraId="33406A26" w14:textId="5E74BB2B" w:rsidR="003C48B0" w:rsidRPr="005F7D55" w:rsidRDefault="003C48B0" w:rsidP="00674308">
            <w:pPr>
              <w:jc w:val="center"/>
              <w:rPr>
                <w:rFonts w:ascii="Cambria" w:hAnsi="Cambria"/>
                <w:sz w:val="16"/>
                <w:szCs w:val="16"/>
              </w:rPr>
            </w:pPr>
            <w:r w:rsidRPr="005F7D55">
              <w:rPr>
                <w:rFonts w:ascii="Cambria" w:hAnsi="Cambria"/>
                <w:sz w:val="16"/>
                <w:szCs w:val="16"/>
              </w:rPr>
              <w:t xml:space="preserve">1,928 </w:t>
            </w:r>
            <w:r w:rsidRPr="005F7D55">
              <w:rPr>
                <w:rFonts w:ascii="Cambria" w:hAnsi="Cambria"/>
                <w:sz w:val="16"/>
                <w:szCs w:val="16"/>
              </w:rPr>
              <w:sym w:font="Symbol" w:char="F0B1"/>
            </w:r>
            <w:r w:rsidRPr="005F7D55">
              <w:rPr>
                <w:rFonts w:ascii="Cambria" w:hAnsi="Cambria"/>
                <w:sz w:val="16"/>
                <w:szCs w:val="16"/>
              </w:rPr>
              <w:t xml:space="preserve"> 120</w:t>
            </w:r>
          </w:p>
        </w:tc>
        <w:tc>
          <w:tcPr>
            <w:tcW w:w="1328" w:type="dxa"/>
          </w:tcPr>
          <w:p w14:paraId="49350E8B" w14:textId="5A15155F" w:rsidR="003C48B0" w:rsidRPr="00CE0CB5" w:rsidRDefault="003C48B0" w:rsidP="00674308">
            <w:pPr>
              <w:jc w:val="center"/>
              <w:rPr>
                <w:rFonts w:ascii="Cambria" w:hAnsi="Cambria"/>
                <w:sz w:val="16"/>
                <w:szCs w:val="16"/>
              </w:rPr>
            </w:pPr>
            <w:r w:rsidRPr="00CE0CB5">
              <w:rPr>
                <w:rFonts w:ascii="Cambria" w:hAnsi="Cambria"/>
                <w:sz w:val="16"/>
                <w:szCs w:val="16"/>
              </w:rPr>
              <w:t xml:space="preserve">2,233 </w:t>
            </w:r>
            <w:r w:rsidRPr="00CE0CB5">
              <w:rPr>
                <w:rFonts w:ascii="Cambria" w:hAnsi="Cambria"/>
                <w:sz w:val="16"/>
                <w:szCs w:val="16"/>
              </w:rPr>
              <w:sym w:font="Symbol" w:char="F0B1"/>
            </w:r>
            <w:r w:rsidRPr="00CE0CB5">
              <w:rPr>
                <w:rFonts w:ascii="Cambria" w:hAnsi="Cambria"/>
                <w:sz w:val="16"/>
                <w:szCs w:val="16"/>
              </w:rPr>
              <w:t xml:space="preserve"> 292</w:t>
            </w:r>
          </w:p>
        </w:tc>
        <w:tc>
          <w:tcPr>
            <w:tcW w:w="1034" w:type="dxa"/>
          </w:tcPr>
          <w:p w14:paraId="137BC310" w14:textId="0E3EBFD6" w:rsidR="003C48B0" w:rsidRPr="00455581" w:rsidRDefault="003C48B0" w:rsidP="00674308">
            <w:pPr>
              <w:jc w:val="center"/>
              <w:rPr>
                <w:rFonts w:ascii="Cambria" w:hAnsi="Cambria"/>
                <w:sz w:val="16"/>
                <w:szCs w:val="16"/>
              </w:rPr>
            </w:pPr>
            <w:r w:rsidRPr="00455581">
              <w:rPr>
                <w:rFonts w:ascii="Cambria" w:hAnsi="Cambria"/>
                <w:sz w:val="16"/>
                <w:szCs w:val="16"/>
              </w:rPr>
              <w:t>13.6%</w:t>
            </w:r>
          </w:p>
        </w:tc>
        <w:tc>
          <w:tcPr>
            <w:tcW w:w="1247" w:type="dxa"/>
          </w:tcPr>
          <w:p w14:paraId="0DF70B1E" w14:textId="637A4765" w:rsidR="003C48B0" w:rsidRPr="00132B83" w:rsidRDefault="003C48B0" w:rsidP="00674308">
            <w:pPr>
              <w:jc w:val="center"/>
              <w:rPr>
                <w:rFonts w:ascii="Cambria" w:hAnsi="Cambria"/>
                <w:sz w:val="16"/>
                <w:szCs w:val="16"/>
              </w:rPr>
            </w:pPr>
            <w:r w:rsidRPr="00132B83">
              <w:rPr>
                <w:rFonts w:ascii="Cambria" w:hAnsi="Cambria"/>
                <w:sz w:val="16"/>
                <w:szCs w:val="16"/>
              </w:rPr>
              <w:t>0.56</w:t>
            </w:r>
            <w:r>
              <w:rPr>
                <w:rFonts w:ascii="Cambria" w:hAnsi="Cambria"/>
                <w:sz w:val="16"/>
                <w:szCs w:val="16"/>
              </w:rPr>
              <w:t>5</w:t>
            </w:r>
            <w:r w:rsidRPr="00132B83">
              <w:rPr>
                <w:rFonts w:ascii="Cambria" w:hAnsi="Cambria"/>
                <w:sz w:val="16"/>
                <w:szCs w:val="16"/>
              </w:rPr>
              <w:t xml:space="preserve"> (#30)</w:t>
            </w:r>
          </w:p>
        </w:tc>
        <w:tc>
          <w:tcPr>
            <w:tcW w:w="1256" w:type="dxa"/>
          </w:tcPr>
          <w:p w14:paraId="68CE90AC" w14:textId="77777777" w:rsidR="003C48B0" w:rsidRPr="00132B83" w:rsidRDefault="003C48B0" w:rsidP="00674308">
            <w:pPr>
              <w:jc w:val="center"/>
              <w:rPr>
                <w:rFonts w:ascii="Cambria" w:hAnsi="Cambria"/>
                <w:sz w:val="16"/>
                <w:szCs w:val="16"/>
              </w:rPr>
            </w:pPr>
          </w:p>
        </w:tc>
        <w:tc>
          <w:tcPr>
            <w:tcW w:w="1067" w:type="dxa"/>
          </w:tcPr>
          <w:p w14:paraId="027F95E2" w14:textId="77777777" w:rsidR="003C48B0" w:rsidRPr="00132B83" w:rsidRDefault="003C48B0" w:rsidP="00674308">
            <w:pPr>
              <w:jc w:val="center"/>
              <w:rPr>
                <w:rFonts w:ascii="Cambria" w:hAnsi="Cambria"/>
                <w:sz w:val="16"/>
                <w:szCs w:val="16"/>
              </w:rPr>
            </w:pPr>
          </w:p>
        </w:tc>
      </w:tr>
      <w:tr w:rsidR="003C48B0" w:rsidRPr="002255F1" w14:paraId="03BB33AA" w14:textId="73A5A397" w:rsidTr="003C48B0">
        <w:tc>
          <w:tcPr>
            <w:tcW w:w="1708" w:type="dxa"/>
          </w:tcPr>
          <w:p w14:paraId="7A069198" w14:textId="42A2B415" w:rsidR="003C48B0" w:rsidRPr="004A0DB9" w:rsidRDefault="003C48B0" w:rsidP="00674308">
            <w:pPr>
              <w:jc w:val="center"/>
              <w:rPr>
                <w:rFonts w:ascii="Cambria" w:hAnsi="Cambria"/>
                <w:sz w:val="16"/>
                <w:szCs w:val="16"/>
              </w:rPr>
            </w:pPr>
            <w:r w:rsidRPr="004A0DB9">
              <w:rPr>
                <w:rFonts w:ascii="Cambria" w:hAnsi="Cambria"/>
                <w:sz w:val="16"/>
                <w:szCs w:val="16"/>
              </w:rPr>
              <w:t>Saint Lucia</w:t>
            </w:r>
          </w:p>
        </w:tc>
        <w:tc>
          <w:tcPr>
            <w:tcW w:w="1350" w:type="dxa"/>
          </w:tcPr>
          <w:p w14:paraId="690C63B6" w14:textId="2D2D63E7" w:rsidR="003C48B0" w:rsidRPr="005F7D55" w:rsidRDefault="003C48B0" w:rsidP="00674308">
            <w:pPr>
              <w:jc w:val="center"/>
              <w:rPr>
                <w:rFonts w:ascii="Cambria" w:hAnsi="Cambria"/>
                <w:sz w:val="16"/>
                <w:szCs w:val="16"/>
              </w:rPr>
            </w:pPr>
            <w:r w:rsidRPr="005F7D55">
              <w:rPr>
                <w:rFonts w:ascii="Cambria" w:hAnsi="Cambria"/>
                <w:sz w:val="16"/>
                <w:szCs w:val="16"/>
              </w:rPr>
              <w:t xml:space="preserve">6,155 </w:t>
            </w:r>
            <w:r w:rsidRPr="005F7D55">
              <w:rPr>
                <w:rFonts w:ascii="Cambria" w:hAnsi="Cambria"/>
                <w:sz w:val="16"/>
                <w:szCs w:val="16"/>
              </w:rPr>
              <w:sym w:font="Symbol" w:char="F0B1"/>
            </w:r>
            <w:r w:rsidRPr="005F7D55">
              <w:rPr>
                <w:rFonts w:ascii="Cambria" w:hAnsi="Cambria"/>
                <w:sz w:val="16"/>
                <w:szCs w:val="16"/>
              </w:rPr>
              <w:t xml:space="preserve"> 814</w:t>
            </w:r>
          </w:p>
        </w:tc>
        <w:tc>
          <w:tcPr>
            <w:tcW w:w="1328" w:type="dxa"/>
          </w:tcPr>
          <w:p w14:paraId="1B5A21C0" w14:textId="7C958DF7" w:rsidR="003C48B0" w:rsidRPr="00CE0CB5" w:rsidRDefault="003C48B0" w:rsidP="00674308">
            <w:pPr>
              <w:jc w:val="center"/>
              <w:rPr>
                <w:rFonts w:ascii="Cambria" w:hAnsi="Cambria"/>
                <w:sz w:val="16"/>
                <w:szCs w:val="16"/>
              </w:rPr>
            </w:pPr>
            <w:r w:rsidRPr="00CE0CB5">
              <w:rPr>
                <w:rFonts w:ascii="Cambria" w:hAnsi="Cambria"/>
                <w:sz w:val="16"/>
                <w:szCs w:val="16"/>
              </w:rPr>
              <w:t xml:space="preserve">6,657 </w:t>
            </w:r>
            <w:r w:rsidRPr="00CE0CB5">
              <w:rPr>
                <w:rFonts w:ascii="Cambria" w:hAnsi="Cambria"/>
                <w:sz w:val="16"/>
                <w:szCs w:val="16"/>
              </w:rPr>
              <w:sym w:font="Symbol" w:char="F0B1"/>
            </w:r>
            <w:r w:rsidRPr="00CE0CB5">
              <w:rPr>
                <w:rFonts w:ascii="Cambria" w:hAnsi="Cambria"/>
                <w:sz w:val="16"/>
                <w:szCs w:val="16"/>
              </w:rPr>
              <w:t xml:space="preserve"> 1,173</w:t>
            </w:r>
          </w:p>
        </w:tc>
        <w:tc>
          <w:tcPr>
            <w:tcW w:w="1034" w:type="dxa"/>
          </w:tcPr>
          <w:p w14:paraId="6BCD740D" w14:textId="6C24168E" w:rsidR="003C48B0" w:rsidRPr="00455581" w:rsidRDefault="003C48B0" w:rsidP="00674308">
            <w:pPr>
              <w:jc w:val="center"/>
              <w:rPr>
                <w:rFonts w:ascii="Cambria" w:hAnsi="Cambria"/>
                <w:sz w:val="16"/>
                <w:szCs w:val="16"/>
              </w:rPr>
            </w:pPr>
            <w:r w:rsidRPr="00455581">
              <w:rPr>
                <w:rFonts w:ascii="Cambria" w:hAnsi="Cambria"/>
                <w:sz w:val="16"/>
                <w:szCs w:val="16"/>
              </w:rPr>
              <w:t>7.5%</w:t>
            </w:r>
          </w:p>
        </w:tc>
        <w:tc>
          <w:tcPr>
            <w:tcW w:w="1247" w:type="dxa"/>
          </w:tcPr>
          <w:p w14:paraId="43EA047E" w14:textId="3B1E7128" w:rsidR="003C48B0" w:rsidRPr="00132B83" w:rsidRDefault="003C48B0" w:rsidP="00674308">
            <w:pPr>
              <w:jc w:val="center"/>
              <w:rPr>
                <w:rFonts w:ascii="Cambria" w:hAnsi="Cambria"/>
                <w:sz w:val="16"/>
                <w:szCs w:val="16"/>
              </w:rPr>
            </w:pPr>
            <w:r w:rsidRPr="00132B83">
              <w:rPr>
                <w:rFonts w:ascii="Cambria" w:hAnsi="Cambria"/>
                <w:sz w:val="16"/>
                <w:szCs w:val="16"/>
              </w:rPr>
              <w:t>0.39</w:t>
            </w:r>
            <w:r>
              <w:rPr>
                <w:rFonts w:ascii="Cambria" w:hAnsi="Cambria"/>
                <w:sz w:val="16"/>
                <w:szCs w:val="16"/>
              </w:rPr>
              <w:t>4</w:t>
            </w:r>
            <w:r w:rsidRPr="00132B83">
              <w:rPr>
                <w:rFonts w:ascii="Cambria" w:hAnsi="Cambria"/>
                <w:sz w:val="16"/>
                <w:szCs w:val="16"/>
              </w:rPr>
              <w:t xml:space="preserve"> (#89)</w:t>
            </w:r>
          </w:p>
        </w:tc>
        <w:tc>
          <w:tcPr>
            <w:tcW w:w="1256" w:type="dxa"/>
          </w:tcPr>
          <w:p w14:paraId="72938174" w14:textId="77777777" w:rsidR="003C48B0" w:rsidRPr="00132B83" w:rsidRDefault="003C48B0" w:rsidP="00674308">
            <w:pPr>
              <w:jc w:val="center"/>
              <w:rPr>
                <w:rFonts w:ascii="Cambria" w:hAnsi="Cambria"/>
                <w:sz w:val="16"/>
                <w:szCs w:val="16"/>
              </w:rPr>
            </w:pPr>
          </w:p>
        </w:tc>
        <w:tc>
          <w:tcPr>
            <w:tcW w:w="1067" w:type="dxa"/>
          </w:tcPr>
          <w:p w14:paraId="3481C34E" w14:textId="77777777" w:rsidR="003C48B0" w:rsidRPr="00132B83" w:rsidRDefault="003C48B0" w:rsidP="00674308">
            <w:pPr>
              <w:jc w:val="center"/>
              <w:rPr>
                <w:rFonts w:ascii="Cambria" w:hAnsi="Cambria"/>
                <w:sz w:val="16"/>
                <w:szCs w:val="16"/>
              </w:rPr>
            </w:pPr>
          </w:p>
        </w:tc>
      </w:tr>
      <w:tr w:rsidR="003C48B0" w:rsidRPr="002255F1" w14:paraId="12C272C4" w14:textId="712E6405" w:rsidTr="003C48B0">
        <w:tc>
          <w:tcPr>
            <w:tcW w:w="1708" w:type="dxa"/>
          </w:tcPr>
          <w:p w14:paraId="683F521A" w14:textId="74D440EF" w:rsidR="003C48B0" w:rsidRPr="004A0DB9" w:rsidRDefault="003C48B0" w:rsidP="00674308">
            <w:pPr>
              <w:jc w:val="center"/>
              <w:rPr>
                <w:rFonts w:ascii="Cambria" w:hAnsi="Cambria"/>
                <w:sz w:val="16"/>
                <w:szCs w:val="16"/>
              </w:rPr>
            </w:pPr>
            <w:r w:rsidRPr="004A0DB9">
              <w:rPr>
                <w:rFonts w:ascii="Cambria" w:hAnsi="Cambria"/>
                <w:sz w:val="16"/>
                <w:szCs w:val="16"/>
              </w:rPr>
              <w:t>Saint Vincent and the Grenadines</w:t>
            </w:r>
          </w:p>
        </w:tc>
        <w:tc>
          <w:tcPr>
            <w:tcW w:w="1350" w:type="dxa"/>
          </w:tcPr>
          <w:p w14:paraId="603DAA7A" w14:textId="49F36A46" w:rsidR="003C48B0" w:rsidRPr="005F7D55" w:rsidRDefault="003C48B0" w:rsidP="00674308">
            <w:pPr>
              <w:jc w:val="center"/>
              <w:rPr>
                <w:rFonts w:ascii="Cambria" w:hAnsi="Cambria"/>
                <w:sz w:val="16"/>
                <w:szCs w:val="16"/>
              </w:rPr>
            </w:pPr>
            <w:r w:rsidRPr="005F7D55">
              <w:rPr>
                <w:rFonts w:ascii="Cambria" w:hAnsi="Cambria"/>
                <w:sz w:val="16"/>
                <w:szCs w:val="16"/>
              </w:rPr>
              <w:t xml:space="preserve">1,865 </w:t>
            </w:r>
            <w:r w:rsidRPr="005F7D55">
              <w:rPr>
                <w:rFonts w:ascii="Cambria" w:hAnsi="Cambria"/>
                <w:sz w:val="16"/>
                <w:szCs w:val="16"/>
              </w:rPr>
              <w:sym w:font="Symbol" w:char="F0B1"/>
            </w:r>
            <w:r w:rsidRPr="005F7D55">
              <w:rPr>
                <w:rFonts w:ascii="Cambria" w:hAnsi="Cambria"/>
                <w:sz w:val="16"/>
                <w:szCs w:val="16"/>
              </w:rPr>
              <w:t xml:space="preserve"> 72</w:t>
            </w:r>
          </w:p>
        </w:tc>
        <w:tc>
          <w:tcPr>
            <w:tcW w:w="1328" w:type="dxa"/>
          </w:tcPr>
          <w:p w14:paraId="38C1EDE7" w14:textId="62CF25BF" w:rsidR="003C48B0" w:rsidRPr="00776BB8" w:rsidRDefault="003C48B0" w:rsidP="00674308">
            <w:pPr>
              <w:jc w:val="center"/>
              <w:rPr>
                <w:rFonts w:ascii="Cambria" w:hAnsi="Cambria"/>
                <w:sz w:val="16"/>
                <w:szCs w:val="16"/>
              </w:rPr>
            </w:pPr>
            <w:r w:rsidRPr="00776BB8">
              <w:rPr>
                <w:rFonts w:ascii="Cambria" w:hAnsi="Cambria"/>
                <w:sz w:val="16"/>
                <w:szCs w:val="16"/>
              </w:rPr>
              <w:t xml:space="preserve">1,861 </w:t>
            </w:r>
            <w:r w:rsidRPr="00776BB8">
              <w:rPr>
                <w:rFonts w:ascii="Cambria" w:hAnsi="Cambria"/>
                <w:sz w:val="16"/>
                <w:szCs w:val="16"/>
              </w:rPr>
              <w:sym w:font="Symbol" w:char="F0B1"/>
            </w:r>
            <w:r w:rsidRPr="00776BB8">
              <w:rPr>
                <w:rFonts w:ascii="Cambria" w:hAnsi="Cambria"/>
                <w:sz w:val="16"/>
                <w:szCs w:val="16"/>
              </w:rPr>
              <w:t xml:space="preserve"> 245</w:t>
            </w:r>
          </w:p>
        </w:tc>
        <w:tc>
          <w:tcPr>
            <w:tcW w:w="1034" w:type="dxa"/>
          </w:tcPr>
          <w:p w14:paraId="02D079C2" w14:textId="3A559807" w:rsidR="003C48B0" w:rsidRPr="00455581" w:rsidRDefault="003C48B0" w:rsidP="00674308">
            <w:pPr>
              <w:jc w:val="center"/>
              <w:rPr>
                <w:rFonts w:ascii="Cambria" w:hAnsi="Cambria"/>
                <w:sz w:val="16"/>
                <w:szCs w:val="16"/>
              </w:rPr>
            </w:pPr>
            <w:r w:rsidRPr="00455581">
              <w:rPr>
                <w:rFonts w:ascii="Cambria" w:hAnsi="Cambria"/>
                <w:sz w:val="16"/>
                <w:szCs w:val="16"/>
              </w:rPr>
              <w:t>10.8%</w:t>
            </w:r>
          </w:p>
        </w:tc>
        <w:tc>
          <w:tcPr>
            <w:tcW w:w="1247" w:type="dxa"/>
          </w:tcPr>
          <w:p w14:paraId="12DBBBDB" w14:textId="57EEA6D8" w:rsidR="003C48B0" w:rsidRPr="00132B83" w:rsidRDefault="003C48B0" w:rsidP="00674308">
            <w:pPr>
              <w:jc w:val="center"/>
              <w:rPr>
                <w:rFonts w:ascii="Cambria" w:hAnsi="Cambria"/>
                <w:sz w:val="16"/>
                <w:szCs w:val="16"/>
              </w:rPr>
            </w:pPr>
            <w:r w:rsidRPr="00132B83">
              <w:rPr>
                <w:rFonts w:ascii="Cambria" w:hAnsi="Cambria"/>
                <w:sz w:val="16"/>
                <w:szCs w:val="16"/>
              </w:rPr>
              <w:t>0.47</w:t>
            </w:r>
            <w:r>
              <w:rPr>
                <w:rFonts w:ascii="Cambria" w:hAnsi="Cambria"/>
                <w:sz w:val="16"/>
                <w:szCs w:val="16"/>
              </w:rPr>
              <w:t>9</w:t>
            </w:r>
            <w:r w:rsidRPr="00132B83">
              <w:rPr>
                <w:rFonts w:ascii="Cambria" w:hAnsi="Cambria"/>
                <w:sz w:val="16"/>
                <w:szCs w:val="16"/>
              </w:rPr>
              <w:t xml:space="preserve"> (#57)</w:t>
            </w:r>
          </w:p>
        </w:tc>
        <w:tc>
          <w:tcPr>
            <w:tcW w:w="1256" w:type="dxa"/>
          </w:tcPr>
          <w:p w14:paraId="11A8F122" w14:textId="77777777" w:rsidR="003C48B0" w:rsidRPr="00132B83" w:rsidRDefault="003C48B0" w:rsidP="00674308">
            <w:pPr>
              <w:jc w:val="center"/>
              <w:rPr>
                <w:rFonts w:ascii="Cambria" w:hAnsi="Cambria"/>
                <w:sz w:val="16"/>
                <w:szCs w:val="16"/>
              </w:rPr>
            </w:pPr>
          </w:p>
        </w:tc>
        <w:tc>
          <w:tcPr>
            <w:tcW w:w="1067" w:type="dxa"/>
          </w:tcPr>
          <w:p w14:paraId="1BC0081C" w14:textId="77777777" w:rsidR="003C48B0" w:rsidRPr="00132B83" w:rsidRDefault="003C48B0" w:rsidP="00674308">
            <w:pPr>
              <w:jc w:val="center"/>
              <w:rPr>
                <w:rFonts w:ascii="Cambria" w:hAnsi="Cambria"/>
                <w:sz w:val="16"/>
                <w:szCs w:val="16"/>
              </w:rPr>
            </w:pPr>
          </w:p>
        </w:tc>
      </w:tr>
      <w:tr w:rsidR="003C48B0" w:rsidRPr="002255F1" w14:paraId="274FA017" w14:textId="3103CA0D" w:rsidTr="003C48B0">
        <w:tc>
          <w:tcPr>
            <w:tcW w:w="1708" w:type="dxa"/>
          </w:tcPr>
          <w:p w14:paraId="26BE40DA" w14:textId="1113B157" w:rsidR="003C48B0" w:rsidRPr="004A0DB9" w:rsidRDefault="003C48B0" w:rsidP="00674308">
            <w:pPr>
              <w:jc w:val="center"/>
              <w:rPr>
                <w:rFonts w:ascii="Cambria" w:hAnsi="Cambria"/>
                <w:sz w:val="16"/>
                <w:szCs w:val="16"/>
              </w:rPr>
            </w:pPr>
            <w:r w:rsidRPr="004A0DB9">
              <w:rPr>
                <w:rFonts w:ascii="Cambria" w:hAnsi="Cambria"/>
                <w:sz w:val="16"/>
                <w:szCs w:val="16"/>
              </w:rPr>
              <w:t>Suriname</w:t>
            </w:r>
          </w:p>
        </w:tc>
        <w:tc>
          <w:tcPr>
            <w:tcW w:w="1350" w:type="dxa"/>
          </w:tcPr>
          <w:p w14:paraId="6BCAA291" w14:textId="65D2CE02" w:rsidR="003C48B0" w:rsidRPr="005F7D55" w:rsidRDefault="003C48B0" w:rsidP="00674308">
            <w:pPr>
              <w:jc w:val="center"/>
              <w:rPr>
                <w:rFonts w:ascii="Cambria" w:hAnsi="Cambria"/>
                <w:sz w:val="16"/>
                <w:szCs w:val="16"/>
              </w:rPr>
            </w:pPr>
            <w:r w:rsidRPr="005F7D55">
              <w:rPr>
                <w:rFonts w:ascii="Cambria" w:hAnsi="Cambria"/>
                <w:sz w:val="16"/>
                <w:szCs w:val="16"/>
              </w:rPr>
              <w:t xml:space="preserve">9,418 </w:t>
            </w:r>
            <w:r w:rsidRPr="005F7D55">
              <w:rPr>
                <w:rFonts w:ascii="Cambria" w:hAnsi="Cambria"/>
                <w:sz w:val="16"/>
                <w:szCs w:val="16"/>
              </w:rPr>
              <w:sym w:font="Symbol" w:char="F0B1"/>
            </w:r>
            <w:r w:rsidRPr="005F7D55">
              <w:rPr>
                <w:rFonts w:ascii="Cambria" w:hAnsi="Cambria"/>
                <w:sz w:val="16"/>
                <w:szCs w:val="16"/>
              </w:rPr>
              <w:t xml:space="preserve"> 531</w:t>
            </w:r>
          </w:p>
        </w:tc>
        <w:tc>
          <w:tcPr>
            <w:tcW w:w="1328" w:type="dxa"/>
          </w:tcPr>
          <w:p w14:paraId="57CB776E" w14:textId="7E9897F7" w:rsidR="003C48B0" w:rsidRPr="00776BB8" w:rsidRDefault="003C48B0" w:rsidP="00674308">
            <w:pPr>
              <w:jc w:val="center"/>
              <w:rPr>
                <w:rFonts w:ascii="Cambria" w:hAnsi="Cambria"/>
                <w:sz w:val="16"/>
                <w:szCs w:val="16"/>
              </w:rPr>
            </w:pPr>
            <w:r w:rsidRPr="00776BB8">
              <w:rPr>
                <w:rFonts w:ascii="Cambria" w:hAnsi="Cambria"/>
                <w:sz w:val="16"/>
                <w:szCs w:val="16"/>
              </w:rPr>
              <w:t xml:space="preserve">10,556 </w:t>
            </w:r>
            <w:r w:rsidRPr="00776BB8">
              <w:rPr>
                <w:rFonts w:ascii="Cambria" w:hAnsi="Cambria"/>
                <w:sz w:val="16"/>
                <w:szCs w:val="16"/>
              </w:rPr>
              <w:sym w:font="Symbol" w:char="F0B1"/>
            </w:r>
            <w:r w:rsidRPr="00776BB8">
              <w:rPr>
                <w:rFonts w:ascii="Cambria" w:hAnsi="Cambria"/>
                <w:sz w:val="16"/>
                <w:szCs w:val="16"/>
              </w:rPr>
              <w:t xml:space="preserve"> 1,408</w:t>
            </w:r>
          </w:p>
        </w:tc>
        <w:tc>
          <w:tcPr>
            <w:tcW w:w="1034" w:type="dxa"/>
          </w:tcPr>
          <w:p w14:paraId="33B1A063" w14:textId="026F4AB5" w:rsidR="003C48B0" w:rsidRPr="00455581" w:rsidRDefault="003C48B0" w:rsidP="00674308">
            <w:pPr>
              <w:jc w:val="center"/>
              <w:rPr>
                <w:rFonts w:ascii="Cambria" w:hAnsi="Cambria"/>
                <w:sz w:val="16"/>
                <w:szCs w:val="16"/>
              </w:rPr>
            </w:pPr>
            <w:r w:rsidRPr="00455581">
              <w:rPr>
                <w:rFonts w:ascii="Cambria" w:hAnsi="Cambria"/>
                <w:sz w:val="16"/>
                <w:szCs w:val="16"/>
              </w:rPr>
              <w:t>-0.2%</w:t>
            </w:r>
          </w:p>
        </w:tc>
        <w:tc>
          <w:tcPr>
            <w:tcW w:w="1247" w:type="dxa"/>
          </w:tcPr>
          <w:p w14:paraId="4062BF3F" w14:textId="160D35A0" w:rsidR="003C48B0" w:rsidRPr="00D63392" w:rsidRDefault="003C48B0" w:rsidP="00674308">
            <w:pPr>
              <w:jc w:val="center"/>
              <w:rPr>
                <w:rFonts w:ascii="Cambria" w:hAnsi="Cambria"/>
                <w:sz w:val="16"/>
                <w:szCs w:val="16"/>
              </w:rPr>
            </w:pPr>
            <w:r w:rsidRPr="00D63392">
              <w:rPr>
                <w:rFonts w:ascii="Cambria" w:hAnsi="Cambria"/>
                <w:sz w:val="16"/>
                <w:szCs w:val="16"/>
              </w:rPr>
              <w:t>0.43</w:t>
            </w:r>
            <w:r>
              <w:rPr>
                <w:rFonts w:ascii="Cambria" w:hAnsi="Cambria"/>
                <w:sz w:val="16"/>
                <w:szCs w:val="16"/>
              </w:rPr>
              <w:t>2</w:t>
            </w:r>
            <w:r w:rsidRPr="00D63392">
              <w:rPr>
                <w:rFonts w:ascii="Cambria" w:hAnsi="Cambria"/>
                <w:sz w:val="16"/>
                <w:szCs w:val="16"/>
              </w:rPr>
              <w:t xml:space="preserve"> (#72)</w:t>
            </w:r>
          </w:p>
        </w:tc>
        <w:tc>
          <w:tcPr>
            <w:tcW w:w="1256" w:type="dxa"/>
          </w:tcPr>
          <w:p w14:paraId="7E1D8EBE" w14:textId="77777777" w:rsidR="003C48B0" w:rsidRPr="00D63392" w:rsidRDefault="003C48B0" w:rsidP="00674308">
            <w:pPr>
              <w:jc w:val="center"/>
              <w:rPr>
                <w:rFonts w:ascii="Cambria" w:hAnsi="Cambria"/>
                <w:sz w:val="16"/>
                <w:szCs w:val="16"/>
              </w:rPr>
            </w:pPr>
          </w:p>
        </w:tc>
        <w:tc>
          <w:tcPr>
            <w:tcW w:w="1067" w:type="dxa"/>
          </w:tcPr>
          <w:p w14:paraId="796B312E" w14:textId="77777777" w:rsidR="003C48B0" w:rsidRPr="00D63392" w:rsidRDefault="003C48B0" w:rsidP="00674308">
            <w:pPr>
              <w:jc w:val="center"/>
              <w:rPr>
                <w:rFonts w:ascii="Cambria" w:hAnsi="Cambria"/>
                <w:sz w:val="16"/>
                <w:szCs w:val="16"/>
              </w:rPr>
            </w:pPr>
          </w:p>
        </w:tc>
      </w:tr>
      <w:tr w:rsidR="003C48B0" w:rsidRPr="002255F1" w14:paraId="40C0D86B" w14:textId="204AB776" w:rsidTr="003C48B0">
        <w:tc>
          <w:tcPr>
            <w:tcW w:w="1708" w:type="dxa"/>
          </w:tcPr>
          <w:p w14:paraId="29320AAA" w14:textId="53BD55C6" w:rsidR="003C48B0" w:rsidRPr="004A0DB9" w:rsidRDefault="003C48B0" w:rsidP="00674308">
            <w:pPr>
              <w:jc w:val="center"/>
              <w:rPr>
                <w:rFonts w:ascii="Cambria" w:hAnsi="Cambria"/>
                <w:sz w:val="16"/>
                <w:szCs w:val="16"/>
              </w:rPr>
            </w:pPr>
            <w:r w:rsidRPr="004A0DB9">
              <w:rPr>
                <w:rFonts w:ascii="Cambria" w:hAnsi="Cambria"/>
                <w:sz w:val="16"/>
                <w:szCs w:val="16"/>
              </w:rPr>
              <w:t>Trinidad and Tobago</w:t>
            </w:r>
          </w:p>
        </w:tc>
        <w:tc>
          <w:tcPr>
            <w:tcW w:w="1350" w:type="dxa"/>
          </w:tcPr>
          <w:p w14:paraId="7FCFDDC4" w14:textId="603B5712" w:rsidR="003C48B0" w:rsidRPr="005F7D55" w:rsidRDefault="003C48B0" w:rsidP="00674308">
            <w:pPr>
              <w:jc w:val="center"/>
              <w:rPr>
                <w:rFonts w:ascii="Cambria" w:hAnsi="Cambria"/>
                <w:sz w:val="16"/>
                <w:szCs w:val="16"/>
              </w:rPr>
            </w:pPr>
            <w:r w:rsidRPr="005F7D55">
              <w:rPr>
                <w:rFonts w:ascii="Cambria" w:hAnsi="Cambria"/>
                <w:sz w:val="16"/>
                <w:szCs w:val="16"/>
              </w:rPr>
              <w:t xml:space="preserve">21,262 </w:t>
            </w:r>
            <w:r w:rsidRPr="005F7D55">
              <w:rPr>
                <w:rFonts w:ascii="Cambria" w:hAnsi="Cambria"/>
                <w:sz w:val="16"/>
                <w:szCs w:val="16"/>
              </w:rPr>
              <w:sym w:font="Symbol" w:char="F0B1"/>
            </w:r>
            <w:r w:rsidRPr="005F7D55">
              <w:rPr>
                <w:rFonts w:ascii="Cambria" w:hAnsi="Cambria"/>
                <w:sz w:val="16"/>
                <w:szCs w:val="16"/>
              </w:rPr>
              <w:t xml:space="preserve"> 4,238</w:t>
            </w:r>
          </w:p>
        </w:tc>
        <w:tc>
          <w:tcPr>
            <w:tcW w:w="1328" w:type="dxa"/>
          </w:tcPr>
          <w:p w14:paraId="647BA961" w14:textId="1B467970" w:rsidR="003C48B0" w:rsidRPr="00776BB8" w:rsidRDefault="003C48B0" w:rsidP="00674308">
            <w:pPr>
              <w:jc w:val="center"/>
              <w:rPr>
                <w:rFonts w:ascii="Cambria" w:hAnsi="Cambria"/>
                <w:sz w:val="16"/>
                <w:szCs w:val="16"/>
              </w:rPr>
            </w:pPr>
            <w:r w:rsidRPr="00776BB8">
              <w:rPr>
                <w:rFonts w:ascii="Cambria" w:hAnsi="Cambria"/>
                <w:sz w:val="16"/>
                <w:szCs w:val="16"/>
              </w:rPr>
              <w:t xml:space="preserve">19,889 </w:t>
            </w:r>
            <w:r w:rsidRPr="00776BB8">
              <w:rPr>
                <w:rFonts w:ascii="Cambria" w:hAnsi="Cambria"/>
                <w:sz w:val="16"/>
                <w:szCs w:val="16"/>
              </w:rPr>
              <w:sym w:font="Symbol" w:char="F0B1"/>
            </w:r>
            <w:r w:rsidRPr="00776BB8">
              <w:rPr>
                <w:rFonts w:ascii="Cambria" w:hAnsi="Cambria"/>
                <w:sz w:val="16"/>
                <w:szCs w:val="16"/>
              </w:rPr>
              <w:t xml:space="preserve"> 4,589</w:t>
            </w:r>
          </w:p>
        </w:tc>
        <w:tc>
          <w:tcPr>
            <w:tcW w:w="1034" w:type="dxa"/>
          </w:tcPr>
          <w:p w14:paraId="771DCDC5" w14:textId="02977327" w:rsidR="003C48B0" w:rsidRPr="00455581" w:rsidRDefault="003C48B0" w:rsidP="00674308">
            <w:pPr>
              <w:jc w:val="center"/>
              <w:rPr>
                <w:rFonts w:ascii="Cambria" w:hAnsi="Cambria"/>
                <w:sz w:val="16"/>
                <w:szCs w:val="16"/>
              </w:rPr>
            </w:pPr>
            <w:r w:rsidRPr="00455581">
              <w:rPr>
                <w:rFonts w:ascii="Cambria" w:hAnsi="Cambria"/>
                <w:sz w:val="16"/>
                <w:szCs w:val="16"/>
              </w:rPr>
              <w:t>-6.9%</w:t>
            </w:r>
          </w:p>
        </w:tc>
        <w:tc>
          <w:tcPr>
            <w:tcW w:w="1247" w:type="dxa"/>
          </w:tcPr>
          <w:p w14:paraId="4D6BEF1C" w14:textId="13CF0635" w:rsidR="003C48B0" w:rsidRPr="00D63392" w:rsidRDefault="003C48B0" w:rsidP="00674308">
            <w:pPr>
              <w:jc w:val="center"/>
              <w:rPr>
                <w:rFonts w:ascii="Cambria" w:hAnsi="Cambria"/>
                <w:sz w:val="16"/>
                <w:szCs w:val="16"/>
              </w:rPr>
            </w:pPr>
            <w:r w:rsidRPr="00D63392">
              <w:rPr>
                <w:rFonts w:ascii="Cambria" w:hAnsi="Cambria"/>
                <w:sz w:val="16"/>
                <w:szCs w:val="16"/>
              </w:rPr>
              <w:t>0.394 (#87)</w:t>
            </w:r>
          </w:p>
        </w:tc>
        <w:tc>
          <w:tcPr>
            <w:tcW w:w="1256" w:type="dxa"/>
          </w:tcPr>
          <w:p w14:paraId="6704F9D2" w14:textId="77777777" w:rsidR="003C48B0" w:rsidRPr="00D63392" w:rsidRDefault="003C48B0" w:rsidP="00674308">
            <w:pPr>
              <w:jc w:val="center"/>
              <w:rPr>
                <w:rFonts w:ascii="Cambria" w:hAnsi="Cambria"/>
                <w:sz w:val="16"/>
                <w:szCs w:val="16"/>
              </w:rPr>
            </w:pPr>
          </w:p>
        </w:tc>
        <w:tc>
          <w:tcPr>
            <w:tcW w:w="1067" w:type="dxa"/>
          </w:tcPr>
          <w:p w14:paraId="6D6CE62F" w14:textId="77777777" w:rsidR="003C48B0" w:rsidRPr="00D63392" w:rsidRDefault="003C48B0" w:rsidP="00674308">
            <w:pPr>
              <w:jc w:val="center"/>
              <w:rPr>
                <w:rFonts w:ascii="Cambria" w:hAnsi="Cambria"/>
                <w:sz w:val="16"/>
                <w:szCs w:val="16"/>
              </w:rPr>
            </w:pPr>
          </w:p>
        </w:tc>
      </w:tr>
      <w:tr w:rsidR="003C48B0" w:rsidRPr="002255F1" w14:paraId="79F0A214" w14:textId="05C77B62" w:rsidTr="003C48B0">
        <w:tc>
          <w:tcPr>
            <w:tcW w:w="1708" w:type="dxa"/>
          </w:tcPr>
          <w:p w14:paraId="615D3DEF" w14:textId="3533B1E3" w:rsidR="003C48B0" w:rsidRPr="005A3A9F" w:rsidRDefault="003C48B0" w:rsidP="00674308">
            <w:pPr>
              <w:jc w:val="center"/>
              <w:rPr>
                <w:rFonts w:ascii="Cambria" w:hAnsi="Cambria"/>
                <w:b/>
                <w:bCs/>
                <w:sz w:val="16"/>
                <w:szCs w:val="16"/>
              </w:rPr>
            </w:pPr>
            <w:r>
              <w:rPr>
                <w:rFonts w:ascii="Cambria" w:hAnsi="Cambria"/>
                <w:b/>
                <w:bCs/>
                <w:sz w:val="16"/>
                <w:szCs w:val="16"/>
              </w:rPr>
              <w:t>Pacific</w:t>
            </w:r>
          </w:p>
        </w:tc>
        <w:tc>
          <w:tcPr>
            <w:tcW w:w="1350" w:type="dxa"/>
          </w:tcPr>
          <w:p w14:paraId="511DDCF4" w14:textId="77777777" w:rsidR="003C48B0" w:rsidRPr="002255F1" w:rsidRDefault="003C48B0" w:rsidP="00674308">
            <w:pPr>
              <w:jc w:val="center"/>
              <w:rPr>
                <w:rFonts w:ascii="Cambria" w:hAnsi="Cambria"/>
                <w:b/>
                <w:bCs/>
                <w:sz w:val="16"/>
                <w:szCs w:val="16"/>
              </w:rPr>
            </w:pPr>
          </w:p>
        </w:tc>
        <w:tc>
          <w:tcPr>
            <w:tcW w:w="1328" w:type="dxa"/>
          </w:tcPr>
          <w:p w14:paraId="01B26266" w14:textId="77777777" w:rsidR="003C48B0" w:rsidRPr="00776BB8" w:rsidRDefault="003C48B0" w:rsidP="00674308">
            <w:pPr>
              <w:jc w:val="center"/>
              <w:rPr>
                <w:rFonts w:ascii="Cambria" w:hAnsi="Cambria"/>
                <w:sz w:val="16"/>
                <w:szCs w:val="16"/>
              </w:rPr>
            </w:pPr>
          </w:p>
        </w:tc>
        <w:tc>
          <w:tcPr>
            <w:tcW w:w="1034" w:type="dxa"/>
          </w:tcPr>
          <w:p w14:paraId="337589CB" w14:textId="77777777" w:rsidR="003C48B0" w:rsidRPr="002255F1" w:rsidRDefault="003C48B0" w:rsidP="00674308">
            <w:pPr>
              <w:jc w:val="center"/>
              <w:rPr>
                <w:rFonts w:ascii="Cambria" w:hAnsi="Cambria"/>
                <w:b/>
                <w:bCs/>
                <w:sz w:val="16"/>
                <w:szCs w:val="16"/>
              </w:rPr>
            </w:pPr>
          </w:p>
        </w:tc>
        <w:tc>
          <w:tcPr>
            <w:tcW w:w="1247" w:type="dxa"/>
          </w:tcPr>
          <w:p w14:paraId="3F340711" w14:textId="77777777" w:rsidR="003C48B0" w:rsidRPr="00D63392" w:rsidRDefault="003C48B0" w:rsidP="00674308">
            <w:pPr>
              <w:jc w:val="center"/>
              <w:rPr>
                <w:rFonts w:ascii="Cambria" w:hAnsi="Cambria"/>
                <w:sz w:val="16"/>
                <w:szCs w:val="16"/>
              </w:rPr>
            </w:pPr>
          </w:p>
        </w:tc>
        <w:tc>
          <w:tcPr>
            <w:tcW w:w="1256" w:type="dxa"/>
          </w:tcPr>
          <w:p w14:paraId="69976F29" w14:textId="77777777" w:rsidR="003C48B0" w:rsidRPr="00D63392" w:rsidRDefault="003C48B0" w:rsidP="00674308">
            <w:pPr>
              <w:jc w:val="center"/>
              <w:rPr>
                <w:rFonts w:ascii="Cambria" w:hAnsi="Cambria"/>
                <w:sz w:val="16"/>
                <w:szCs w:val="16"/>
              </w:rPr>
            </w:pPr>
          </w:p>
        </w:tc>
        <w:tc>
          <w:tcPr>
            <w:tcW w:w="1067" w:type="dxa"/>
          </w:tcPr>
          <w:p w14:paraId="50D51E11" w14:textId="77777777" w:rsidR="003C48B0" w:rsidRPr="00D63392" w:rsidRDefault="003C48B0" w:rsidP="00674308">
            <w:pPr>
              <w:jc w:val="center"/>
              <w:rPr>
                <w:rFonts w:ascii="Cambria" w:hAnsi="Cambria"/>
                <w:sz w:val="16"/>
                <w:szCs w:val="16"/>
              </w:rPr>
            </w:pPr>
          </w:p>
        </w:tc>
      </w:tr>
      <w:tr w:rsidR="003C48B0" w:rsidRPr="002255F1" w14:paraId="3E9DF3C9" w14:textId="1AEF463F" w:rsidTr="003C48B0">
        <w:tc>
          <w:tcPr>
            <w:tcW w:w="1708" w:type="dxa"/>
          </w:tcPr>
          <w:p w14:paraId="7C5222F4" w14:textId="7DDBBEC6" w:rsidR="003C48B0" w:rsidRPr="007B2A27" w:rsidRDefault="003C48B0" w:rsidP="00674308">
            <w:pPr>
              <w:jc w:val="center"/>
              <w:rPr>
                <w:rFonts w:ascii="Cambria" w:hAnsi="Cambria"/>
                <w:sz w:val="16"/>
                <w:szCs w:val="16"/>
              </w:rPr>
            </w:pPr>
            <w:r w:rsidRPr="007B2A27">
              <w:rPr>
                <w:rFonts w:ascii="Cambria" w:hAnsi="Cambria"/>
                <w:sz w:val="16"/>
                <w:szCs w:val="16"/>
              </w:rPr>
              <w:t>Fiji</w:t>
            </w:r>
          </w:p>
        </w:tc>
        <w:tc>
          <w:tcPr>
            <w:tcW w:w="1350" w:type="dxa"/>
          </w:tcPr>
          <w:p w14:paraId="7613D8B5" w14:textId="5B3A9685" w:rsidR="003C48B0" w:rsidRPr="00FE1188" w:rsidRDefault="003C48B0" w:rsidP="00674308">
            <w:pPr>
              <w:jc w:val="center"/>
              <w:rPr>
                <w:rFonts w:ascii="Cambria" w:hAnsi="Cambria"/>
                <w:sz w:val="16"/>
                <w:szCs w:val="16"/>
              </w:rPr>
            </w:pPr>
            <w:r w:rsidRPr="00FE1188">
              <w:rPr>
                <w:rFonts w:ascii="Cambria" w:hAnsi="Cambria"/>
                <w:sz w:val="16"/>
                <w:szCs w:val="16"/>
              </w:rPr>
              <w:t xml:space="preserve">32,710 </w:t>
            </w:r>
            <w:r w:rsidRPr="00FE1188">
              <w:rPr>
                <w:rFonts w:ascii="Cambria" w:hAnsi="Cambria"/>
                <w:sz w:val="16"/>
                <w:szCs w:val="16"/>
              </w:rPr>
              <w:sym w:font="Symbol" w:char="F0B1"/>
            </w:r>
            <w:r w:rsidRPr="00FE1188">
              <w:rPr>
                <w:rFonts w:ascii="Cambria" w:hAnsi="Cambria"/>
                <w:sz w:val="16"/>
                <w:szCs w:val="16"/>
              </w:rPr>
              <w:t xml:space="preserve"> 1,159</w:t>
            </w:r>
          </w:p>
        </w:tc>
        <w:tc>
          <w:tcPr>
            <w:tcW w:w="1328" w:type="dxa"/>
          </w:tcPr>
          <w:p w14:paraId="726D9182" w14:textId="1F725AB2" w:rsidR="003C48B0" w:rsidRPr="00776BB8" w:rsidRDefault="003C48B0" w:rsidP="00674308">
            <w:pPr>
              <w:jc w:val="center"/>
              <w:rPr>
                <w:rFonts w:ascii="Cambria" w:hAnsi="Cambria"/>
                <w:sz w:val="16"/>
                <w:szCs w:val="16"/>
              </w:rPr>
            </w:pPr>
            <w:r w:rsidRPr="00776BB8">
              <w:rPr>
                <w:rFonts w:ascii="Cambria" w:hAnsi="Cambria"/>
                <w:sz w:val="16"/>
                <w:szCs w:val="16"/>
              </w:rPr>
              <w:t xml:space="preserve">33,709 </w:t>
            </w:r>
            <w:r w:rsidRPr="00776BB8">
              <w:rPr>
                <w:rFonts w:ascii="Cambria" w:hAnsi="Cambria"/>
                <w:sz w:val="16"/>
                <w:szCs w:val="16"/>
              </w:rPr>
              <w:sym w:font="Symbol" w:char="F0B1"/>
            </w:r>
            <w:r w:rsidRPr="00776BB8">
              <w:rPr>
                <w:rFonts w:ascii="Cambria" w:hAnsi="Cambria"/>
                <w:sz w:val="16"/>
                <w:szCs w:val="16"/>
              </w:rPr>
              <w:t xml:space="preserve"> 4,579</w:t>
            </w:r>
          </w:p>
        </w:tc>
        <w:tc>
          <w:tcPr>
            <w:tcW w:w="1034" w:type="dxa"/>
          </w:tcPr>
          <w:p w14:paraId="70742EDF" w14:textId="026D96C3" w:rsidR="003C48B0" w:rsidRPr="007A2586" w:rsidRDefault="003C48B0" w:rsidP="00674308">
            <w:pPr>
              <w:jc w:val="center"/>
              <w:rPr>
                <w:rFonts w:ascii="Cambria" w:hAnsi="Cambria"/>
                <w:sz w:val="16"/>
                <w:szCs w:val="16"/>
              </w:rPr>
            </w:pPr>
            <w:r w:rsidRPr="007A2586">
              <w:rPr>
                <w:rFonts w:ascii="Cambria" w:hAnsi="Cambria"/>
                <w:sz w:val="16"/>
                <w:szCs w:val="16"/>
              </w:rPr>
              <w:t>3.0%</w:t>
            </w:r>
          </w:p>
        </w:tc>
        <w:tc>
          <w:tcPr>
            <w:tcW w:w="1247" w:type="dxa"/>
          </w:tcPr>
          <w:p w14:paraId="34370A96" w14:textId="07A8451C" w:rsidR="003C48B0" w:rsidRPr="00D63392" w:rsidRDefault="003C48B0" w:rsidP="00674308">
            <w:pPr>
              <w:jc w:val="center"/>
              <w:rPr>
                <w:rFonts w:ascii="Cambria" w:hAnsi="Cambria"/>
                <w:sz w:val="16"/>
                <w:szCs w:val="16"/>
              </w:rPr>
            </w:pPr>
            <w:r w:rsidRPr="00D63392">
              <w:rPr>
                <w:rFonts w:ascii="Cambria" w:hAnsi="Cambria"/>
                <w:sz w:val="16"/>
                <w:szCs w:val="16"/>
              </w:rPr>
              <w:t>0.5</w:t>
            </w:r>
            <w:r>
              <w:rPr>
                <w:rFonts w:ascii="Cambria" w:hAnsi="Cambria"/>
                <w:sz w:val="16"/>
                <w:szCs w:val="16"/>
              </w:rPr>
              <w:t>90</w:t>
            </w:r>
            <w:r w:rsidRPr="00D63392">
              <w:rPr>
                <w:rFonts w:ascii="Cambria" w:hAnsi="Cambria"/>
                <w:sz w:val="16"/>
                <w:szCs w:val="16"/>
              </w:rPr>
              <w:t xml:space="preserve"> (#27)</w:t>
            </w:r>
          </w:p>
        </w:tc>
        <w:tc>
          <w:tcPr>
            <w:tcW w:w="1256" w:type="dxa"/>
          </w:tcPr>
          <w:p w14:paraId="4A03BACD" w14:textId="77777777" w:rsidR="003C48B0" w:rsidRPr="00D63392" w:rsidRDefault="003C48B0" w:rsidP="00674308">
            <w:pPr>
              <w:jc w:val="center"/>
              <w:rPr>
                <w:rFonts w:ascii="Cambria" w:hAnsi="Cambria"/>
                <w:sz w:val="16"/>
                <w:szCs w:val="16"/>
              </w:rPr>
            </w:pPr>
          </w:p>
        </w:tc>
        <w:tc>
          <w:tcPr>
            <w:tcW w:w="1067" w:type="dxa"/>
          </w:tcPr>
          <w:p w14:paraId="6866B115" w14:textId="77777777" w:rsidR="003C48B0" w:rsidRPr="00D63392" w:rsidRDefault="003C48B0" w:rsidP="00674308">
            <w:pPr>
              <w:jc w:val="center"/>
              <w:rPr>
                <w:rFonts w:ascii="Cambria" w:hAnsi="Cambria"/>
                <w:sz w:val="16"/>
                <w:szCs w:val="16"/>
              </w:rPr>
            </w:pPr>
          </w:p>
        </w:tc>
      </w:tr>
      <w:tr w:rsidR="003C48B0" w:rsidRPr="002255F1" w14:paraId="7CACAA8B" w14:textId="46A4566F" w:rsidTr="003C48B0">
        <w:tc>
          <w:tcPr>
            <w:tcW w:w="1708" w:type="dxa"/>
          </w:tcPr>
          <w:p w14:paraId="79F85A73" w14:textId="0C8BC855" w:rsidR="003C48B0" w:rsidRPr="007B2A27" w:rsidRDefault="003C48B0" w:rsidP="00674308">
            <w:pPr>
              <w:jc w:val="center"/>
              <w:rPr>
                <w:rFonts w:ascii="Cambria" w:hAnsi="Cambria"/>
                <w:sz w:val="16"/>
                <w:szCs w:val="16"/>
              </w:rPr>
            </w:pPr>
            <w:r w:rsidRPr="007B2A27">
              <w:rPr>
                <w:rFonts w:ascii="Cambria" w:hAnsi="Cambria"/>
                <w:sz w:val="16"/>
                <w:szCs w:val="16"/>
              </w:rPr>
              <w:t>Kiribati</w:t>
            </w:r>
          </w:p>
        </w:tc>
        <w:tc>
          <w:tcPr>
            <w:tcW w:w="1350" w:type="dxa"/>
          </w:tcPr>
          <w:p w14:paraId="47B2F9BE" w14:textId="0C9B175F" w:rsidR="003C48B0" w:rsidRPr="00FE1188" w:rsidRDefault="003C48B0" w:rsidP="00674308">
            <w:pPr>
              <w:jc w:val="center"/>
              <w:rPr>
                <w:rFonts w:ascii="Cambria" w:hAnsi="Cambria"/>
                <w:sz w:val="16"/>
                <w:szCs w:val="16"/>
              </w:rPr>
            </w:pPr>
            <w:r w:rsidRPr="00FE1188">
              <w:rPr>
                <w:rFonts w:ascii="Cambria" w:hAnsi="Cambria"/>
                <w:sz w:val="16"/>
                <w:szCs w:val="16"/>
              </w:rPr>
              <w:t xml:space="preserve">9,271 </w:t>
            </w:r>
            <w:r w:rsidRPr="00FE1188">
              <w:rPr>
                <w:rFonts w:ascii="Cambria" w:hAnsi="Cambria"/>
                <w:sz w:val="16"/>
                <w:szCs w:val="16"/>
              </w:rPr>
              <w:sym w:font="Symbol" w:char="F0B1"/>
            </w:r>
            <w:r w:rsidRPr="00FE1188">
              <w:rPr>
                <w:rFonts w:ascii="Cambria" w:hAnsi="Cambria"/>
                <w:sz w:val="16"/>
                <w:szCs w:val="16"/>
              </w:rPr>
              <w:t xml:space="preserve"> 161</w:t>
            </w:r>
          </w:p>
        </w:tc>
        <w:tc>
          <w:tcPr>
            <w:tcW w:w="1328" w:type="dxa"/>
          </w:tcPr>
          <w:p w14:paraId="3823D38D" w14:textId="06FCAFCC" w:rsidR="003C48B0" w:rsidRPr="00776BB8" w:rsidRDefault="003C48B0" w:rsidP="00674308">
            <w:pPr>
              <w:jc w:val="center"/>
              <w:rPr>
                <w:rFonts w:ascii="Cambria" w:hAnsi="Cambria"/>
                <w:sz w:val="16"/>
                <w:szCs w:val="16"/>
              </w:rPr>
            </w:pPr>
            <w:r w:rsidRPr="00776BB8">
              <w:rPr>
                <w:rFonts w:ascii="Cambria" w:hAnsi="Cambria"/>
                <w:sz w:val="16"/>
                <w:szCs w:val="16"/>
              </w:rPr>
              <w:t xml:space="preserve">13,767 </w:t>
            </w:r>
            <w:r w:rsidRPr="00776BB8">
              <w:rPr>
                <w:rFonts w:ascii="Cambria" w:hAnsi="Cambria"/>
                <w:sz w:val="16"/>
                <w:szCs w:val="16"/>
              </w:rPr>
              <w:sym w:font="Symbol" w:char="F0B1"/>
            </w:r>
            <w:r w:rsidRPr="00776BB8">
              <w:rPr>
                <w:rFonts w:ascii="Cambria" w:hAnsi="Cambria"/>
                <w:sz w:val="16"/>
                <w:szCs w:val="16"/>
              </w:rPr>
              <w:t xml:space="preserve"> 1,623</w:t>
            </w:r>
          </w:p>
        </w:tc>
        <w:tc>
          <w:tcPr>
            <w:tcW w:w="1034" w:type="dxa"/>
          </w:tcPr>
          <w:p w14:paraId="5177A6C8" w14:textId="19DA187A" w:rsidR="003C48B0" w:rsidRPr="007A2586" w:rsidRDefault="003C48B0" w:rsidP="00674308">
            <w:pPr>
              <w:jc w:val="center"/>
              <w:rPr>
                <w:rFonts w:ascii="Cambria" w:hAnsi="Cambria"/>
                <w:sz w:val="16"/>
                <w:szCs w:val="16"/>
              </w:rPr>
            </w:pPr>
            <w:r w:rsidRPr="007A2586">
              <w:rPr>
                <w:rFonts w:ascii="Cambria" w:hAnsi="Cambria"/>
                <w:sz w:val="16"/>
                <w:szCs w:val="16"/>
              </w:rPr>
              <w:t>32.7%</w:t>
            </w:r>
          </w:p>
        </w:tc>
        <w:tc>
          <w:tcPr>
            <w:tcW w:w="1247" w:type="dxa"/>
          </w:tcPr>
          <w:p w14:paraId="76462955" w14:textId="5BCAE871" w:rsidR="003C48B0" w:rsidRPr="00D63392" w:rsidRDefault="003C48B0" w:rsidP="00674308">
            <w:pPr>
              <w:jc w:val="center"/>
              <w:rPr>
                <w:rFonts w:ascii="Cambria" w:hAnsi="Cambria"/>
                <w:sz w:val="16"/>
                <w:szCs w:val="16"/>
              </w:rPr>
            </w:pPr>
            <w:r>
              <w:rPr>
                <w:rFonts w:ascii="Cambria" w:hAnsi="Cambria"/>
                <w:sz w:val="16"/>
                <w:szCs w:val="16"/>
              </w:rPr>
              <w:t>1.000</w:t>
            </w:r>
            <w:r w:rsidRPr="00D63392">
              <w:rPr>
                <w:rFonts w:ascii="Cambria" w:hAnsi="Cambria"/>
                <w:sz w:val="16"/>
                <w:szCs w:val="16"/>
              </w:rPr>
              <w:t xml:space="preserve"> (#1)</w:t>
            </w:r>
          </w:p>
        </w:tc>
        <w:tc>
          <w:tcPr>
            <w:tcW w:w="1256" w:type="dxa"/>
          </w:tcPr>
          <w:p w14:paraId="1813BD7E" w14:textId="77777777" w:rsidR="003C48B0" w:rsidRDefault="003C48B0" w:rsidP="00674308">
            <w:pPr>
              <w:jc w:val="center"/>
              <w:rPr>
                <w:rFonts w:ascii="Cambria" w:hAnsi="Cambria"/>
                <w:sz w:val="16"/>
                <w:szCs w:val="16"/>
              </w:rPr>
            </w:pPr>
          </w:p>
        </w:tc>
        <w:tc>
          <w:tcPr>
            <w:tcW w:w="1067" w:type="dxa"/>
          </w:tcPr>
          <w:p w14:paraId="2994B811" w14:textId="77777777" w:rsidR="003C48B0" w:rsidRDefault="003C48B0" w:rsidP="00674308">
            <w:pPr>
              <w:jc w:val="center"/>
              <w:rPr>
                <w:rFonts w:ascii="Cambria" w:hAnsi="Cambria"/>
                <w:sz w:val="16"/>
                <w:szCs w:val="16"/>
              </w:rPr>
            </w:pPr>
          </w:p>
        </w:tc>
      </w:tr>
      <w:tr w:rsidR="003C48B0" w:rsidRPr="002255F1" w14:paraId="0CB0F75E" w14:textId="4966328D" w:rsidTr="003C48B0">
        <w:tc>
          <w:tcPr>
            <w:tcW w:w="1708" w:type="dxa"/>
          </w:tcPr>
          <w:p w14:paraId="719AE014" w14:textId="551DC7B2" w:rsidR="003C48B0" w:rsidRPr="007B2A27" w:rsidRDefault="003C48B0" w:rsidP="00674308">
            <w:pPr>
              <w:jc w:val="center"/>
              <w:rPr>
                <w:rFonts w:ascii="Cambria" w:hAnsi="Cambria"/>
                <w:sz w:val="16"/>
                <w:szCs w:val="16"/>
              </w:rPr>
            </w:pPr>
            <w:r w:rsidRPr="007B2A27">
              <w:rPr>
                <w:rFonts w:ascii="Cambria" w:hAnsi="Cambria"/>
                <w:sz w:val="16"/>
                <w:szCs w:val="16"/>
              </w:rPr>
              <w:t>Marshall Islands</w:t>
            </w:r>
          </w:p>
        </w:tc>
        <w:tc>
          <w:tcPr>
            <w:tcW w:w="1350" w:type="dxa"/>
          </w:tcPr>
          <w:p w14:paraId="5D934AA3" w14:textId="4FBC5F0C" w:rsidR="003C48B0" w:rsidRPr="00FE1188" w:rsidRDefault="003C48B0" w:rsidP="00674308">
            <w:pPr>
              <w:jc w:val="center"/>
              <w:rPr>
                <w:rFonts w:ascii="Cambria" w:hAnsi="Cambria"/>
                <w:sz w:val="16"/>
                <w:szCs w:val="16"/>
              </w:rPr>
            </w:pPr>
            <w:r w:rsidRPr="00FE1188">
              <w:rPr>
                <w:rFonts w:ascii="Cambria" w:hAnsi="Cambria"/>
                <w:sz w:val="16"/>
                <w:szCs w:val="16"/>
              </w:rPr>
              <w:t xml:space="preserve">1,018 </w:t>
            </w:r>
            <w:r w:rsidRPr="00FE1188">
              <w:rPr>
                <w:rFonts w:ascii="Cambria" w:hAnsi="Cambria"/>
                <w:sz w:val="16"/>
                <w:szCs w:val="16"/>
              </w:rPr>
              <w:sym w:font="Symbol" w:char="F0B1"/>
            </w:r>
            <w:r w:rsidRPr="00FE1188">
              <w:rPr>
                <w:rFonts w:ascii="Cambria" w:hAnsi="Cambria"/>
                <w:sz w:val="16"/>
                <w:szCs w:val="16"/>
              </w:rPr>
              <w:t xml:space="preserve"> 12</w:t>
            </w:r>
          </w:p>
        </w:tc>
        <w:tc>
          <w:tcPr>
            <w:tcW w:w="1328" w:type="dxa"/>
          </w:tcPr>
          <w:p w14:paraId="76A3344A" w14:textId="4B6085B8" w:rsidR="003C48B0" w:rsidRPr="00776BB8" w:rsidRDefault="003C48B0" w:rsidP="00674308">
            <w:pPr>
              <w:jc w:val="center"/>
              <w:rPr>
                <w:rFonts w:ascii="Cambria" w:hAnsi="Cambria"/>
                <w:sz w:val="16"/>
                <w:szCs w:val="16"/>
              </w:rPr>
            </w:pPr>
            <w:r w:rsidRPr="00776BB8">
              <w:rPr>
                <w:rFonts w:ascii="Cambria" w:hAnsi="Cambria"/>
                <w:sz w:val="16"/>
                <w:szCs w:val="16"/>
              </w:rPr>
              <w:t xml:space="preserve">1,382 </w:t>
            </w:r>
            <w:r w:rsidRPr="00776BB8">
              <w:rPr>
                <w:rFonts w:ascii="Cambria" w:hAnsi="Cambria"/>
                <w:sz w:val="16"/>
                <w:szCs w:val="16"/>
              </w:rPr>
              <w:sym w:font="Symbol" w:char="F0B1"/>
            </w:r>
            <w:r w:rsidRPr="00776BB8">
              <w:rPr>
                <w:rFonts w:ascii="Cambria" w:hAnsi="Cambria"/>
                <w:sz w:val="16"/>
                <w:szCs w:val="16"/>
              </w:rPr>
              <w:t xml:space="preserve"> 242</w:t>
            </w:r>
          </w:p>
        </w:tc>
        <w:tc>
          <w:tcPr>
            <w:tcW w:w="1034" w:type="dxa"/>
          </w:tcPr>
          <w:p w14:paraId="6E19FC5B" w14:textId="6BB2001E" w:rsidR="003C48B0" w:rsidRPr="007A2586" w:rsidRDefault="003C48B0" w:rsidP="00674308">
            <w:pPr>
              <w:jc w:val="center"/>
              <w:rPr>
                <w:rFonts w:ascii="Cambria" w:hAnsi="Cambria"/>
                <w:sz w:val="16"/>
                <w:szCs w:val="16"/>
              </w:rPr>
            </w:pPr>
            <w:r w:rsidRPr="007A2586">
              <w:rPr>
                <w:rFonts w:ascii="Cambria" w:hAnsi="Cambria"/>
                <w:sz w:val="16"/>
                <w:szCs w:val="16"/>
              </w:rPr>
              <w:t>26.4%</w:t>
            </w:r>
          </w:p>
        </w:tc>
        <w:tc>
          <w:tcPr>
            <w:tcW w:w="1247" w:type="dxa"/>
          </w:tcPr>
          <w:p w14:paraId="75F32A76" w14:textId="4B3324C8" w:rsidR="003C48B0" w:rsidRPr="00D63392" w:rsidRDefault="003C48B0" w:rsidP="00674308">
            <w:pPr>
              <w:jc w:val="center"/>
              <w:rPr>
                <w:rFonts w:ascii="Cambria" w:hAnsi="Cambria"/>
                <w:sz w:val="16"/>
                <w:szCs w:val="16"/>
              </w:rPr>
            </w:pPr>
            <w:r w:rsidRPr="00D63392">
              <w:rPr>
                <w:rFonts w:ascii="Cambria" w:hAnsi="Cambria"/>
                <w:sz w:val="16"/>
                <w:szCs w:val="16"/>
              </w:rPr>
              <w:t>N/A</w:t>
            </w:r>
          </w:p>
        </w:tc>
        <w:tc>
          <w:tcPr>
            <w:tcW w:w="1256" w:type="dxa"/>
          </w:tcPr>
          <w:p w14:paraId="2300AB90" w14:textId="77777777" w:rsidR="003C48B0" w:rsidRPr="00D63392" w:rsidRDefault="003C48B0" w:rsidP="00674308">
            <w:pPr>
              <w:jc w:val="center"/>
              <w:rPr>
                <w:rFonts w:ascii="Cambria" w:hAnsi="Cambria"/>
                <w:sz w:val="16"/>
                <w:szCs w:val="16"/>
              </w:rPr>
            </w:pPr>
          </w:p>
        </w:tc>
        <w:tc>
          <w:tcPr>
            <w:tcW w:w="1067" w:type="dxa"/>
          </w:tcPr>
          <w:p w14:paraId="70AE24E9" w14:textId="77777777" w:rsidR="003C48B0" w:rsidRPr="00D63392" w:rsidRDefault="003C48B0" w:rsidP="00674308">
            <w:pPr>
              <w:jc w:val="center"/>
              <w:rPr>
                <w:rFonts w:ascii="Cambria" w:hAnsi="Cambria"/>
                <w:sz w:val="16"/>
                <w:szCs w:val="16"/>
              </w:rPr>
            </w:pPr>
          </w:p>
        </w:tc>
      </w:tr>
      <w:tr w:rsidR="003C48B0" w:rsidRPr="002255F1" w14:paraId="4A8DE77E" w14:textId="63CAE8BE" w:rsidTr="003C48B0">
        <w:tc>
          <w:tcPr>
            <w:tcW w:w="1708" w:type="dxa"/>
          </w:tcPr>
          <w:p w14:paraId="5E72636E" w14:textId="5E97E67A" w:rsidR="003C48B0" w:rsidRPr="007B2A27" w:rsidRDefault="003C48B0" w:rsidP="00674308">
            <w:pPr>
              <w:jc w:val="center"/>
              <w:rPr>
                <w:rFonts w:ascii="Cambria" w:hAnsi="Cambria"/>
                <w:sz w:val="16"/>
                <w:szCs w:val="16"/>
              </w:rPr>
            </w:pPr>
            <w:r w:rsidRPr="007B2A27">
              <w:rPr>
                <w:rFonts w:ascii="Cambria" w:hAnsi="Cambria"/>
                <w:sz w:val="16"/>
                <w:szCs w:val="16"/>
              </w:rPr>
              <w:t>Micronesia</w:t>
            </w:r>
          </w:p>
        </w:tc>
        <w:tc>
          <w:tcPr>
            <w:tcW w:w="1350" w:type="dxa"/>
          </w:tcPr>
          <w:p w14:paraId="655D5BB5" w14:textId="1A6DF5A3" w:rsidR="003C48B0" w:rsidRPr="00FE1188" w:rsidRDefault="003C48B0" w:rsidP="00674308">
            <w:pPr>
              <w:jc w:val="center"/>
              <w:rPr>
                <w:rFonts w:ascii="Cambria" w:hAnsi="Cambria"/>
                <w:sz w:val="16"/>
                <w:szCs w:val="16"/>
              </w:rPr>
            </w:pPr>
            <w:r w:rsidRPr="00FE1188">
              <w:rPr>
                <w:rFonts w:ascii="Cambria" w:hAnsi="Cambria"/>
                <w:sz w:val="16"/>
                <w:szCs w:val="16"/>
              </w:rPr>
              <w:t xml:space="preserve">4,798 </w:t>
            </w:r>
            <w:r w:rsidRPr="00FE1188">
              <w:rPr>
                <w:rFonts w:ascii="Cambria" w:hAnsi="Cambria"/>
                <w:sz w:val="16"/>
                <w:szCs w:val="16"/>
              </w:rPr>
              <w:sym w:font="Symbol" w:char="F0B1"/>
            </w:r>
            <w:r w:rsidRPr="00FE1188">
              <w:rPr>
                <w:rFonts w:ascii="Cambria" w:hAnsi="Cambria"/>
                <w:sz w:val="16"/>
                <w:szCs w:val="16"/>
              </w:rPr>
              <w:t xml:space="preserve"> 65</w:t>
            </w:r>
          </w:p>
        </w:tc>
        <w:tc>
          <w:tcPr>
            <w:tcW w:w="1328" w:type="dxa"/>
          </w:tcPr>
          <w:p w14:paraId="49942C69" w14:textId="51D2FF04" w:rsidR="003C48B0" w:rsidRPr="00776BB8" w:rsidRDefault="003C48B0" w:rsidP="00674308">
            <w:pPr>
              <w:jc w:val="center"/>
              <w:rPr>
                <w:rFonts w:ascii="Cambria" w:hAnsi="Cambria"/>
                <w:sz w:val="16"/>
                <w:szCs w:val="16"/>
              </w:rPr>
            </w:pPr>
            <w:r w:rsidRPr="00776BB8">
              <w:rPr>
                <w:rFonts w:ascii="Cambria" w:hAnsi="Cambria"/>
                <w:sz w:val="16"/>
                <w:szCs w:val="16"/>
              </w:rPr>
              <w:t xml:space="preserve">5,996 </w:t>
            </w:r>
            <w:r w:rsidRPr="00776BB8">
              <w:rPr>
                <w:rFonts w:ascii="Cambria" w:hAnsi="Cambria"/>
                <w:sz w:val="16"/>
                <w:szCs w:val="16"/>
              </w:rPr>
              <w:sym w:font="Symbol" w:char="F0B1"/>
            </w:r>
            <w:r w:rsidRPr="00776BB8">
              <w:rPr>
                <w:rFonts w:ascii="Cambria" w:hAnsi="Cambria"/>
                <w:sz w:val="16"/>
                <w:szCs w:val="16"/>
              </w:rPr>
              <w:t xml:space="preserve"> 852</w:t>
            </w:r>
          </w:p>
        </w:tc>
        <w:tc>
          <w:tcPr>
            <w:tcW w:w="1034" w:type="dxa"/>
          </w:tcPr>
          <w:p w14:paraId="54788312" w14:textId="3B209C70" w:rsidR="003C48B0" w:rsidRPr="007A2586" w:rsidRDefault="003C48B0" w:rsidP="00674308">
            <w:pPr>
              <w:jc w:val="center"/>
              <w:rPr>
                <w:rFonts w:ascii="Cambria" w:hAnsi="Cambria"/>
                <w:sz w:val="16"/>
                <w:szCs w:val="16"/>
              </w:rPr>
            </w:pPr>
            <w:r w:rsidRPr="007A2586">
              <w:rPr>
                <w:rFonts w:ascii="Cambria" w:hAnsi="Cambria"/>
                <w:sz w:val="16"/>
                <w:szCs w:val="16"/>
              </w:rPr>
              <w:t>20.0%</w:t>
            </w:r>
          </w:p>
        </w:tc>
        <w:tc>
          <w:tcPr>
            <w:tcW w:w="1247" w:type="dxa"/>
          </w:tcPr>
          <w:p w14:paraId="2E493BF5" w14:textId="124425CC" w:rsidR="003C48B0" w:rsidRPr="00D63392" w:rsidRDefault="003C48B0" w:rsidP="00674308">
            <w:pPr>
              <w:jc w:val="center"/>
              <w:rPr>
                <w:rFonts w:ascii="Cambria" w:hAnsi="Cambria"/>
                <w:sz w:val="16"/>
                <w:szCs w:val="16"/>
              </w:rPr>
            </w:pPr>
            <w:r w:rsidRPr="00D63392">
              <w:rPr>
                <w:rFonts w:ascii="Cambria" w:hAnsi="Cambria"/>
                <w:sz w:val="16"/>
                <w:szCs w:val="16"/>
              </w:rPr>
              <w:t>0.909 (#2)</w:t>
            </w:r>
          </w:p>
        </w:tc>
        <w:tc>
          <w:tcPr>
            <w:tcW w:w="1256" w:type="dxa"/>
          </w:tcPr>
          <w:p w14:paraId="1D0D9820" w14:textId="77777777" w:rsidR="003C48B0" w:rsidRPr="00D63392" w:rsidRDefault="003C48B0" w:rsidP="00674308">
            <w:pPr>
              <w:jc w:val="center"/>
              <w:rPr>
                <w:rFonts w:ascii="Cambria" w:hAnsi="Cambria"/>
                <w:sz w:val="16"/>
                <w:szCs w:val="16"/>
              </w:rPr>
            </w:pPr>
          </w:p>
        </w:tc>
        <w:tc>
          <w:tcPr>
            <w:tcW w:w="1067" w:type="dxa"/>
          </w:tcPr>
          <w:p w14:paraId="7A4FA2A7" w14:textId="77777777" w:rsidR="003C48B0" w:rsidRPr="00D63392" w:rsidRDefault="003C48B0" w:rsidP="00674308">
            <w:pPr>
              <w:jc w:val="center"/>
              <w:rPr>
                <w:rFonts w:ascii="Cambria" w:hAnsi="Cambria"/>
                <w:sz w:val="16"/>
                <w:szCs w:val="16"/>
              </w:rPr>
            </w:pPr>
          </w:p>
        </w:tc>
      </w:tr>
      <w:tr w:rsidR="003C48B0" w:rsidRPr="002255F1" w14:paraId="29BFDA37" w14:textId="5C1FD481" w:rsidTr="003C48B0">
        <w:tc>
          <w:tcPr>
            <w:tcW w:w="1708" w:type="dxa"/>
          </w:tcPr>
          <w:p w14:paraId="4DAC0571" w14:textId="5AD70A2B" w:rsidR="003C48B0" w:rsidRPr="007B2A27" w:rsidRDefault="003C48B0" w:rsidP="00674308">
            <w:pPr>
              <w:jc w:val="center"/>
              <w:rPr>
                <w:rFonts w:ascii="Cambria" w:hAnsi="Cambria"/>
                <w:sz w:val="16"/>
                <w:szCs w:val="16"/>
              </w:rPr>
            </w:pPr>
            <w:r w:rsidRPr="007B2A27">
              <w:rPr>
                <w:rFonts w:ascii="Cambria" w:hAnsi="Cambria"/>
                <w:sz w:val="16"/>
                <w:szCs w:val="16"/>
              </w:rPr>
              <w:t>Nauru</w:t>
            </w:r>
          </w:p>
        </w:tc>
        <w:tc>
          <w:tcPr>
            <w:tcW w:w="1350" w:type="dxa"/>
          </w:tcPr>
          <w:p w14:paraId="5B5993AB" w14:textId="20953B75" w:rsidR="003C48B0" w:rsidRPr="00FE1188" w:rsidRDefault="003C48B0" w:rsidP="00674308">
            <w:pPr>
              <w:jc w:val="center"/>
              <w:rPr>
                <w:rFonts w:ascii="Cambria" w:hAnsi="Cambria"/>
                <w:sz w:val="16"/>
                <w:szCs w:val="16"/>
              </w:rPr>
            </w:pPr>
            <w:r w:rsidRPr="00FE1188">
              <w:rPr>
                <w:rFonts w:ascii="Cambria" w:hAnsi="Cambria"/>
                <w:sz w:val="16"/>
                <w:szCs w:val="16"/>
              </w:rPr>
              <w:t xml:space="preserve">251 </w:t>
            </w:r>
            <w:r w:rsidRPr="00FE1188">
              <w:rPr>
                <w:rFonts w:ascii="Cambria" w:hAnsi="Cambria"/>
                <w:sz w:val="16"/>
                <w:szCs w:val="16"/>
              </w:rPr>
              <w:sym w:font="Symbol" w:char="F0B1"/>
            </w:r>
            <w:r w:rsidRPr="00FE1188">
              <w:rPr>
                <w:rFonts w:ascii="Cambria" w:hAnsi="Cambria"/>
                <w:sz w:val="16"/>
                <w:szCs w:val="16"/>
              </w:rPr>
              <w:t xml:space="preserve"> 3</w:t>
            </w:r>
          </w:p>
        </w:tc>
        <w:tc>
          <w:tcPr>
            <w:tcW w:w="1328" w:type="dxa"/>
          </w:tcPr>
          <w:p w14:paraId="1682FC3D" w14:textId="43E02DE4" w:rsidR="003C48B0" w:rsidRPr="00776BB8" w:rsidRDefault="003C48B0" w:rsidP="00674308">
            <w:pPr>
              <w:jc w:val="center"/>
              <w:rPr>
                <w:rFonts w:ascii="Cambria" w:hAnsi="Cambria"/>
                <w:sz w:val="16"/>
                <w:szCs w:val="16"/>
              </w:rPr>
            </w:pPr>
            <w:r w:rsidRPr="00776BB8">
              <w:rPr>
                <w:rFonts w:ascii="Cambria" w:hAnsi="Cambria"/>
                <w:sz w:val="16"/>
                <w:szCs w:val="16"/>
              </w:rPr>
              <w:t xml:space="preserve">253 </w:t>
            </w:r>
            <w:r w:rsidRPr="00776BB8">
              <w:rPr>
                <w:rFonts w:ascii="Cambria" w:hAnsi="Cambria"/>
                <w:sz w:val="16"/>
                <w:szCs w:val="16"/>
              </w:rPr>
              <w:sym w:font="Symbol" w:char="F0B1"/>
            </w:r>
            <w:r w:rsidRPr="00776BB8">
              <w:rPr>
                <w:rFonts w:ascii="Cambria" w:hAnsi="Cambria"/>
                <w:sz w:val="16"/>
                <w:szCs w:val="16"/>
              </w:rPr>
              <w:t xml:space="preserve"> 27</w:t>
            </w:r>
          </w:p>
        </w:tc>
        <w:tc>
          <w:tcPr>
            <w:tcW w:w="1034" w:type="dxa"/>
          </w:tcPr>
          <w:p w14:paraId="3A135FF7" w14:textId="6B400041" w:rsidR="003C48B0" w:rsidRPr="007A2586" w:rsidRDefault="003C48B0" w:rsidP="00674308">
            <w:pPr>
              <w:jc w:val="center"/>
              <w:rPr>
                <w:rFonts w:ascii="Cambria" w:hAnsi="Cambria"/>
                <w:sz w:val="16"/>
                <w:szCs w:val="16"/>
              </w:rPr>
            </w:pPr>
            <w:r w:rsidRPr="007A2586">
              <w:rPr>
                <w:rFonts w:ascii="Cambria" w:hAnsi="Cambria"/>
                <w:sz w:val="16"/>
                <w:szCs w:val="16"/>
              </w:rPr>
              <w:t>0.9%</w:t>
            </w:r>
          </w:p>
        </w:tc>
        <w:tc>
          <w:tcPr>
            <w:tcW w:w="1247" w:type="dxa"/>
          </w:tcPr>
          <w:p w14:paraId="14555C3A" w14:textId="6A1DE8C4" w:rsidR="003C48B0" w:rsidRPr="00D63392" w:rsidRDefault="003C48B0" w:rsidP="00CF05CE">
            <w:pPr>
              <w:jc w:val="center"/>
              <w:rPr>
                <w:rFonts w:ascii="Cambria" w:hAnsi="Cambria"/>
                <w:sz w:val="16"/>
                <w:szCs w:val="16"/>
              </w:rPr>
            </w:pPr>
            <w:r w:rsidRPr="00D63392">
              <w:rPr>
                <w:rFonts w:ascii="Cambria" w:hAnsi="Cambria"/>
                <w:sz w:val="16"/>
                <w:szCs w:val="16"/>
              </w:rPr>
              <w:t>N/A</w:t>
            </w:r>
          </w:p>
        </w:tc>
        <w:tc>
          <w:tcPr>
            <w:tcW w:w="1256" w:type="dxa"/>
          </w:tcPr>
          <w:p w14:paraId="4B9A2190" w14:textId="77777777" w:rsidR="003C48B0" w:rsidRPr="00D63392" w:rsidRDefault="003C48B0" w:rsidP="00CF05CE">
            <w:pPr>
              <w:jc w:val="center"/>
              <w:rPr>
                <w:rFonts w:ascii="Cambria" w:hAnsi="Cambria"/>
                <w:sz w:val="16"/>
                <w:szCs w:val="16"/>
              </w:rPr>
            </w:pPr>
          </w:p>
        </w:tc>
        <w:tc>
          <w:tcPr>
            <w:tcW w:w="1067" w:type="dxa"/>
          </w:tcPr>
          <w:p w14:paraId="4C28522C" w14:textId="77777777" w:rsidR="003C48B0" w:rsidRPr="00D63392" w:rsidRDefault="003C48B0" w:rsidP="00CF05CE">
            <w:pPr>
              <w:jc w:val="center"/>
              <w:rPr>
                <w:rFonts w:ascii="Cambria" w:hAnsi="Cambria"/>
                <w:sz w:val="16"/>
                <w:szCs w:val="16"/>
              </w:rPr>
            </w:pPr>
          </w:p>
        </w:tc>
      </w:tr>
      <w:tr w:rsidR="003C48B0" w:rsidRPr="002255F1" w14:paraId="534E9C39" w14:textId="41E53EBF" w:rsidTr="003C48B0">
        <w:tc>
          <w:tcPr>
            <w:tcW w:w="1708" w:type="dxa"/>
          </w:tcPr>
          <w:p w14:paraId="28AED0F6" w14:textId="7A2D8A1B" w:rsidR="003C48B0" w:rsidRPr="007B2A27" w:rsidRDefault="003C48B0" w:rsidP="00674308">
            <w:pPr>
              <w:jc w:val="center"/>
              <w:rPr>
                <w:rFonts w:ascii="Cambria" w:hAnsi="Cambria"/>
                <w:sz w:val="16"/>
                <w:szCs w:val="16"/>
              </w:rPr>
            </w:pPr>
            <w:r w:rsidRPr="007B2A27">
              <w:rPr>
                <w:rFonts w:ascii="Cambria" w:hAnsi="Cambria"/>
                <w:sz w:val="16"/>
                <w:szCs w:val="16"/>
              </w:rPr>
              <w:t>Palau</w:t>
            </w:r>
          </w:p>
        </w:tc>
        <w:tc>
          <w:tcPr>
            <w:tcW w:w="1350" w:type="dxa"/>
          </w:tcPr>
          <w:p w14:paraId="55933A9F" w14:textId="0BF0D2AC" w:rsidR="003C48B0" w:rsidRPr="00FE1188" w:rsidRDefault="003C48B0" w:rsidP="00674308">
            <w:pPr>
              <w:jc w:val="center"/>
              <w:rPr>
                <w:rFonts w:ascii="Cambria" w:hAnsi="Cambria"/>
                <w:sz w:val="16"/>
                <w:szCs w:val="16"/>
              </w:rPr>
            </w:pPr>
            <w:r w:rsidRPr="00FE1188">
              <w:rPr>
                <w:rFonts w:ascii="Cambria" w:hAnsi="Cambria"/>
                <w:sz w:val="16"/>
                <w:szCs w:val="16"/>
              </w:rPr>
              <w:t xml:space="preserve">1,536 </w:t>
            </w:r>
            <w:r w:rsidRPr="00FE1188">
              <w:rPr>
                <w:rFonts w:ascii="Cambria" w:hAnsi="Cambria"/>
                <w:sz w:val="16"/>
                <w:szCs w:val="16"/>
              </w:rPr>
              <w:sym w:font="Symbol" w:char="F0B1"/>
            </w:r>
            <w:r w:rsidRPr="00FE1188">
              <w:rPr>
                <w:rFonts w:ascii="Cambria" w:hAnsi="Cambria"/>
                <w:sz w:val="16"/>
                <w:szCs w:val="16"/>
              </w:rPr>
              <w:t xml:space="preserve"> 18</w:t>
            </w:r>
          </w:p>
        </w:tc>
        <w:tc>
          <w:tcPr>
            <w:tcW w:w="1328" w:type="dxa"/>
          </w:tcPr>
          <w:p w14:paraId="0C3CBAA9" w14:textId="4308EE41" w:rsidR="003C48B0" w:rsidRPr="00776BB8" w:rsidRDefault="003C48B0" w:rsidP="00674308">
            <w:pPr>
              <w:jc w:val="center"/>
              <w:rPr>
                <w:rFonts w:ascii="Cambria" w:hAnsi="Cambria"/>
                <w:sz w:val="16"/>
                <w:szCs w:val="16"/>
              </w:rPr>
            </w:pPr>
            <w:r w:rsidRPr="00776BB8">
              <w:rPr>
                <w:rFonts w:ascii="Cambria" w:hAnsi="Cambria"/>
                <w:sz w:val="16"/>
                <w:szCs w:val="16"/>
              </w:rPr>
              <w:t xml:space="preserve">1,871 </w:t>
            </w:r>
            <w:r w:rsidRPr="00776BB8">
              <w:rPr>
                <w:rFonts w:ascii="Cambria" w:hAnsi="Cambria"/>
                <w:sz w:val="16"/>
                <w:szCs w:val="16"/>
              </w:rPr>
              <w:sym w:font="Symbol" w:char="F0B1"/>
            </w:r>
            <w:r w:rsidRPr="00776BB8">
              <w:rPr>
                <w:rFonts w:ascii="Cambria" w:hAnsi="Cambria"/>
                <w:sz w:val="16"/>
                <w:szCs w:val="16"/>
              </w:rPr>
              <w:t xml:space="preserve"> 203</w:t>
            </w:r>
          </w:p>
        </w:tc>
        <w:tc>
          <w:tcPr>
            <w:tcW w:w="1034" w:type="dxa"/>
          </w:tcPr>
          <w:p w14:paraId="10D19128" w14:textId="27837F81" w:rsidR="003C48B0" w:rsidRPr="007A2586" w:rsidRDefault="003C48B0" w:rsidP="00674308">
            <w:pPr>
              <w:jc w:val="center"/>
              <w:rPr>
                <w:rFonts w:ascii="Cambria" w:hAnsi="Cambria"/>
                <w:sz w:val="16"/>
                <w:szCs w:val="16"/>
              </w:rPr>
            </w:pPr>
            <w:r w:rsidRPr="007A2586">
              <w:rPr>
                <w:rFonts w:ascii="Cambria" w:hAnsi="Cambria"/>
                <w:sz w:val="16"/>
                <w:szCs w:val="16"/>
              </w:rPr>
              <w:t>17.9%</w:t>
            </w:r>
          </w:p>
        </w:tc>
        <w:tc>
          <w:tcPr>
            <w:tcW w:w="1247" w:type="dxa"/>
          </w:tcPr>
          <w:p w14:paraId="52BA6201" w14:textId="1FE52141" w:rsidR="003C48B0" w:rsidRPr="00D63392" w:rsidRDefault="003C48B0" w:rsidP="00674308">
            <w:pPr>
              <w:jc w:val="center"/>
              <w:rPr>
                <w:rFonts w:ascii="Cambria" w:hAnsi="Cambria"/>
                <w:sz w:val="16"/>
                <w:szCs w:val="16"/>
              </w:rPr>
            </w:pPr>
            <w:r w:rsidRPr="00D63392">
              <w:rPr>
                <w:rFonts w:ascii="Cambria" w:hAnsi="Cambria"/>
                <w:sz w:val="16"/>
                <w:szCs w:val="16"/>
              </w:rPr>
              <w:t>N/A</w:t>
            </w:r>
          </w:p>
        </w:tc>
        <w:tc>
          <w:tcPr>
            <w:tcW w:w="1256" w:type="dxa"/>
          </w:tcPr>
          <w:p w14:paraId="59A83910" w14:textId="77777777" w:rsidR="003C48B0" w:rsidRPr="00D63392" w:rsidRDefault="003C48B0" w:rsidP="00674308">
            <w:pPr>
              <w:jc w:val="center"/>
              <w:rPr>
                <w:rFonts w:ascii="Cambria" w:hAnsi="Cambria"/>
                <w:sz w:val="16"/>
                <w:szCs w:val="16"/>
              </w:rPr>
            </w:pPr>
          </w:p>
        </w:tc>
        <w:tc>
          <w:tcPr>
            <w:tcW w:w="1067" w:type="dxa"/>
          </w:tcPr>
          <w:p w14:paraId="12A4FA49" w14:textId="77777777" w:rsidR="003C48B0" w:rsidRPr="00D63392" w:rsidRDefault="003C48B0" w:rsidP="00674308">
            <w:pPr>
              <w:jc w:val="center"/>
              <w:rPr>
                <w:rFonts w:ascii="Cambria" w:hAnsi="Cambria"/>
                <w:sz w:val="16"/>
                <w:szCs w:val="16"/>
              </w:rPr>
            </w:pPr>
          </w:p>
        </w:tc>
      </w:tr>
      <w:tr w:rsidR="003C48B0" w:rsidRPr="002255F1" w14:paraId="3FBBC24C" w14:textId="5E226E47" w:rsidTr="003C48B0">
        <w:tc>
          <w:tcPr>
            <w:tcW w:w="1708" w:type="dxa"/>
          </w:tcPr>
          <w:p w14:paraId="65768977" w14:textId="64D0892E" w:rsidR="003C48B0" w:rsidRPr="007B2A27" w:rsidRDefault="003C48B0" w:rsidP="00674308">
            <w:pPr>
              <w:jc w:val="center"/>
              <w:rPr>
                <w:rFonts w:ascii="Cambria" w:hAnsi="Cambria"/>
                <w:sz w:val="16"/>
                <w:szCs w:val="16"/>
              </w:rPr>
            </w:pPr>
            <w:r w:rsidRPr="007B2A27">
              <w:rPr>
                <w:rFonts w:ascii="Cambria" w:hAnsi="Cambria"/>
                <w:sz w:val="16"/>
                <w:szCs w:val="16"/>
              </w:rPr>
              <w:t>Papua New Guinea</w:t>
            </w:r>
          </w:p>
        </w:tc>
        <w:tc>
          <w:tcPr>
            <w:tcW w:w="1350" w:type="dxa"/>
          </w:tcPr>
          <w:p w14:paraId="0F848994" w14:textId="413CD641" w:rsidR="003C48B0" w:rsidRPr="00FE1188" w:rsidRDefault="003C48B0" w:rsidP="00674308">
            <w:pPr>
              <w:jc w:val="center"/>
              <w:rPr>
                <w:rFonts w:ascii="Cambria" w:hAnsi="Cambria"/>
                <w:sz w:val="16"/>
                <w:szCs w:val="16"/>
              </w:rPr>
            </w:pPr>
            <w:r w:rsidRPr="00FE1188">
              <w:rPr>
                <w:rFonts w:ascii="Cambria" w:hAnsi="Cambria"/>
                <w:sz w:val="16"/>
                <w:szCs w:val="16"/>
              </w:rPr>
              <w:t xml:space="preserve">149,628 </w:t>
            </w:r>
            <w:r w:rsidRPr="00FE1188">
              <w:rPr>
                <w:rFonts w:ascii="Cambria" w:hAnsi="Cambria"/>
                <w:sz w:val="16"/>
                <w:szCs w:val="16"/>
              </w:rPr>
              <w:sym w:font="Symbol" w:char="F0B1"/>
            </w:r>
            <w:r w:rsidRPr="00FE1188">
              <w:rPr>
                <w:rFonts w:ascii="Cambria" w:hAnsi="Cambria"/>
                <w:sz w:val="16"/>
                <w:szCs w:val="16"/>
              </w:rPr>
              <w:t xml:space="preserve"> 1,808</w:t>
            </w:r>
          </w:p>
        </w:tc>
        <w:tc>
          <w:tcPr>
            <w:tcW w:w="1328" w:type="dxa"/>
          </w:tcPr>
          <w:p w14:paraId="6A9EA318" w14:textId="4D8A5B74" w:rsidR="003C48B0" w:rsidRPr="00776BB8" w:rsidRDefault="003C48B0" w:rsidP="00674308">
            <w:pPr>
              <w:jc w:val="center"/>
              <w:rPr>
                <w:rFonts w:ascii="Cambria" w:hAnsi="Cambria"/>
                <w:sz w:val="16"/>
                <w:szCs w:val="16"/>
              </w:rPr>
            </w:pPr>
            <w:r w:rsidRPr="00776BB8">
              <w:rPr>
                <w:rFonts w:ascii="Cambria" w:hAnsi="Cambria"/>
                <w:sz w:val="16"/>
                <w:szCs w:val="16"/>
              </w:rPr>
              <w:t xml:space="preserve">241,656 </w:t>
            </w:r>
            <w:r w:rsidRPr="00776BB8">
              <w:rPr>
                <w:rFonts w:ascii="Cambria" w:hAnsi="Cambria"/>
                <w:sz w:val="16"/>
                <w:szCs w:val="16"/>
              </w:rPr>
              <w:sym w:font="Symbol" w:char="F0B1"/>
            </w:r>
            <w:r w:rsidRPr="00776BB8">
              <w:rPr>
                <w:rFonts w:ascii="Cambria" w:hAnsi="Cambria"/>
                <w:sz w:val="16"/>
                <w:szCs w:val="16"/>
              </w:rPr>
              <w:t xml:space="preserve"> 30,704</w:t>
            </w:r>
          </w:p>
        </w:tc>
        <w:tc>
          <w:tcPr>
            <w:tcW w:w="1034" w:type="dxa"/>
          </w:tcPr>
          <w:p w14:paraId="62E3AFA0" w14:textId="63CF80A2" w:rsidR="003C48B0" w:rsidRPr="007A2586" w:rsidRDefault="003C48B0" w:rsidP="00674308">
            <w:pPr>
              <w:jc w:val="center"/>
              <w:rPr>
                <w:rFonts w:ascii="Cambria" w:hAnsi="Cambria"/>
                <w:sz w:val="16"/>
                <w:szCs w:val="16"/>
              </w:rPr>
            </w:pPr>
            <w:r w:rsidRPr="007A2586">
              <w:rPr>
                <w:rFonts w:ascii="Cambria" w:hAnsi="Cambria"/>
                <w:sz w:val="16"/>
                <w:szCs w:val="16"/>
              </w:rPr>
              <w:t>38.1%</w:t>
            </w:r>
          </w:p>
        </w:tc>
        <w:tc>
          <w:tcPr>
            <w:tcW w:w="1247" w:type="dxa"/>
          </w:tcPr>
          <w:p w14:paraId="53D57A25" w14:textId="12CB18A1" w:rsidR="003C48B0" w:rsidRPr="00D63392" w:rsidRDefault="003C48B0" w:rsidP="00674308">
            <w:pPr>
              <w:jc w:val="center"/>
              <w:rPr>
                <w:rFonts w:ascii="Cambria" w:hAnsi="Cambria"/>
                <w:sz w:val="16"/>
                <w:szCs w:val="16"/>
              </w:rPr>
            </w:pPr>
            <w:r w:rsidRPr="00D63392">
              <w:rPr>
                <w:rFonts w:ascii="Cambria" w:hAnsi="Cambria"/>
                <w:sz w:val="16"/>
                <w:szCs w:val="16"/>
              </w:rPr>
              <w:t>0.36</w:t>
            </w:r>
            <w:r>
              <w:rPr>
                <w:rFonts w:ascii="Cambria" w:hAnsi="Cambria"/>
                <w:sz w:val="16"/>
                <w:szCs w:val="16"/>
              </w:rPr>
              <w:t>8</w:t>
            </w:r>
            <w:r w:rsidRPr="00D63392">
              <w:rPr>
                <w:rFonts w:ascii="Cambria" w:hAnsi="Cambria"/>
                <w:sz w:val="16"/>
                <w:szCs w:val="16"/>
              </w:rPr>
              <w:t xml:space="preserve"> (#93)</w:t>
            </w:r>
          </w:p>
        </w:tc>
        <w:tc>
          <w:tcPr>
            <w:tcW w:w="1256" w:type="dxa"/>
          </w:tcPr>
          <w:p w14:paraId="50870419" w14:textId="77777777" w:rsidR="003C48B0" w:rsidRPr="00D63392" w:rsidRDefault="003C48B0" w:rsidP="00674308">
            <w:pPr>
              <w:jc w:val="center"/>
              <w:rPr>
                <w:rFonts w:ascii="Cambria" w:hAnsi="Cambria"/>
                <w:sz w:val="16"/>
                <w:szCs w:val="16"/>
              </w:rPr>
            </w:pPr>
          </w:p>
        </w:tc>
        <w:tc>
          <w:tcPr>
            <w:tcW w:w="1067" w:type="dxa"/>
          </w:tcPr>
          <w:p w14:paraId="69ED76A0" w14:textId="77777777" w:rsidR="003C48B0" w:rsidRPr="00D63392" w:rsidRDefault="003C48B0" w:rsidP="00674308">
            <w:pPr>
              <w:jc w:val="center"/>
              <w:rPr>
                <w:rFonts w:ascii="Cambria" w:hAnsi="Cambria"/>
                <w:sz w:val="16"/>
                <w:szCs w:val="16"/>
              </w:rPr>
            </w:pPr>
          </w:p>
        </w:tc>
      </w:tr>
      <w:tr w:rsidR="003C48B0" w:rsidRPr="002255F1" w14:paraId="50AEDB15" w14:textId="55ECDA59" w:rsidTr="003C48B0">
        <w:tc>
          <w:tcPr>
            <w:tcW w:w="1708" w:type="dxa"/>
          </w:tcPr>
          <w:p w14:paraId="3132D9BD" w14:textId="237C80C2" w:rsidR="003C48B0" w:rsidRPr="007B2A27" w:rsidRDefault="003C48B0" w:rsidP="00674308">
            <w:pPr>
              <w:jc w:val="center"/>
              <w:rPr>
                <w:rFonts w:ascii="Cambria" w:hAnsi="Cambria"/>
                <w:sz w:val="16"/>
                <w:szCs w:val="16"/>
              </w:rPr>
            </w:pPr>
            <w:r w:rsidRPr="007B2A27">
              <w:rPr>
                <w:rFonts w:ascii="Cambria" w:hAnsi="Cambria"/>
                <w:sz w:val="16"/>
                <w:szCs w:val="16"/>
              </w:rPr>
              <w:t>Samoa</w:t>
            </w:r>
          </w:p>
        </w:tc>
        <w:tc>
          <w:tcPr>
            <w:tcW w:w="1350" w:type="dxa"/>
          </w:tcPr>
          <w:p w14:paraId="06D7F990" w14:textId="0CCC7D09" w:rsidR="003C48B0" w:rsidRPr="00FE1188" w:rsidRDefault="003C48B0" w:rsidP="00674308">
            <w:pPr>
              <w:jc w:val="center"/>
              <w:rPr>
                <w:rFonts w:ascii="Cambria" w:hAnsi="Cambria"/>
                <w:sz w:val="16"/>
                <w:szCs w:val="16"/>
              </w:rPr>
            </w:pPr>
            <w:r w:rsidRPr="00FE1188">
              <w:rPr>
                <w:rFonts w:ascii="Cambria" w:hAnsi="Cambria"/>
                <w:sz w:val="16"/>
                <w:szCs w:val="16"/>
              </w:rPr>
              <w:t xml:space="preserve">9,795 </w:t>
            </w:r>
            <w:r w:rsidRPr="00FE1188">
              <w:rPr>
                <w:rFonts w:ascii="Cambria" w:hAnsi="Cambria"/>
                <w:sz w:val="16"/>
                <w:szCs w:val="16"/>
              </w:rPr>
              <w:sym w:font="Symbol" w:char="F0B1"/>
            </w:r>
            <w:r w:rsidRPr="00FE1188">
              <w:rPr>
                <w:rFonts w:ascii="Cambria" w:hAnsi="Cambria"/>
                <w:sz w:val="16"/>
                <w:szCs w:val="16"/>
              </w:rPr>
              <w:t xml:space="preserve"> 849</w:t>
            </w:r>
          </w:p>
        </w:tc>
        <w:tc>
          <w:tcPr>
            <w:tcW w:w="1328" w:type="dxa"/>
          </w:tcPr>
          <w:p w14:paraId="268DAAE2" w14:textId="2677A287" w:rsidR="003C48B0" w:rsidRPr="00776BB8" w:rsidRDefault="003C48B0" w:rsidP="00674308">
            <w:pPr>
              <w:jc w:val="center"/>
              <w:rPr>
                <w:rFonts w:ascii="Cambria" w:hAnsi="Cambria"/>
                <w:sz w:val="16"/>
                <w:szCs w:val="16"/>
              </w:rPr>
            </w:pPr>
            <w:r w:rsidRPr="00776BB8">
              <w:rPr>
                <w:rFonts w:ascii="Cambria" w:hAnsi="Cambria"/>
                <w:sz w:val="16"/>
                <w:szCs w:val="16"/>
              </w:rPr>
              <w:t xml:space="preserve">12,403 </w:t>
            </w:r>
            <w:r w:rsidRPr="00776BB8">
              <w:rPr>
                <w:rFonts w:ascii="Cambria" w:hAnsi="Cambria"/>
                <w:sz w:val="16"/>
                <w:szCs w:val="16"/>
              </w:rPr>
              <w:sym w:font="Symbol" w:char="F0B1"/>
            </w:r>
            <w:r w:rsidRPr="00776BB8">
              <w:rPr>
                <w:rFonts w:ascii="Cambria" w:hAnsi="Cambria"/>
                <w:sz w:val="16"/>
                <w:szCs w:val="16"/>
              </w:rPr>
              <w:t xml:space="preserve"> 1,987</w:t>
            </w:r>
          </w:p>
        </w:tc>
        <w:tc>
          <w:tcPr>
            <w:tcW w:w="1034" w:type="dxa"/>
          </w:tcPr>
          <w:p w14:paraId="23E161F7" w14:textId="25068E10" w:rsidR="003C48B0" w:rsidRPr="007A2586" w:rsidRDefault="003C48B0" w:rsidP="00674308">
            <w:pPr>
              <w:jc w:val="center"/>
              <w:rPr>
                <w:rFonts w:ascii="Cambria" w:hAnsi="Cambria"/>
                <w:sz w:val="16"/>
                <w:szCs w:val="16"/>
              </w:rPr>
            </w:pPr>
            <w:r w:rsidRPr="007A2586">
              <w:rPr>
                <w:rFonts w:ascii="Cambria" w:hAnsi="Cambria"/>
                <w:sz w:val="16"/>
                <w:szCs w:val="16"/>
              </w:rPr>
              <w:t>21.0%</w:t>
            </w:r>
          </w:p>
        </w:tc>
        <w:tc>
          <w:tcPr>
            <w:tcW w:w="1247" w:type="dxa"/>
          </w:tcPr>
          <w:p w14:paraId="18780D9C" w14:textId="5C43599A" w:rsidR="003C48B0" w:rsidRPr="00D63392" w:rsidRDefault="003C48B0" w:rsidP="00674308">
            <w:pPr>
              <w:jc w:val="center"/>
              <w:rPr>
                <w:rFonts w:ascii="Cambria" w:hAnsi="Cambria"/>
                <w:sz w:val="16"/>
                <w:szCs w:val="16"/>
              </w:rPr>
            </w:pPr>
            <w:r w:rsidRPr="00D63392">
              <w:rPr>
                <w:rFonts w:ascii="Cambria" w:hAnsi="Cambria"/>
                <w:sz w:val="16"/>
                <w:szCs w:val="16"/>
              </w:rPr>
              <w:t>0.81</w:t>
            </w:r>
            <w:r>
              <w:rPr>
                <w:rFonts w:ascii="Cambria" w:hAnsi="Cambria"/>
                <w:sz w:val="16"/>
                <w:szCs w:val="16"/>
              </w:rPr>
              <w:t>1</w:t>
            </w:r>
            <w:r w:rsidRPr="00D63392">
              <w:rPr>
                <w:rFonts w:ascii="Cambria" w:hAnsi="Cambria"/>
                <w:sz w:val="16"/>
                <w:szCs w:val="16"/>
              </w:rPr>
              <w:t xml:space="preserve"> (#6)</w:t>
            </w:r>
          </w:p>
        </w:tc>
        <w:tc>
          <w:tcPr>
            <w:tcW w:w="1256" w:type="dxa"/>
          </w:tcPr>
          <w:p w14:paraId="4D3BAEB2" w14:textId="77777777" w:rsidR="003C48B0" w:rsidRPr="00D63392" w:rsidRDefault="003C48B0" w:rsidP="00674308">
            <w:pPr>
              <w:jc w:val="center"/>
              <w:rPr>
                <w:rFonts w:ascii="Cambria" w:hAnsi="Cambria"/>
                <w:sz w:val="16"/>
                <w:szCs w:val="16"/>
              </w:rPr>
            </w:pPr>
          </w:p>
        </w:tc>
        <w:tc>
          <w:tcPr>
            <w:tcW w:w="1067" w:type="dxa"/>
          </w:tcPr>
          <w:p w14:paraId="7A817CB1" w14:textId="77777777" w:rsidR="003C48B0" w:rsidRPr="00D63392" w:rsidRDefault="003C48B0" w:rsidP="00674308">
            <w:pPr>
              <w:jc w:val="center"/>
              <w:rPr>
                <w:rFonts w:ascii="Cambria" w:hAnsi="Cambria"/>
                <w:sz w:val="16"/>
                <w:szCs w:val="16"/>
              </w:rPr>
            </w:pPr>
          </w:p>
        </w:tc>
      </w:tr>
      <w:tr w:rsidR="003C48B0" w:rsidRPr="002255F1" w14:paraId="789835EF" w14:textId="549995E0" w:rsidTr="003C48B0">
        <w:tc>
          <w:tcPr>
            <w:tcW w:w="1708" w:type="dxa"/>
          </w:tcPr>
          <w:p w14:paraId="1C3073B4" w14:textId="1598F372" w:rsidR="003C48B0" w:rsidRPr="007B2A27" w:rsidRDefault="003C48B0" w:rsidP="00674308">
            <w:pPr>
              <w:jc w:val="center"/>
              <w:rPr>
                <w:rFonts w:ascii="Cambria" w:hAnsi="Cambria"/>
                <w:sz w:val="16"/>
                <w:szCs w:val="16"/>
              </w:rPr>
            </w:pPr>
            <w:r w:rsidRPr="007B2A27">
              <w:rPr>
                <w:rFonts w:ascii="Cambria" w:hAnsi="Cambria"/>
                <w:sz w:val="16"/>
                <w:szCs w:val="16"/>
              </w:rPr>
              <w:t>Solomon Islands</w:t>
            </w:r>
          </w:p>
        </w:tc>
        <w:tc>
          <w:tcPr>
            <w:tcW w:w="1350" w:type="dxa"/>
          </w:tcPr>
          <w:p w14:paraId="09D3882D" w14:textId="7274789F" w:rsidR="003C48B0" w:rsidRPr="00FE1188" w:rsidRDefault="003C48B0" w:rsidP="00674308">
            <w:pPr>
              <w:jc w:val="center"/>
              <w:rPr>
                <w:rFonts w:ascii="Cambria" w:hAnsi="Cambria"/>
                <w:sz w:val="16"/>
                <w:szCs w:val="16"/>
              </w:rPr>
            </w:pPr>
            <w:r w:rsidRPr="00FE1188">
              <w:rPr>
                <w:rFonts w:ascii="Cambria" w:hAnsi="Cambria"/>
                <w:sz w:val="16"/>
                <w:szCs w:val="16"/>
              </w:rPr>
              <w:t xml:space="preserve">21,308 </w:t>
            </w:r>
            <w:r w:rsidRPr="00FE1188">
              <w:rPr>
                <w:rFonts w:ascii="Cambria" w:hAnsi="Cambria"/>
                <w:sz w:val="16"/>
                <w:szCs w:val="16"/>
              </w:rPr>
              <w:sym w:font="Symbol" w:char="F0B1"/>
            </w:r>
            <w:r w:rsidRPr="00FE1188">
              <w:rPr>
                <w:rFonts w:ascii="Cambria" w:hAnsi="Cambria"/>
                <w:sz w:val="16"/>
                <w:szCs w:val="16"/>
              </w:rPr>
              <w:t xml:space="preserve"> 977</w:t>
            </w:r>
          </w:p>
        </w:tc>
        <w:tc>
          <w:tcPr>
            <w:tcW w:w="1328" w:type="dxa"/>
          </w:tcPr>
          <w:p w14:paraId="131BDA47" w14:textId="64D578B5" w:rsidR="003C48B0" w:rsidRPr="00776BB8" w:rsidRDefault="003C48B0" w:rsidP="00674308">
            <w:pPr>
              <w:jc w:val="center"/>
              <w:rPr>
                <w:rFonts w:ascii="Cambria" w:hAnsi="Cambria"/>
                <w:sz w:val="16"/>
                <w:szCs w:val="16"/>
              </w:rPr>
            </w:pPr>
            <w:r w:rsidRPr="00776BB8">
              <w:rPr>
                <w:rFonts w:ascii="Cambria" w:hAnsi="Cambria"/>
                <w:sz w:val="16"/>
                <w:szCs w:val="16"/>
              </w:rPr>
              <w:t xml:space="preserve">34,388 </w:t>
            </w:r>
            <w:r w:rsidRPr="00776BB8">
              <w:rPr>
                <w:rFonts w:ascii="Cambria" w:hAnsi="Cambria"/>
                <w:sz w:val="16"/>
                <w:szCs w:val="16"/>
              </w:rPr>
              <w:sym w:font="Symbol" w:char="F0B1"/>
            </w:r>
            <w:r w:rsidRPr="00776BB8">
              <w:rPr>
                <w:rFonts w:ascii="Cambria" w:hAnsi="Cambria"/>
                <w:sz w:val="16"/>
                <w:szCs w:val="16"/>
              </w:rPr>
              <w:t xml:space="preserve"> 5,071</w:t>
            </w:r>
          </w:p>
        </w:tc>
        <w:tc>
          <w:tcPr>
            <w:tcW w:w="1034" w:type="dxa"/>
          </w:tcPr>
          <w:p w14:paraId="2E91848D" w14:textId="2EE23914" w:rsidR="003C48B0" w:rsidRPr="007A2586" w:rsidRDefault="003C48B0" w:rsidP="00674308">
            <w:pPr>
              <w:jc w:val="center"/>
              <w:rPr>
                <w:rFonts w:ascii="Cambria" w:hAnsi="Cambria"/>
                <w:sz w:val="16"/>
                <w:szCs w:val="16"/>
              </w:rPr>
            </w:pPr>
            <w:r w:rsidRPr="007A2586">
              <w:rPr>
                <w:rFonts w:ascii="Cambria" w:hAnsi="Cambria"/>
                <w:sz w:val="16"/>
                <w:szCs w:val="16"/>
              </w:rPr>
              <w:t>38.0%</w:t>
            </w:r>
          </w:p>
        </w:tc>
        <w:tc>
          <w:tcPr>
            <w:tcW w:w="1247" w:type="dxa"/>
          </w:tcPr>
          <w:p w14:paraId="1F96D5E3" w14:textId="1ED161A8" w:rsidR="003C48B0" w:rsidRPr="00D63392" w:rsidRDefault="003C48B0" w:rsidP="00674308">
            <w:pPr>
              <w:jc w:val="center"/>
              <w:rPr>
                <w:rFonts w:ascii="Cambria" w:hAnsi="Cambria"/>
                <w:sz w:val="16"/>
                <w:szCs w:val="16"/>
              </w:rPr>
            </w:pPr>
            <w:r w:rsidRPr="00D63392">
              <w:rPr>
                <w:rFonts w:ascii="Cambria" w:hAnsi="Cambria"/>
                <w:sz w:val="16"/>
                <w:szCs w:val="16"/>
              </w:rPr>
              <w:t>0.901 (#3)</w:t>
            </w:r>
          </w:p>
        </w:tc>
        <w:tc>
          <w:tcPr>
            <w:tcW w:w="1256" w:type="dxa"/>
          </w:tcPr>
          <w:p w14:paraId="5C806939" w14:textId="77777777" w:rsidR="003C48B0" w:rsidRPr="00D63392" w:rsidRDefault="003C48B0" w:rsidP="00674308">
            <w:pPr>
              <w:jc w:val="center"/>
              <w:rPr>
                <w:rFonts w:ascii="Cambria" w:hAnsi="Cambria"/>
                <w:sz w:val="16"/>
                <w:szCs w:val="16"/>
              </w:rPr>
            </w:pPr>
          </w:p>
        </w:tc>
        <w:tc>
          <w:tcPr>
            <w:tcW w:w="1067" w:type="dxa"/>
          </w:tcPr>
          <w:p w14:paraId="23178AB8" w14:textId="77777777" w:rsidR="003C48B0" w:rsidRPr="00D63392" w:rsidRDefault="003C48B0" w:rsidP="00674308">
            <w:pPr>
              <w:jc w:val="center"/>
              <w:rPr>
                <w:rFonts w:ascii="Cambria" w:hAnsi="Cambria"/>
                <w:sz w:val="16"/>
                <w:szCs w:val="16"/>
              </w:rPr>
            </w:pPr>
          </w:p>
        </w:tc>
      </w:tr>
      <w:tr w:rsidR="003C48B0" w:rsidRPr="002255F1" w14:paraId="2CF54481" w14:textId="59316E3D" w:rsidTr="003C48B0">
        <w:tc>
          <w:tcPr>
            <w:tcW w:w="1708" w:type="dxa"/>
          </w:tcPr>
          <w:p w14:paraId="605CF700" w14:textId="691B97CC" w:rsidR="003C48B0" w:rsidRPr="007B2A27" w:rsidRDefault="003C48B0" w:rsidP="00674308">
            <w:pPr>
              <w:jc w:val="center"/>
              <w:rPr>
                <w:rFonts w:ascii="Cambria" w:hAnsi="Cambria"/>
                <w:sz w:val="16"/>
                <w:szCs w:val="16"/>
              </w:rPr>
            </w:pPr>
            <w:r w:rsidRPr="007B2A27">
              <w:rPr>
                <w:rFonts w:ascii="Cambria" w:hAnsi="Cambria"/>
                <w:sz w:val="16"/>
                <w:szCs w:val="16"/>
              </w:rPr>
              <w:t>Timor-Leste</w:t>
            </w:r>
          </w:p>
        </w:tc>
        <w:tc>
          <w:tcPr>
            <w:tcW w:w="1350" w:type="dxa"/>
          </w:tcPr>
          <w:p w14:paraId="697CB222" w14:textId="7C84A4AC" w:rsidR="003C48B0" w:rsidRPr="00FE1188" w:rsidRDefault="003C48B0" w:rsidP="00674308">
            <w:pPr>
              <w:jc w:val="center"/>
              <w:rPr>
                <w:rFonts w:ascii="Cambria" w:hAnsi="Cambria"/>
                <w:sz w:val="16"/>
                <w:szCs w:val="16"/>
              </w:rPr>
            </w:pPr>
            <w:r w:rsidRPr="00FE1188">
              <w:rPr>
                <w:rFonts w:ascii="Cambria" w:hAnsi="Cambria"/>
                <w:sz w:val="16"/>
                <w:szCs w:val="16"/>
              </w:rPr>
              <w:t xml:space="preserve">472 </w:t>
            </w:r>
            <w:r w:rsidRPr="00FE1188">
              <w:rPr>
                <w:rFonts w:ascii="Cambria" w:hAnsi="Cambria"/>
                <w:sz w:val="16"/>
                <w:szCs w:val="16"/>
              </w:rPr>
              <w:sym w:font="Symbol" w:char="F0B1"/>
            </w:r>
            <w:r w:rsidRPr="00FE1188">
              <w:rPr>
                <w:rFonts w:ascii="Cambria" w:hAnsi="Cambria"/>
                <w:sz w:val="16"/>
                <w:szCs w:val="16"/>
              </w:rPr>
              <w:t xml:space="preserve"> 71</w:t>
            </w:r>
          </w:p>
        </w:tc>
        <w:tc>
          <w:tcPr>
            <w:tcW w:w="1328" w:type="dxa"/>
          </w:tcPr>
          <w:p w14:paraId="6FCABB35" w14:textId="64FE6C53" w:rsidR="003C48B0" w:rsidRPr="00776BB8" w:rsidRDefault="003C48B0" w:rsidP="00674308">
            <w:pPr>
              <w:jc w:val="center"/>
              <w:rPr>
                <w:rFonts w:ascii="Cambria" w:hAnsi="Cambria"/>
                <w:sz w:val="16"/>
                <w:szCs w:val="16"/>
              </w:rPr>
            </w:pPr>
            <w:r w:rsidRPr="00776BB8">
              <w:rPr>
                <w:rFonts w:ascii="Cambria" w:hAnsi="Cambria"/>
                <w:sz w:val="16"/>
                <w:szCs w:val="16"/>
              </w:rPr>
              <w:t xml:space="preserve">851 </w:t>
            </w:r>
            <w:r w:rsidRPr="00776BB8">
              <w:rPr>
                <w:rFonts w:ascii="Cambria" w:hAnsi="Cambria"/>
                <w:sz w:val="16"/>
                <w:szCs w:val="16"/>
              </w:rPr>
              <w:sym w:font="Symbol" w:char="F0B1"/>
            </w:r>
            <w:r w:rsidRPr="00776BB8">
              <w:rPr>
                <w:rFonts w:ascii="Cambria" w:hAnsi="Cambria"/>
                <w:sz w:val="16"/>
                <w:szCs w:val="16"/>
              </w:rPr>
              <w:t xml:space="preserve"> 219</w:t>
            </w:r>
          </w:p>
        </w:tc>
        <w:tc>
          <w:tcPr>
            <w:tcW w:w="1034" w:type="dxa"/>
          </w:tcPr>
          <w:p w14:paraId="4F7CDFEE" w14:textId="1566C98D" w:rsidR="003C48B0" w:rsidRPr="007A2586" w:rsidRDefault="003C48B0" w:rsidP="00674308">
            <w:pPr>
              <w:jc w:val="center"/>
              <w:rPr>
                <w:rFonts w:ascii="Cambria" w:hAnsi="Cambria"/>
                <w:sz w:val="16"/>
                <w:szCs w:val="16"/>
              </w:rPr>
            </w:pPr>
            <w:r w:rsidRPr="007A2586">
              <w:rPr>
                <w:rFonts w:ascii="Cambria" w:hAnsi="Cambria"/>
                <w:sz w:val="16"/>
                <w:szCs w:val="16"/>
              </w:rPr>
              <w:t>44.5%</w:t>
            </w:r>
          </w:p>
        </w:tc>
        <w:tc>
          <w:tcPr>
            <w:tcW w:w="1247" w:type="dxa"/>
          </w:tcPr>
          <w:p w14:paraId="04A79B16" w14:textId="619C3568" w:rsidR="003C48B0" w:rsidRPr="00D63392" w:rsidRDefault="003C48B0" w:rsidP="00674308">
            <w:pPr>
              <w:jc w:val="center"/>
              <w:rPr>
                <w:rFonts w:ascii="Cambria" w:hAnsi="Cambria"/>
                <w:sz w:val="16"/>
                <w:szCs w:val="16"/>
              </w:rPr>
            </w:pPr>
            <w:r w:rsidRPr="00D63392">
              <w:rPr>
                <w:rFonts w:ascii="Cambria" w:hAnsi="Cambria"/>
                <w:sz w:val="16"/>
                <w:szCs w:val="16"/>
              </w:rPr>
              <w:t>0.553 (#33)</w:t>
            </w:r>
          </w:p>
        </w:tc>
        <w:tc>
          <w:tcPr>
            <w:tcW w:w="1256" w:type="dxa"/>
          </w:tcPr>
          <w:p w14:paraId="658C40B8" w14:textId="77777777" w:rsidR="003C48B0" w:rsidRPr="00D63392" w:rsidRDefault="003C48B0" w:rsidP="00674308">
            <w:pPr>
              <w:jc w:val="center"/>
              <w:rPr>
                <w:rFonts w:ascii="Cambria" w:hAnsi="Cambria"/>
                <w:sz w:val="16"/>
                <w:szCs w:val="16"/>
              </w:rPr>
            </w:pPr>
          </w:p>
        </w:tc>
        <w:tc>
          <w:tcPr>
            <w:tcW w:w="1067" w:type="dxa"/>
          </w:tcPr>
          <w:p w14:paraId="585EF93E" w14:textId="77777777" w:rsidR="003C48B0" w:rsidRPr="00D63392" w:rsidRDefault="003C48B0" w:rsidP="00674308">
            <w:pPr>
              <w:jc w:val="center"/>
              <w:rPr>
                <w:rFonts w:ascii="Cambria" w:hAnsi="Cambria"/>
                <w:sz w:val="16"/>
                <w:szCs w:val="16"/>
              </w:rPr>
            </w:pPr>
          </w:p>
        </w:tc>
      </w:tr>
      <w:tr w:rsidR="003C48B0" w:rsidRPr="002255F1" w14:paraId="6D3E8E8C" w14:textId="4E8CAC9E" w:rsidTr="003C48B0">
        <w:tc>
          <w:tcPr>
            <w:tcW w:w="1708" w:type="dxa"/>
          </w:tcPr>
          <w:p w14:paraId="26EC5C43" w14:textId="0CBB1F02" w:rsidR="003C48B0" w:rsidRPr="007B2A27" w:rsidRDefault="003C48B0" w:rsidP="00674308">
            <w:pPr>
              <w:jc w:val="center"/>
              <w:rPr>
                <w:rFonts w:ascii="Cambria" w:hAnsi="Cambria"/>
                <w:sz w:val="16"/>
                <w:szCs w:val="16"/>
              </w:rPr>
            </w:pPr>
            <w:r w:rsidRPr="007B2A27">
              <w:rPr>
                <w:rFonts w:ascii="Cambria" w:hAnsi="Cambria"/>
                <w:sz w:val="16"/>
                <w:szCs w:val="16"/>
              </w:rPr>
              <w:t>Tuvalu</w:t>
            </w:r>
          </w:p>
        </w:tc>
        <w:tc>
          <w:tcPr>
            <w:tcW w:w="1350" w:type="dxa"/>
          </w:tcPr>
          <w:p w14:paraId="549C3FFE" w14:textId="0A88CD41" w:rsidR="003C48B0" w:rsidRPr="00FE1188" w:rsidRDefault="003C48B0" w:rsidP="00674308">
            <w:pPr>
              <w:jc w:val="center"/>
              <w:rPr>
                <w:rFonts w:ascii="Cambria" w:hAnsi="Cambria"/>
                <w:sz w:val="16"/>
                <w:szCs w:val="16"/>
              </w:rPr>
            </w:pPr>
            <w:r w:rsidRPr="00FE1188">
              <w:rPr>
                <w:rFonts w:ascii="Cambria" w:hAnsi="Cambria"/>
                <w:sz w:val="16"/>
                <w:szCs w:val="16"/>
              </w:rPr>
              <w:t xml:space="preserve">420 </w:t>
            </w:r>
            <w:r w:rsidRPr="00FE1188">
              <w:rPr>
                <w:rFonts w:ascii="Cambria" w:hAnsi="Cambria"/>
                <w:sz w:val="16"/>
                <w:szCs w:val="16"/>
              </w:rPr>
              <w:sym w:font="Symbol" w:char="F0B1"/>
            </w:r>
            <w:r w:rsidRPr="00FE1188">
              <w:rPr>
                <w:rFonts w:ascii="Cambria" w:hAnsi="Cambria"/>
                <w:sz w:val="16"/>
                <w:szCs w:val="16"/>
              </w:rPr>
              <w:t xml:space="preserve"> 5</w:t>
            </w:r>
          </w:p>
        </w:tc>
        <w:tc>
          <w:tcPr>
            <w:tcW w:w="1328" w:type="dxa"/>
          </w:tcPr>
          <w:p w14:paraId="094FE252" w14:textId="07C5E3A7" w:rsidR="003C48B0" w:rsidRPr="00776BB8" w:rsidRDefault="003C48B0" w:rsidP="00674308">
            <w:pPr>
              <w:jc w:val="center"/>
              <w:rPr>
                <w:rFonts w:ascii="Cambria" w:hAnsi="Cambria"/>
                <w:sz w:val="16"/>
                <w:szCs w:val="16"/>
              </w:rPr>
            </w:pPr>
            <w:r w:rsidRPr="00776BB8">
              <w:rPr>
                <w:rFonts w:ascii="Cambria" w:hAnsi="Cambria"/>
                <w:sz w:val="16"/>
                <w:szCs w:val="16"/>
              </w:rPr>
              <w:t xml:space="preserve">472 </w:t>
            </w:r>
            <w:r w:rsidRPr="00776BB8">
              <w:rPr>
                <w:rFonts w:ascii="Cambria" w:hAnsi="Cambria"/>
                <w:sz w:val="16"/>
                <w:szCs w:val="16"/>
              </w:rPr>
              <w:sym w:font="Symbol" w:char="F0B1"/>
            </w:r>
            <w:r w:rsidRPr="00776BB8">
              <w:rPr>
                <w:rFonts w:ascii="Cambria" w:hAnsi="Cambria"/>
                <w:sz w:val="16"/>
                <w:szCs w:val="16"/>
              </w:rPr>
              <w:t xml:space="preserve"> 63 </w:t>
            </w:r>
          </w:p>
        </w:tc>
        <w:tc>
          <w:tcPr>
            <w:tcW w:w="1034" w:type="dxa"/>
          </w:tcPr>
          <w:p w14:paraId="58AA1E9B" w14:textId="11FBF22D" w:rsidR="003C48B0" w:rsidRPr="007A2586" w:rsidRDefault="003C48B0" w:rsidP="00674308">
            <w:pPr>
              <w:jc w:val="center"/>
              <w:rPr>
                <w:rFonts w:ascii="Cambria" w:hAnsi="Cambria"/>
                <w:sz w:val="16"/>
                <w:szCs w:val="16"/>
              </w:rPr>
            </w:pPr>
            <w:r w:rsidRPr="007A2586">
              <w:rPr>
                <w:rFonts w:ascii="Cambria" w:hAnsi="Cambria"/>
                <w:sz w:val="16"/>
                <w:szCs w:val="16"/>
              </w:rPr>
              <w:t>11.1%</w:t>
            </w:r>
          </w:p>
        </w:tc>
        <w:tc>
          <w:tcPr>
            <w:tcW w:w="1247" w:type="dxa"/>
          </w:tcPr>
          <w:p w14:paraId="116510B4" w14:textId="3B854FD3" w:rsidR="003C48B0" w:rsidRPr="00D63392" w:rsidRDefault="003C48B0" w:rsidP="00674308">
            <w:pPr>
              <w:jc w:val="center"/>
              <w:rPr>
                <w:rFonts w:ascii="Cambria" w:hAnsi="Cambria"/>
                <w:sz w:val="16"/>
                <w:szCs w:val="16"/>
              </w:rPr>
            </w:pPr>
            <w:r w:rsidRPr="00D63392">
              <w:rPr>
                <w:rFonts w:ascii="Cambria" w:hAnsi="Cambria"/>
                <w:sz w:val="16"/>
                <w:szCs w:val="16"/>
              </w:rPr>
              <w:t>0.71</w:t>
            </w:r>
            <w:r>
              <w:rPr>
                <w:rFonts w:ascii="Cambria" w:hAnsi="Cambria"/>
                <w:sz w:val="16"/>
                <w:szCs w:val="16"/>
              </w:rPr>
              <w:t>8</w:t>
            </w:r>
            <w:r w:rsidRPr="00D63392">
              <w:rPr>
                <w:rFonts w:ascii="Cambria" w:hAnsi="Cambria"/>
                <w:sz w:val="16"/>
                <w:szCs w:val="16"/>
              </w:rPr>
              <w:t xml:space="preserve"> (#10)</w:t>
            </w:r>
          </w:p>
        </w:tc>
        <w:tc>
          <w:tcPr>
            <w:tcW w:w="1256" w:type="dxa"/>
          </w:tcPr>
          <w:p w14:paraId="7F5F05B1" w14:textId="77777777" w:rsidR="003C48B0" w:rsidRPr="00D63392" w:rsidRDefault="003C48B0" w:rsidP="00674308">
            <w:pPr>
              <w:jc w:val="center"/>
              <w:rPr>
                <w:rFonts w:ascii="Cambria" w:hAnsi="Cambria"/>
                <w:sz w:val="16"/>
                <w:szCs w:val="16"/>
              </w:rPr>
            </w:pPr>
          </w:p>
        </w:tc>
        <w:tc>
          <w:tcPr>
            <w:tcW w:w="1067" w:type="dxa"/>
          </w:tcPr>
          <w:p w14:paraId="05C71539" w14:textId="77777777" w:rsidR="003C48B0" w:rsidRPr="00D63392" w:rsidRDefault="003C48B0" w:rsidP="00674308">
            <w:pPr>
              <w:jc w:val="center"/>
              <w:rPr>
                <w:rFonts w:ascii="Cambria" w:hAnsi="Cambria"/>
                <w:sz w:val="16"/>
                <w:szCs w:val="16"/>
              </w:rPr>
            </w:pPr>
          </w:p>
        </w:tc>
      </w:tr>
      <w:tr w:rsidR="003C48B0" w:rsidRPr="002255F1" w14:paraId="561E8D72" w14:textId="4185EDCB" w:rsidTr="003C48B0">
        <w:tc>
          <w:tcPr>
            <w:tcW w:w="1708" w:type="dxa"/>
          </w:tcPr>
          <w:p w14:paraId="55FAB404" w14:textId="6A6ABBA6" w:rsidR="003C48B0" w:rsidRPr="007B2A27" w:rsidRDefault="003C48B0" w:rsidP="00674308">
            <w:pPr>
              <w:jc w:val="center"/>
              <w:rPr>
                <w:rFonts w:ascii="Cambria" w:hAnsi="Cambria"/>
                <w:sz w:val="16"/>
                <w:szCs w:val="16"/>
              </w:rPr>
            </w:pPr>
            <w:r w:rsidRPr="007B2A27">
              <w:rPr>
                <w:rFonts w:ascii="Cambria" w:hAnsi="Cambria"/>
                <w:sz w:val="16"/>
                <w:szCs w:val="16"/>
              </w:rPr>
              <w:t>Vanuatu</w:t>
            </w:r>
          </w:p>
        </w:tc>
        <w:tc>
          <w:tcPr>
            <w:tcW w:w="1350" w:type="dxa"/>
          </w:tcPr>
          <w:p w14:paraId="0DD8DD4A" w14:textId="1963A283" w:rsidR="003C48B0" w:rsidRPr="00FE1188" w:rsidRDefault="003C48B0" w:rsidP="00674308">
            <w:pPr>
              <w:jc w:val="center"/>
              <w:rPr>
                <w:rFonts w:ascii="Cambria" w:hAnsi="Cambria"/>
                <w:sz w:val="16"/>
                <w:szCs w:val="16"/>
              </w:rPr>
            </w:pPr>
            <w:r w:rsidRPr="00FE1188">
              <w:rPr>
                <w:rFonts w:ascii="Cambria" w:hAnsi="Cambria"/>
                <w:sz w:val="16"/>
                <w:szCs w:val="16"/>
              </w:rPr>
              <w:t xml:space="preserve">9,691 </w:t>
            </w:r>
            <w:r w:rsidRPr="00FE1188">
              <w:rPr>
                <w:rFonts w:ascii="Cambria" w:hAnsi="Cambria"/>
                <w:sz w:val="16"/>
                <w:szCs w:val="16"/>
              </w:rPr>
              <w:sym w:font="Symbol" w:char="F0B1"/>
            </w:r>
            <w:r w:rsidRPr="00FE1188">
              <w:rPr>
                <w:rFonts w:ascii="Cambria" w:hAnsi="Cambria"/>
                <w:sz w:val="16"/>
                <w:szCs w:val="16"/>
              </w:rPr>
              <w:t xml:space="preserve"> 517</w:t>
            </w:r>
          </w:p>
        </w:tc>
        <w:tc>
          <w:tcPr>
            <w:tcW w:w="1328" w:type="dxa"/>
          </w:tcPr>
          <w:p w14:paraId="53AE1F92" w14:textId="36F9861C" w:rsidR="003C48B0" w:rsidRPr="00776BB8" w:rsidRDefault="003C48B0" w:rsidP="00674308">
            <w:pPr>
              <w:jc w:val="center"/>
              <w:rPr>
                <w:rFonts w:ascii="Cambria" w:hAnsi="Cambria"/>
                <w:sz w:val="16"/>
                <w:szCs w:val="16"/>
              </w:rPr>
            </w:pPr>
            <w:r w:rsidRPr="00776BB8">
              <w:rPr>
                <w:rFonts w:ascii="Cambria" w:hAnsi="Cambria"/>
                <w:sz w:val="16"/>
                <w:szCs w:val="16"/>
              </w:rPr>
              <w:t xml:space="preserve">15,891 </w:t>
            </w:r>
            <w:r w:rsidRPr="00776BB8">
              <w:rPr>
                <w:rFonts w:ascii="Cambria" w:hAnsi="Cambria"/>
                <w:sz w:val="16"/>
                <w:szCs w:val="16"/>
              </w:rPr>
              <w:sym w:font="Symbol" w:char="F0B1"/>
            </w:r>
            <w:r w:rsidRPr="00776BB8">
              <w:rPr>
                <w:rFonts w:ascii="Cambria" w:hAnsi="Cambria"/>
                <w:sz w:val="16"/>
                <w:szCs w:val="16"/>
              </w:rPr>
              <w:t xml:space="preserve"> 2,036</w:t>
            </w:r>
          </w:p>
        </w:tc>
        <w:tc>
          <w:tcPr>
            <w:tcW w:w="1034" w:type="dxa"/>
          </w:tcPr>
          <w:p w14:paraId="59FE0D03" w14:textId="2655BB87" w:rsidR="003C48B0" w:rsidRPr="007A2586" w:rsidRDefault="003C48B0" w:rsidP="00674308">
            <w:pPr>
              <w:jc w:val="center"/>
              <w:rPr>
                <w:rFonts w:ascii="Cambria" w:hAnsi="Cambria"/>
                <w:sz w:val="16"/>
                <w:szCs w:val="16"/>
              </w:rPr>
            </w:pPr>
            <w:r w:rsidRPr="007A2586">
              <w:rPr>
                <w:rFonts w:ascii="Cambria" w:hAnsi="Cambria"/>
                <w:sz w:val="16"/>
                <w:szCs w:val="16"/>
              </w:rPr>
              <w:t>39.0%</w:t>
            </w:r>
          </w:p>
        </w:tc>
        <w:tc>
          <w:tcPr>
            <w:tcW w:w="1247" w:type="dxa"/>
          </w:tcPr>
          <w:p w14:paraId="0246184A" w14:textId="66135CB0" w:rsidR="003C48B0" w:rsidRPr="00D63392" w:rsidRDefault="003C48B0" w:rsidP="00674308">
            <w:pPr>
              <w:jc w:val="center"/>
              <w:rPr>
                <w:rFonts w:ascii="Cambria" w:hAnsi="Cambria"/>
                <w:sz w:val="16"/>
                <w:szCs w:val="16"/>
              </w:rPr>
            </w:pPr>
            <w:r w:rsidRPr="00D63392">
              <w:rPr>
                <w:rFonts w:ascii="Cambria" w:hAnsi="Cambria"/>
                <w:sz w:val="16"/>
                <w:szCs w:val="16"/>
              </w:rPr>
              <w:t>0.81</w:t>
            </w:r>
            <w:r>
              <w:rPr>
                <w:rFonts w:ascii="Cambria" w:hAnsi="Cambria"/>
                <w:sz w:val="16"/>
                <w:szCs w:val="16"/>
              </w:rPr>
              <w:t>9</w:t>
            </w:r>
            <w:r w:rsidRPr="00D63392">
              <w:rPr>
                <w:rFonts w:ascii="Cambria" w:hAnsi="Cambria"/>
                <w:sz w:val="16"/>
                <w:szCs w:val="16"/>
              </w:rPr>
              <w:t xml:space="preserve"> (#5)</w:t>
            </w:r>
          </w:p>
        </w:tc>
        <w:tc>
          <w:tcPr>
            <w:tcW w:w="1256" w:type="dxa"/>
          </w:tcPr>
          <w:p w14:paraId="37F11587" w14:textId="77777777" w:rsidR="003C48B0" w:rsidRPr="00D63392" w:rsidRDefault="003C48B0" w:rsidP="00674308">
            <w:pPr>
              <w:jc w:val="center"/>
              <w:rPr>
                <w:rFonts w:ascii="Cambria" w:hAnsi="Cambria"/>
                <w:sz w:val="16"/>
                <w:szCs w:val="16"/>
              </w:rPr>
            </w:pPr>
          </w:p>
        </w:tc>
        <w:tc>
          <w:tcPr>
            <w:tcW w:w="1067" w:type="dxa"/>
          </w:tcPr>
          <w:p w14:paraId="4A006687" w14:textId="77777777" w:rsidR="003C48B0" w:rsidRPr="00D63392" w:rsidRDefault="003C48B0" w:rsidP="00674308">
            <w:pPr>
              <w:jc w:val="center"/>
              <w:rPr>
                <w:rFonts w:ascii="Cambria" w:hAnsi="Cambria"/>
                <w:sz w:val="16"/>
                <w:szCs w:val="16"/>
              </w:rPr>
            </w:pPr>
          </w:p>
        </w:tc>
      </w:tr>
    </w:tbl>
    <w:p w14:paraId="38B33000" w14:textId="2E7C23FF" w:rsidR="00B121EE" w:rsidRDefault="00B121EE" w:rsidP="00B121EE">
      <w:pPr>
        <w:rPr>
          <w:rFonts w:ascii="Cambria" w:hAnsi="Cambria"/>
          <w:b/>
          <w:bCs/>
        </w:rPr>
      </w:pPr>
    </w:p>
    <w:p w14:paraId="6B7DAD19" w14:textId="6CA0CEB8" w:rsidR="0038723D" w:rsidRDefault="0038723D" w:rsidP="00B121EE">
      <w:pPr>
        <w:rPr>
          <w:rFonts w:ascii="Cambria" w:hAnsi="Cambria"/>
          <w:b/>
          <w:bCs/>
        </w:rPr>
      </w:pPr>
      <w:r>
        <w:rPr>
          <w:noProof/>
        </w:rPr>
        <w:lastRenderedPageBreak/>
        <w:drawing>
          <wp:inline distT="0" distB="0" distL="0" distR="0" wp14:anchorId="6F4DA637" wp14:editId="364DCB91">
            <wp:extent cx="4405745" cy="2485505"/>
            <wp:effectExtent l="0" t="0" r="13970" b="16510"/>
            <wp:docPr id="1" name="Chart 1">
              <a:extLst xmlns:a="http://schemas.openxmlformats.org/drawingml/2006/main">
                <a:ext uri="{FF2B5EF4-FFF2-40B4-BE49-F238E27FC236}">
                  <a16:creationId xmlns:a16="http://schemas.microsoft.com/office/drawing/2014/main" id="{8207FE60-019D-3A43-BC01-6C2095CB65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275E1B" w14:textId="77777777" w:rsidR="000A5C7F" w:rsidRPr="00E55E82" w:rsidRDefault="000A5C7F" w:rsidP="00B121EE">
      <w:pPr>
        <w:rPr>
          <w:rFonts w:ascii="Cambria" w:hAnsi="Cambria"/>
          <w:b/>
          <w:bCs/>
        </w:rPr>
      </w:pPr>
    </w:p>
    <w:p w14:paraId="55FCDAC6" w14:textId="6C0380CB" w:rsidR="008E435A" w:rsidRDefault="008E435A" w:rsidP="00147B86">
      <w:pPr>
        <w:pStyle w:val="ListParagraph"/>
        <w:numPr>
          <w:ilvl w:val="0"/>
          <w:numId w:val="1"/>
        </w:numPr>
        <w:rPr>
          <w:rFonts w:ascii="Cambria" w:hAnsi="Cambria"/>
          <w:b/>
          <w:bCs/>
        </w:rPr>
      </w:pPr>
      <w:r>
        <w:rPr>
          <w:rFonts w:ascii="Cambria" w:hAnsi="Cambria"/>
          <w:b/>
          <w:bCs/>
        </w:rPr>
        <w:t>Discussion</w:t>
      </w:r>
    </w:p>
    <w:p w14:paraId="5D70E44E" w14:textId="714FF817" w:rsidR="00A30CA9" w:rsidRPr="0095297A" w:rsidRDefault="00A30CA9" w:rsidP="00A30CA9">
      <w:pPr>
        <w:pStyle w:val="ListParagraph"/>
        <w:numPr>
          <w:ilvl w:val="1"/>
          <w:numId w:val="1"/>
        </w:numPr>
        <w:rPr>
          <w:rFonts w:ascii="Cambria" w:hAnsi="Cambria"/>
        </w:rPr>
      </w:pPr>
      <w:r w:rsidRPr="0095297A">
        <w:rPr>
          <w:rFonts w:ascii="Cambria" w:hAnsi="Cambria"/>
        </w:rPr>
        <w:t>Geographical variation</w:t>
      </w:r>
    </w:p>
    <w:p w14:paraId="23ED8265" w14:textId="43558ADB" w:rsidR="0095297A" w:rsidRPr="0095297A" w:rsidRDefault="0095297A" w:rsidP="00A30CA9">
      <w:pPr>
        <w:pStyle w:val="ListParagraph"/>
        <w:numPr>
          <w:ilvl w:val="1"/>
          <w:numId w:val="1"/>
        </w:numPr>
        <w:rPr>
          <w:rFonts w:ascii="Cambria" w:hAnsi="Cambria"/>
        </w:rPr>
      </w:pPr>
      <w:r w:rsidRPr="0095297A">
        <w:rPr>
          <w:rFonts w:ascii="Cambria" w:hAnsi="Cambria"/>
        </w:rPr>
        <w:t>Institu</w:t>
      </w:r>
      <w:bookmarkStart w:id="1" w:name="_GoBack"/>
      <w:bookmarkEnd w:id="1"/>
      <w:r w:rsidRPr="0095297A">
        <w:rPr>
          <w:rFonts w:ascii="Cambria" w:hAnsi="Cambria"/>
        </w:rPr>
        <w:t>tional adaptation required and necessary capacity-building</w:t>
      </w:r>
    </w:p>
    <w:p w14:paraId="43BCD1F8" w14:textId="5FCD7952" w:rsidR="0095297A" w:rsidRPr="0095297A" w:rsidRDefault="0095297A" w:rsidP="00A30CA9">
      <w:pPr>
        <w:pStyle w:val="ListParagraph"/>
        <w:numPr>
          <w:ilvl w:val="1"/>
          <w:numId w:val="1"/>
        </w:numPr>
        <w:rPr>
          <w:rFonts w:ascii="Cambria" w:hAnsi="Cambria"/>
        </w:rPr>
      </w:pPr>
      <w:r w:rsidRPr="0095297A">
        <w:rPr>
          <w:rFonts w:ascii="Cambria" w:hAnsi="Cambria"/>
        </w:rPr>
        <w:t>The role of aquaculture in helping fill the gap</w:t>
      </w:r>
    </w:p>
    <w:p w14:paraId="6F82AC24" w14:textId="34AA5625" w:rsidR="008E435A" w:rsidRDefault="008E435A" w:rsidP="00147B86">
      <w:pPr>
        <w:pStyle w:val="ListParagraph"/>
        <w:numPr>
          <w:ilvl w:val="0"/>
          <w:numId w:val="1"/>
        </w:numPr>
        <w:rPr>
          <w:rFonts w:ascii="Cambria" w:hAnsi="Cambria"/>
          <w:b/>
          <w:bCs/>
        </w:rPr>
      </w:pPr>
      <w:r>
        <w:rPr>
          <w:rFonts w:ascii="Cambria" w:hAnsi="Cambria"/>
          <w:b/>
          <w:bCs/>
        </w:rPr>
        <w:t>Conclusion</w:t>
      </w:r>
    </w:p>
    <w:p w14:paraId="05B7A90E" w14:textId="1CC885B0" w:rsidR="008E435A" w:rsidRDefault="008E435A" w:rsidP="00147B86">
      <w:pPr>
        <w:pStyle w:val="ListParagraph"/>
        <w:numPr>
          <w:ilvl w:val="0"/>
          <w:numId w:val="1"/>
        </w:numPr>
        <w:rPr>
          <w:rFonts w:ascii="Cambria" w:hAnsi="Cambria"/>
          <w:b/>
          <w:bCs/>
        </w:rPr>
      </w:pPr>
      <w:r>
        <w:rPr>
          <w:rFonts w:ascii="Cambria" w:hAnsi="Cambria"/>
          <w:b/>
          <w:bCs/>
        </w:rPr>
        <w:t>References</w:t>
      </w:r>
    </w:p>
    <w:p w14:paraId="2D312381" w14:textId="77777777" w:rsidR="006C7901" w:rsidRDefault="006C7901" w:rsidP="006C7901">
      <w:pPr>
        <w:autoSpaceDE w:val="0"/>
        <w:autoSpaceDN w:val="0"/>
        <w:adjustRightInd w:val="0"/>
        <w:ind w:left="360"/>
        <w:rPr>
          <w:rFonts w:ascii="Times New Roman" w:hAnsi="Times New Roman" w:cs="Times New Roman"/>
          <w:sz w:val="22"/>
          <w:szCs w:val="22"/>
        </w:rPr>
      </w:pPr>
    </w:p>
    <w:p w14:paraId="4903E125" w14:textId="1645FF4B" w:rsidR="006C7901" w:rsidRPr="006C7901" w:rsidRDefault="006C7901" w:rsidP="006C7901">
      <w:pPr>
        <w:autoSpaceDE w:val="0"/>
        <w:autoSpaceDN w:val="0"/>
        <w:adjustRightInd w:val="0"/>
        <w:rPr>
          <w:rFonts w:ascii="Cambria" w:hAnsi="Cambria" w:cs="Times New Roman"/>
        </w:rPr>
      </w:pPr>
      <w:r w:rsidRPr="006C7901">
        <w:rPr>
          <w:rFonts w:ascii="Cambria" w:hAnsi="Cambria" w:cs="Times New Roman"/>
        </w:rPr>
        <w:t xml:space="preserve">Allison EH, Perry AL, </w:t>
      </w:r>
      <w:proofErr w:type="spellStart"/>
      <w:r w:rsidRPr="006C7901">
        <w:rPr>
          <w:rFonts w:ascii="Cambria" w:hAnsi="Cambria" w:cs="Times New Roman"/>
        </w:rPr>
        <w:t>Badjeck</w:t>
      </w:r>
      <w:proofErr w:type="spellEnd"/>
      <w:r w:rsidRPr="006C7901">
        <w:rPr>
          <w:rFonts w:ascii="Cambria" w:hAnsi="Cambria" w:cs="Times New Roman"/>
        </w:rPr>
        <w:t xml:space="preserve"> MC, Neil </w:t>
      </w:r>
      <w:proofErr w:type="spellStart"/>
      <w:r w:rsidRPr="006C7901">
        <w:rPr>
          <w:rFonts w:ascii="Cambria" w:hAnsi="Cambria" w:cs="Times New Roman"/>
        </w:rPr>
        <w:t>Adger</w:t>
      </w:r>
      <w:proofErr w:type="spellEnd"/>
      <w:r w:rsidRPr="006C7901">
        <w:rPr>
          <w:rFonts w:ascii="Cambria" w:hAnsi="Cambria" w:cs="Times New Roman"/>
        </w:rPr>
        <w:t xml:space="preserve"> W, Brown K, Conway D, </w:t>
      </w:r>
      <w:r>
        <w:rPr>
          <w:rFonts w:ascii="Cambria" w:hAnsi="Cambria" w:cs="Times New Roman"/>
        </w:rPr>
        <w:t xml:space="preserve">Halls AS, Pilling GM, Reynolds JD, Andrew NL, </w:t>
      </w:r>
      <w:proofErr w:type="spellStart"/>
      <w:r>
        <w:rPr>
          <w:rFonts w:ascii="Cambria" w:hAnsi="Cambria" w:cs="Times New Roman"/>
        </w:rPr>
        <w:t>Dulvy</w:t>
      </w:r>
      <w:proofErr w:type="spellEnd"/>
      <w:r>
        <w:rPr>
          <w:rFonts w:ascii="Cambria" w:hAnsi="Cambria" w:cs="Times New Roman"/>
        </w:rPr>
        <w:t xml:space="preserve"> NK (2009) </w:t>
      </w:r>
      <w:r w:rsidRPr="006C7901">
        <w:rPr>
          <w:rFonts w:ascii="Cambria" w:hAnsi="Cambria" w:cs="Times New Roman"/>
        </w:rPr>
        <w:t>Vulnerability of national</w:t>
      </w:r>
      <w:r w:rsidRPr="006C7901">
        <w:rPr>
          <w:rFonts w:ascii="Cambria" w:hAnsi="Cambria" w:cs="Times New Roman"/>
        </w:rPr>
        <w:t xml:space="preserve"> </w:t>
      </w:r>
      <w:r w:rsidRPr="006C7901">
        <w:rPr>
          <w:rFonts w:ascii="Cambria" w:hAnsi="Cambria" w:cs="Times New Roman"/>
        </w:rPr>
        <w:t xml:space="preserve">economies to the impacts of climate change on fisheries. Fish </w:t>
      </w:r>
      <w:r>
        <w:rPr>
          <w:rFonts w:ascii="Cambria" w:hAnsi="Cambria" w:cs="Times New Roman"/>
        </w:rPr>
        <w:t>and Fisheries 1</w:t>
      </w:r>
      <w:r w:rsidRPr="006C7901">
        <w:rPr>
          <w:rFonts w:ascii="Cambria" w:hAnsi="Cambria" w:cs="Times New Roman"/>
        </w:rPr>
        <w:t>0: 173</w:t>
      </w:r>
      <w:r w:rsidRPr="006C7901">
        <w:rPr>
          <w:rFonts w:ascii="Cambria" w:hAnsi="Cambria" w:cs=" ﬁ¿Õ˛"/>
        </w:rPr>
        <w:t>–</w:t>
      </w:r>
      <w:proofErr w:type="gramStart"/>
      <w:r w:rsidRPr="006C7901">
        <w:rPr>
          <w:rFonts w:ascii="Cambria" w:hAnsi="Cambria" w:cs="Times New Roman"/>
        </w:rPr>
        <w:t>196</w:t>
      </w:r>
      <w:r w:rsidRPr="006C7901">
        <w:rPr>
          <w:rFonts w:ascii="Cambria" w:hAnsi="Cambria" w:cs="Times New Roman"/>
        </w:rPr>
        <w:t xml:space="preserve">, </w:t>
      </w:r>
      <w:r w:rsidRPr="006C7901">
        <w:rPr>
          <w:rFonts w:ascii="Cambria" w:hAnsi="Cambria" w:cs="Times New Roman"/>
        </w:rPr>
        <w:t xml:space="preserve"> </w:t>
      </w:r>
      <w:r>
        <w:rPr>
          <w:rFonts w:ascii="Cambria" w:hAnsi="Cambria" w:cs="Times New Roman"/>
        </w:rPr>
        <w:t>DOI</w:t>
      </w:r>
      <w:proofErr w:type="gramEnd"/>
      <w:r w:rsidRPr="006C7901">
        <w:rPr>
          <w:rFonts w:ascii="Cambria" w:hAnsi="Cambria" w:cs="Times New Roman"/>
        </w:rPr>
        <w:t>:10.1111/j.1467-2979.2008.00310.x</w:t>
      </w:r>
    </w:p>
    <w:p w14:paraId="55A3E50E" w14:textId="676FD9D0" w:rsidR="00551699" w:rsidRPr="00551699" w:rsidRDefault="00551699" w:rsidP="00A05928">
      <w:pPr>
        <w:pStyle w:val="NormalWeb"/>
        <w:rPr>
          <w:rFonts w:ascii="Cambria" w:hAnsi="Cambria"/>
        </w:rPr>
      </w:pPr>
      <w:r>
        <w:rPr>
          <w:rFonts w:ascii="Cambria" w:hAnsi="Cambria"/>
        </w:rPr>
        <w:t xml:space="preserve">Belton B, </w:t>
      </w:r>
      <w:proofErr w:type="spellStart"/>
      <w:r>
        <w:rPr>
          <w:rFonts w:ascii="Cambria" w:hAnsi="Cambria"/>
        </w:rPr>
        <w:t>Thilsted</w:t>
      </w:r>
      <w:proofErr w:type="spellEnd"/>
      <w:r>
        <w:rPr>
          <w:rFonts w:ascii="Cambria" w:hAnsi="Cambria"/>
        </w:rPr>
        <w:t xml:space="preserve"> SH (2014) Fisheries in transition: Food and nutrition security implications for the global South. </w:t>
      </w:r>
      <w:r>
        <w:rPr>
          <w:rFonts w:ascii="Cambria" w:hAnsi="Cambria"/>
          <w:i/>
          <w:iCs/>
        </w:rPr>
        <w:t>Global Food Security</w:t>
      </w:r>
      <w:r>
        <w:rPr>
          <w:rFonts w:ascii="Cambria" w:hAnsi="Cambria"/>
        </w:rPr>
        <w:t xml:space="preserve"> 3: 59-66, DOI: 10.1016/j.gfs.2013.10.001</w:t>
      </w:r>
    </w:p>
    <w:p w14:paraId="47690646" w14:textId="41DF3A9A" w:rsidR="00E94716" w:rsidRPr="00E94716" w:rsidRDefault="00E94716" w:rsidP="00A05928">
      <w:pPr>
        <w:pStyle w:val="NormalWeb"/>
        <w:rPr>
          <w:rFonts w:ascii="Cambria" w:hAnsi="Cambria"/>
        </w:rPr>
      </w:pPr>
      <w:proofErr w:type="spellStart"/>
      <w:r>
        <w:rPr>
          <w:rFonts w:ascii="Cambria" w:hAnsi="Cambria"/>
        </w:rPr>
        <w:t>Blasiak</w:t>
      </w:r>
      <w:proofErr w:type="spellEnd"/>
      <w:r>
        <w:rPr>
          <w:rFonts w:ascii="Cambria" w:hAnsi="Cambria"/>
        </w:rPr>
        <w:t xml:space="preserve"> R, </w:t>
      </w:r>
      <w:proofErr w:type="spellStart"/>
      <w:r>
        <w:rPr>
          <w:rFonts w:ascii="Cambria" w:hAnsi="Cambria"/>
        </w:rPr>
        <w:t>Spijkers</w:t>
      </w:r>
      <w:proofErr w:type="spellEnd"/>
      <w:r>
        <w:rPr>
          <w:rFonts w:ascii="Cambria" w:hAnsi="Cambria"/>
        </w:rPr>
        <w:t xml:space="preserve"> J, Tokunaga K, Pittman J, Yagi N, </w:t>
      </w:r>
      <w:proofErr w:type="spellStart"/>
      <w:r>
        <w:rPr>
          <w:rFonts w:ascii="Cambria" w:hAnsi="Cambria"/>
        </w:rPr>
        <w:t>Österblom</w:t>
      </w:r>
      <w:proofErr w:type="spellEnd"/>
      <w:r>
        <w:rPr>
          <w:rFonts w:ascii="Cambria" w:hAnsi="Cambria"/>
        </w:rPr>
        <w:t xml:space="preserve"> H (2017) Climate change and marine fisheries: Least developed countries top global index of vulnerability. </w:t>
      </w:r>
      <w:proofErr w:type="spellStart"/>
      <w:r>
        <w:rPr>
          <w:rFonts w:ascii="Cambria" w:hAnsi="Cambria"/>
          <w:i/>
          <w:iCs/>
        </w:rPr>
        <w:t>PLoS</w:t>
      </w:r>
      <w:proofErr w:type="spellEnd"/>
      <w:r>
        <w:rPr>
          <w:rFonts w:ascii="Cambria" w:hAnsi="Cambria"/>
          <w:i/>
          <w:iCs/>
        </w:rPr>
        <w:t xml:space="preserve"> One</w:t>
      </w:r>
      <w:r>
        <w:rPr>
          <w:rFonts w:ascii="Cambria" w:hAnsi="Cambria"/>
        </w:rPr>
        <w:t xml:space="preserve"> 12(6): e0179632, DOI: 10.1371/journal.pone.0179632</w:t>
      </w:r>
    </w:p>
    <w:p w14:paraId="2EAA8597" w14:textId="627BEE12" w:rsidR="008E54AB" w:rsidRPr="008E54AB" w:rsidRDefault="008E54AB" w:rsidP="00A05928">
      <w:pPr>
        <w:pStyle w:val="NormalWeb"/>
        <w:rPr>
          <w:rFonts w:ascii="Cambria" w:hAnsi="Cambria"/>
        </w:rPr>
      </w:pPr>
      <w:r>
        <w:rPr>
          <w:rFonts w:ascii="Cambria" w:hAnsi="Cambria"/>
        </w:rPr>
        <w:t xml:space="preserve">Charlton KE, Russell J, Gorman E, </w:t>
      </w:r>
      <w:proofErr w:type="spellStart"/>
      <w:r>
        <w:rPr>
          <w:rFonts w:ascii="Cambria" w:hAnsi="Cambria"/>
        </w:rPr>
        <w:t>Hanich</w:t>
      </w:r>
      <w:proofErr w:type="spellEnd"/>
      <w:r>
        <w:rPr>
          <w:rFonts w:ascii="Cambria" w:hAnsi="Cambria"/>
        </w:rPr>
        <w:t xml:space="preserve"> Q, Delisle A, Campbell B, Bell J (2016) Fish, food security and health in Pacific Island countries and territories: a systematic literature review. </w:t>
      </w:r>
      <w:r>
        <w:rPr>
          <w:rFonts w:ascii="Cambria" w:hAnsi="Cambria"/>
          <w:i/>
          <w:iCs/>
        </w:rPr>
        <w:t>BMC Public Health</w:t>
      </w:r>
      <w:r>
        <w:rPr>
          <w:rFonts w:ascii="Cambria" w:hAnsi="Cambria"/>
        </w:rPr>
        <w:t xml:space="preserve"> 16:285, DOI: 10.1186/s12880-016-2953-9</w:t>
      </w:r>
    </w:p>
    <w:p w14:paraId="281D3F40" w14:textId="5D3E009E" w:rsidR="00A05928" w:rsidRDefault="00A05928" w:rsidP="00A05928">
      <w:pPr>
        <w:pStyle w:val="NormalWeb"/>
        <w:rPr>
          <w:rFonts w:ascii="Cambria" w:hAnsi="Cambria"/>
        </w:rPr>
      </w:pPr>
      <w:r>
        <w:rPr>
          <w:rFonts w:ascii="Cambria" w:hAnsi="Cambria"/>
        </w:rPr>
        <w:t xml:space="preserve">Cheung WWL, Watson R, Pauly D (2013) Signature of ocean warming in global fisheries catch. </w:t>
      </w:r>
      <w:r w:rsidRPr="00090240">
        <w:rPr>
          <w:rFonts w:ascii="Cambria" w:hAnsi="Cambria"/>
          <w:i/>
          <w:iCs/>
        </w:rPr>
        <w:t>Nature</w:t>
      </w:r>
      <w:r>
        <w:rPr>
          <w:rFonts w:ascii="Cambria" w:hAnsi="Cambria"/>
        </w:rPr>
        <w:t xml:space="preserve"> 497: 365-368, DOI: 10.1038/nature12156</w:t>
      </w:r>
    </w:p>
    <w:p w14:paraId="7A7A98EC" w14:textId="05DD05BA" w:rsidR="001975FE" w:rsidRDefault="001975FE" w:rsidP="00A05928">
      <w:pPr>
        <w:pStyle w:val="NormalWeb"/>
        <w:rPr>
          <w:rFonts w:ascii="Cambria" w:hAnsi="Cambria"/>
        </w:rPr>
      </w:pPr>
      <w:r w:rsidRPr="001975FE">
        <w:rPr>
          <w:rFonts w:ascii="Cambria" w:hAnsi="Cambria"/>
        </w:rPr>
        <w:t>FAO</w:t>
      </w:r>
      <w:r>
        <w:rPr>
          <w:rFonts w:ascii="Cambria" w:hAnsi="Cambria"/>
        </w:rPr>
        <w:t xml:space="preserve"> (</w:t>
      </w:r>
      <w:r w:rsidRPr="001975FE">
        <w:rPr>
          <w:rFonts w:ascii="Cambria" w:hAnsi="Cambria"/>
        </w:rPr>
        <w:t>2018</w:t>
      </w:r>
      <w:r>
        <w:rPr>
          <w:rFonts w:ascii="Cambria" w:hAnsi="Cambria"/>
        </w:rPr>
        <w:t>)</w:t>
      </w:r>
      <w:r w:rsidRPr="001975FE">
        <w:rPr>
          <w:rFonts w:ascii="Cambria" w:hAnsi="Cambria"/>
        </w:rPr>
        <w:t xml:space="preserve"> </w:t>
      </w:r>
      <w:r w:rsidRPr="001975FE">
        <w:rPr>
          <w:rFonts w:ascii="Cambria" w:hAnsi="Cambria"/>
          <w:i/>
          <w:iCs/>
        </w:rPr>
        <w:t xml:space="preserve">The State of World Fisheries and Aquaculture 2018 - Meeting the sustainable </w:t>
      </w:r>
      <w:r w:rsidR="00AD0E80">
        <w:rPr>
          <w:rFonts w:ascii="Cambria" w:hAnsi="Cambria"/>
          <w:i/>
          <w:iCs/>
        </w:rPr>
        <w:t xml:space="preserve">   </w:t>
      </w:r>
      <w:r w:rsidRPr="001975FE">
        <w:rPr>
          <w:rFonts w:ascii="Cambria" w:hAnsi="Cambria"/>
          <w:i/>
          <w:iCs/>
        </w:rPr>
        <w:t xml:space="preserve">development goals. </w:t>
      </w:r>
      <w:r w:rsidRPr="001975FE">
        <w:rPr>
          <w:rFonts w:ascii="Cambria" w:hAnsi="Cambria"/>
        </w:rPr>
        <w:t xml:space="preserve">Rome. </w:t>
      </w:r>
    </w:p>
    <w:p w14:paraId="21F052DD" w14:textId="02F4B701" w:rsidR="005E3FFE" w:rsidRDefault="005E3FFE" w:rsidP="00A05928">
      <w:pPr>
        <w:pStyle w:val="NormalWeb"/>
        <w:rPr>
          <w:rFonts w:ascii="Cambria" w:hAnsi="Cambria"/>
        </w:rPr>
      </w:pPr>
      <w:r w:rsidRPr="005E3FFE">
        <w:rPr>
          <w:rFonts w:ascii="Cambria" w:hAnsi="Cambria"/>
        </w:rPr>
        <w:lastRenderedPageBreak/>
        <w:t>FAO, IFAD, UNICEF, WFP and WHO</w:t>
      </w:r>
      <w:r>
        <w:rPr>
          <w:rFonts w:ascii="Cambria" w:hAnsi="Cambria"/>
        </w:rPr>
        <w:t xml:space="preserve"> (</w:t>
      </w:r>
      <w:r w:rsidRPr="005E3FFE">
        <w:rPr>
          <w:rFonts w:ascii="Cambria" w:hAnsi="Cambria"/>
        </w:rPr>
        <w:t>2019</w:t>
      </w:r>
      <w:r>
        <w:rPr>
          <w:rFonts w:ascii="Cambria" w:hAnsi="Cambria"/>
        </w:rPr>
        <w:t>)</w:t>
      </w:r>
      <w:r w:rsidRPr="005E3FFE">
        <w:rPr>
          <w:rFonts w:ascii="Cambria" w:hAnsi="Cambria"/>
        </w:rPr>
        <w:t xml:space="preserve"> </w:t>
      </w:r>
      <w:r w:rsidRPr="005E3FFE">
        <w:rPr>
          <w:rFonts w:ascii="Cambria" w:hAnsi="Cambria"/>
          <w:i/>
          <w:iCs/>
        </w:rPr>
        <w:t>The State of Food Security and Nutrition in the World 2019</w:t>
      </w:r>
      <w:r w:rsidRPr="005E3FFE">
        <w:rPr>
          <w:rFonts w:ascii="Cambria" w:hAnsi="Cambria"/>
        </w:rPr>
        <w:t xml:space="preserve">. </w:t>
      </w:r>
      <w:r w:rsidRPr="005E3FFE">
        <w:rPr>
          <w:rFonts w:ascii="Cambria" w:hAnsi="Cambria"/>
          <w:i/>
          <w:iCs/>
        </w:rPr>
        <w:t>Safeguarding against economic slowdowns and downturns</w:t>
      </w:r>
      <w:r w:rsidRPr="005E3FFE">
        <w:rPr>
          <w:rFonts w:ascii="Cambria" w:hAnsi="Cambria"/>
        </w:rPr>
        <w:t>. Rome, FAO.</w:t>
      </w:r>
    </w:p>
    <w:p w14:paraId="0E44DFF5" w14:textId="0F7DCA46" w:rsidR="00B66925" w:rsidRDefault="00B66925" w:rsidP="00A05928">
      <w:pPr>
        <w:pStyle w:val="NormalWeb"/>
        <w:rPr>
          <w:rFonts w:ascii="Cambria" w:hAnsi="Cambria"/>
        </w:rPr>
      </w:pPr>
      <w:r>
        <w:rPr>
          <w:rFonts w:ascii="Cambria" w:hAnsi="Cambria"/>
        </w:rPr>
        <w:t xml:space="preserve">Free CM, </w:t>
      </w:r>
      <w:proofErr w:type="spellStart"/>
      <w:r>
        <w:rPr>
          <w:rFonts w:ascii="Cambria" w:hAnsi="Cambria"/>
        </w:rPr>
        <w:t>Mangin</w:t>
      </w:r>
      <w:proofErr w:type="spellEnd"/>
      <w:r>
        <w:rPr>
          <w:rFonts w:ascii="Cambria" w:hAnsi="Cambria"/>
        </w:rPr>
        <w:t xml:space="preserve"> T, </w:t>
      </w:r>
      <w:proofErr w:type="spellStart"/>
      <w:r>
        <w:rPr>
          <w:rFonts w:ascii="Cambria" w:hAnsi="Cambria"/>
        </w:rPr>
        <w:t>Molinos</w:t>
      </w:r>
      <w:proofErr w:type="spellEnd"/>
      <w:r>
        <w:rPr>
          <w:rFonts w:ascii="Cambria" w:hAnsi="Cambria"/>
        </w:rPr>
        <w:t xml:space="preserve"> JG, </w:t>
      </w:r>
      <w:proofErr w:type="spellStart"/>
      <w:r>
        <w:rPr>
          <w:rFonts w:ascii="Cambria" w:hAnsi="Cambria"/>
        </w:rPr>
        <w:t>Ojea</w:t>
      </w:r>
      <w:proofErr w:type="spellEnd"/>
      <w:r>
        <w:rPr>
          <w:rFonts w:ascii="Cambria" w:hAnsi="Cambria"/>
        </w:rPr>
        <w:t xml:space="preserve"> E, Costello C, Gaines SD (2020) Realistic </w:t>
      </w:r>
      <w:proofErr w:type="spellStart"/>
      <w:r>
        <w:rPr>
          <w:rFonts w:ascii="Cambria" w:hAnsi="Cambria"/>
        </w:rPr>
        <w:t>fisheires</w:t>
      </w:r>
      <w:proofErr w:type="spellEnd"/>
      <w:r>
        <w:rPr>
          <w:rFonts w:ascii="Cambria" w:hAnsi="Cambria"/>
        </w:rPr>
        <w:t xml:space="preserve"> management reforms could mitigate the impacts of climate change in most countries. </w:t>
      </w:r>
      <w:r w:rsidRPr="00B66925">
        <w:rPr>
          <w:rFonts w:ascii="Cambria" w:hAnsi="Cambria"/>
          <w:highlight w:val="yellow"/>
        </w:rPr>
        <w:t>XXXX</w:t>
      </w:r>
    </w:p>
    <w:p w14:paraId="3B756E86" w14:textId="0438B358" w:rsidR="00B36C5D" w:rsidRPr="00B36C5D" w:rsidRDefault="00B36C5D" w:rsidP="00A05928">
      <w:pPr>
        <w:pStyle w:val="NormalWeb"/>
        <w:rPr>
          <w:rFonts w:ascii="Cambria" w:hAnsi="Cambria"/>
        </w:rPr>
      </w:pPr>
      <w:r>
        <w:rPr>
          <w:rFonts w:ascii="Cambria" w:hAnsi="Cambria"/>
        </w:rPr>
        <w:t xml:space="preserve">Gaines SD, Costello C, </w:t>
      </w:r>
      <w:proofErr w:type="spellStart"/>
      <w:r>
        <w:rPr>
          <w:rFonts w:ascii="Cambria" w:hAnsi="Cambria"/>
        </w:rPr>
        <w:t>Owashi</w:t>
      </w:r>
      <w:proofErr w:type="spellEnd"/>
      <w:r>
        <w:rPr>
          <w:rFonts w:ascii="Cambria" w:hAnsi="Cambria"/>
        </w:rPr>
        <w:t xml:space="preserve"> B, </w:t>
      </w:r>
      <w:proofErr w:type="spellStart"/>
      <w:r>
        <w:rPr>
          <w:rFonts w:ascii="Cambria" w:hAnsi="Cambria"/>
        </w:rPr>
        <w:t>Mangin</w:t>
      </w:r>
      <w:proofErr w:type="spellEnd"/>
      <w:r>
        <w:rPr>
          <w:rFonts w:ascii="Cambria" w:hAnsi="Cambria"/>
        </w:rPr>
        <w:t xml:space="preserve"> T, Bone J, </w:t>
      </w:r>
      <w:proofErr w:type="spellStart"/>
      <w:r>
        <w:rPr>
          <w:rFonts w:ascii="Cambria" w:hAnsi="Cambria"/>
        </w:rPr>
        <w:t>Molinos</w:t>
      </w:r>
      <w:proofErr w:type="spellEnd"/>
      <w:r>
        <w:rPr>
          <w:rFonts w:ascii="Cambria" w:hAnsi="Cambria"/>
        </w:rPr>
        <w:t xml:space="preserve"> JG, Burden M, Dennis H, Halpern BS, Kappel CV, </w:t>
      </w:r>
      <w:proofErr w:type="spellStart"/>
      <w:r>
        <w:rPr>
          <w:rFonts w:ascii="Cambria" w:hAnsi="Cambria"/>
        </w:rPr>
        <w:t>Kleisner</w:t>
      </w:r>
      <w:proofErr w:type="spellEnd"/>
      <w:r>
        <w:rPr>
          <w:rFonts w:ascii="Cambria" w:hAnsi="Cambria"/>
        </w:rPr>
        <w:t xml:space="preserve"> KM, </w:t>
      </w:r>
      <w:proofErr w:type="spellStart"/>
      <w:r>
        <w:rPr>
          <w:rFonts w:ascii="Cambria" w:hAnsi="Cambria"/>
        </w:rPr>
        <w:t>Ovando</w:t>
      </w:r>
      <w:proofErr w:type="spellEnd"/>
      <w:r>
        <w:rPr>
          <w:rFonts w:ascii="Cambria" w:hAnsi="Cambria"/>
        </w:rPr>
        <w:t xml:space="preserve"> D (2018) Improved fisheries management could offset many negative effects of climate change. </w:t>
      </w:r>
      <w:r>
        <w:rPr>
          <w:rFonts w:ascii="Cambria" w:hAnsi="Cambria"/>
          <w:i/>
          <w:iCs/>
        </w:rPr>
        <w:t>Science Advances</w:t>
      </w:r>
      <w:r>
        <w:rPr>
          <w:rFonts w:ascii="Cambria" w:hAnsi="Cambria"/>
        </w:rPr>
        <w:t xml:space="preserve"> </w:t>
      </w:r>
      <w:proofErr w:type="gramStart"/>
      <w:r>
        <w:rPr>
          <w:rFonts w:ascii="Cambria" w:hAnsi="Cambria"/>
        </w:rPr>
        <w:t>4:eaao</w:t>
      </w:r>
      <w:proofErr w:type="gramEnd"/>
      <w:r>
        <w:rPr>
          <w:rFonts w:ascii="Cambria" w:hAnsi="Cambria"/>
        </w:rPr>
        <w:t xml:space="preserve">1378, DOI: </w:t>
      </w:r>
      <w:r w:rsidR="00192A58">
        <w:rPr>
          <w:rFonts w:ascii="Cambria" w:hAnsi="Cambria"/>
        </w:rPr>
        <w:t>10.1126/sciadv.aao1378</w:t>
      </w:r>
    </w:p>
    <w:p w14:paraId="1956E7F4" w14:textId="0FA80285" w:rsidR="00DA65A9" w:rsidRPr="00DA65A9" w:rsidRDefault="00DA65A9" w:rsidP="00A05928">
      <w:pPr>
        <w:pStyle w:val="NormalWeb"/>
        <w:rPr>
          <w:rFonts w:ascii="Cambria" w:hAnsi="Cambria"/>
        </w:rPr>
      </w:pPr>
      <w:r>
        <w:rPr>
          <w:rFonts w:ascii="Cambria" w:hAnsi="Cambria"/>
        </w:rPr>
        <w:t xml:space="preserve">Golden CD, Allison EH, Cheung WWL, Dey MM, Halpern BS, McCauley DJ, Smith M, </w:t>
      </w:r>
      <w:proofErr w:type="spellStart"/>
      <w:r>
        <w:rPr>
          <w:rFonts w:ascii="Cambria" w:hAnsi="Cambria"/>
        </w:rPr>
        <w:t>Vaitla</w:t>
      </w:r>
      <w:proofErr w:type="spellEnd"/>
      <w:r>
        <w:rPr>
          <w:rFonts w:ascii="Cambria" w:hAnsi="Cambria"/>
        </w:rPr>
        <w:t xml:space="preserve"> B, Zeller D, Myers SS (2016) Nutrition: Fall in fish catch </w:t>
      </w:r>
      <w:proofErr w:type="spellStart"/>
      <w:r>
        <w:rPr>
          <w:rFonts w:ascii="Cambria" w:hAnsi="Cambria"/>
        </w:rPr>
        <w:t>threatenes</w:t>
      </w:r>
      <w:proofErr w:type="spellEnd"/>
      <w:r>
        <w:rPr>
          <w:rFonts w:ascii="Cambria" w:hAnsi="Cambria"/>
        </w:rPr>
        <w:t xml:space="preserve"> human health. </w:t>
      </w:r>
      <w:r>
        <w:rPr>
          <w:rFonts w:ascii="Cambria" w:hAnsi="Cambria"/>
          <w:i/>
          <w:iCs/>
        </w:rPr>
        <w:t>Nature</w:t>
      </w:r>
      <w:r>
        <w:rPr>
          <w:rFonts w:ascii="Cambria" w:hAnsi="Cambria"/>
        </w:rPr>
        <w:t xml:space="preserve"> 534: 317-320, DOI: 10.1038/534317a</w:t>
      </w:r>
    </w:p>
    <w:p w14:paraId="0F6FD992" w14:textId="0052FB49" w:rsidR="009812A1" w:rsidRPr="009812A1" w:rsidRDefault="009812A1" w:rsidP="00A05928">
      <w:pPr>
        <w:pStyle w:val="NormalWeb"/>
        <w:rPr>
          <w:rFonts w:ascii="Cambria" w:hAnsi="Cambria"/>
        </w:rPr>
      </w:pPr>
      <w:proofErr w:type="spellStart"/>
      <w:r>
        <w:rPr>
          <w:rFonts w:ascii="Cambria" w:hAnsi="Cambria"/>
        </w:rPr>
        <w:t>Guillotreau</w:t>
      </w:r>
      <w:proofErr w:type="spellEnd"/>
      <w:r>
        <w:rPr>
          <w:rFonts w:ascii="Cambria" w:hAnsi="Cambria"/>
        </w:rPr>
        <w:t xml:space="preserve"> P, </w:t>
      </w:r>
      <w:proofErr w:type="spellStart"/>
      <w:r>
        <w:rPr>
          <w:rFonts w:ascii="Cambria" w:hAnsi="Cambria"/>
        </w:rPr>
        <w:t>Campling</w:t>
      </w:r>
      <w:proofErr w:type="spellEnd"/>
      <w:r>
        <w:rPr>
          <w:rFonts w:ascii="Cambria" w:hAnsi="Cambria"/>
        </w:rPr>
        <w:t xml:space="preserve"> L, Robinson J (2012) Vulnerability of small island fishery economies to climate and institutional changes. </w:t>
      </w:r>
      <w:r>
        <w:rPr>
          <w:rFonts w:ascii="Cambria" w:hAnsi="Cambria"/>
          <w:i/>
          <w:iCs/>
        </w:rPr>
        <w:t>Current Opinion in Environmental Sustainability</w:t>
      </w:r>
      <w:r>
        <w:rPr>
          <w:rFonts w:ascii="Cambria" w:hAnsi="Cambria"/>
        </w:rPr>
        <w:t xml:space="preserve"> 4(3): 287-291, DOI: 10.1016/j.cosust.2012.06.003</w:t>
      </w:r>
    </w:p>
    <w:p w14:paraId="293D953D" w14:textId="792B5BDB" w:rsidR="00367E50" w:rsidRPr="00367E50" w:rsidRDefault="00367E50" w:rsidP="00A05928">
      <w:pPr>
        <w:pStyle w:val="NormalWeb"/>
        <w:rPr>
          <w:rFonts w:ascii="Cambria" w:hAnsi="Cambria"/>
        </w:rPr>
      </w:pPr>
      <w:r>
        <w:rPr>
          <w:rFonts w:ascii="Cambria" w:hAnsi="Cambria"/>
        </w:rPr>
        <w:t xml:space="preserve">Hollowed AB, </w:t>
      </w:r>
      <w:proofErr w:type="spellStart"/>
      <w:r>
        <w:rPr>
          <w:rFonts w:ascii="Cambria" w:hAnsi="Cambria"/>
        </w:rPr>
        <w:t>Barange</w:t>
      </w:r>
      <w:proofErr w:type="spellEnd"/>
      <w:r>
        <w:rPr>
          <w:rFonts w:ascii="Cambria" w:hAnsi="Cambria"/>
        </w:rPr>
        <w:t xml:space="preserve"> M, Beamish RJ, Brander K, Cochrane K, Drinkwater K, Foreman MGG, Hare JA, Holt J, Ito S, Kim S, King JR, </w:t>
      </w:r>
      <w:proofErr w:type="spellStart"/>
      <w:r>
        <w:rPr>
          <w:rFonts w:ascii="Cambria" w:hAnsi="Cambria"/>
        </w:rPr>
        <w:t>Loeng</w:t>
      </w:r>
      <w:proofErr w:type="spellEnd"/>
      <w:r>
        <w:rPr>
          <w:rFonts w:ascii="Cambria" w:hAnsi="Cambria"/>
        </w:rPr>
        <w:t xml:space="preserve"> H, </w:t>
      </w:r>
      <w:proofErr w:type="spellStart"/>
      <w:r>
        <w:rPr>
          <w:rFonts w:ascii="Cambria" w:hAnsi="Cambria"/>
        </w:rPr>
        <w:t>MacKenzie</w:t>
      </w:r>
      <w:proofErr w:type="spellEnd"/>
      <w:r>
        <w:rPr>
          <w:rFonts w:ascii="Cambria" w:hAnsi="Cambria"/>
        </w:rPr>
        <w:t xml:space="preserve"> BR, </w:t>
      </w:r>
      <w:proofErr w:type="spellStart"/>
      <w:r>
        <w:rPr>
          <w:rFonts w:ascii="Cambria" w:hAnsi="Cambria"/>
        </w:rPr>
        <w:t>Mueter</w:t>
      </w:r>
      <w:proofErr w:type="spellEnd"/>
      <w:r>
        <w:rPr>
          <w:rFonts w:ascii="Cambria" w:hAnsi="Cambria"/>
        </w:rPr>
        <w:t xml:space="preserve"> FJ, </w:t>
      </w:r>
      <w:proofErr w:type="spellStart"/>
      <w:r>
        <w:rPr>
          <w:rFonts w:ascii="Cambria" w:hAnsi="Cambria"/>
        </w:rPr>
        <w:t>Okey</w:t>
      </w:r>
      <w:proofErr w:type="spellEnd"/>
      <w:r>
        <w:rPr>
          <w:rFonts w:ascii="Cambria" w:hAnsi="Cambria"/>
        </w:rPr>
        <w:t xml:space="preserve"> TA, Peck MA, </w:t>
      </w:r>
      <w:proofErr w:type="spellStart"/>
      <w:r>
        <w:rPr>
          <w:rFonts w:ascii="Cambria" w:hAnsi="Cambria"/>
        </w:rPr>
        <w:t>Radchenko</w:t>
      </w:r>
      <w:proofErr w:type="spellEnd"/>
      <w:r>
        <w:rPr>
          <w:rFonts w:ascii="Cambria" w:hAnsi="Cambria"/>
        </w:rPr>
        <w:t xml:space="preserve"> VI, Rice JC, Schirripa MJ, </w:t>
      </w:r>
      <w:proofErr w:type="spellStart"/>
      <w:r>
        <w:rPr>
          <w:rFonts w:ascii="Cambria" w:hAnsi="Cambria"/>
        </w:rPr>
        <w:t>Yatsu</w:t>
      </w:r>
      <w:proofErr w:type="spellEnd"/>
      <w:r>
        <w:rPr>
          <w:rFonts w:ascii="Cambria" w:hAnsi="Cambria"/>
        </w:rPr>
        <w:t xml:space="preserve"> A, Yamanaka Y (2013) Projected impacts of climate change on marine fish and fisheries. </w:t>
      </w:r>
      <w:r>
        <w:rPr>
          <w:rFonts w:ascii="Cambria" w:hAnsi="Cambria"/>
          <w:i/>
          <w:iCs/>
        </w:rPr>
        <w:t>ICES Journal of Marine Science</w:t>
      </w:r>
      <w:r>
        <w:rPr>
          <w:rFonts w:ascii="Cambria" w:hAnsi="Cambria"/>
        </w:rPr>
        <w:t xml:space="preserve"> 70(5): 1023-1037, DOI: 10.1093/</w:t>
      </w:r>
      <w:proofErr w:type="spellStart"/>
      <w:r>
        <w:rPr>
          <w:rFonts w:ascii="Cambria" w:hAnsi="Cambria"/>
        </w:rPr>
        <w:t>icesjms</w:t>
      </w:r>
      <w:proofErr w:type="spellEnd"/>
      <w:r>
        <w:rPr>
          <w:rFonts w:ascii="Cambria" w:hAnsi="Cambria"/>
        </w:rPr>
        <w:t>/fst081</w:t>
      </w:r>
    </w:p>
    <w:p w14:paraId="463FC4DB" w14:textId="77777777" w:rsidR="00C737D6" w:rsidRDefault="00C737D6" w:rsidP="00C737D6">
      <w:pPr>
        <w:pStyle w:val="NormalWeb"/>
        <w:rPr>
          <w:rFonts w:ascii="Cambria" w:hAnsi="Cambria"/>
        </w:rPr>
      </w:pPr>
      <w:r>
        <w:rPr>
          <w:rFonts w:ascii="Cambria" w:hAnsi="Cambria"/>
        </w:rPr>
        <w:t xml:space="preserve">Lam VWY, Cheung WWL, </w:t>
      </w:r>
      <w:proofErr w:type="spellStart"/>
      <w:r>
        <w:rPr>
          <w:rFonts w:ascii="Cambria" w:hAnsi="Cambria"/>
        </w:rPr>
        <w:t>Reygondeau</w:t>
      </w:r>
      <w:proofErr w:type="spellEnd"/>
      <w:r>
        <w:rPr>
          <w:rFonts w:ascii="Cambria" w:hAnsi="Cambria"/>
        </w:rPr>
        <w:t xml:space="preserve"> G, </w:t>
      </w:r>
      <w:proofErr w:type="spellStart"/>
      <w:r>
        <w:rPr>
          <w:rFonts w:ascii="Cambria" w:hAnsi="Cambria"/>
        </w:rPr>
        <w:t>Sumaila</w:t>
      </w:r>
      <w:proofErr w:type="spellEnd"/>
      <w:r>
        <w:rPr>
          <w:rFonts w:ascii="Cambria" w:hAnsi="Cambria"/>
        </w:rPr>
        <w:t xml:space="preserve"> UR (2016) Projected change in global fisheries revenues under climate change. </w:t>
      </w:r>
      <w:r>
        <w:rPr>
          <w:rFonts w:ascii="Cambria" w:hAnsi="Cambria"/>
          <w:i/>
          <w:iCs/>
        </w:rPr>
        <w:t>Nature Scientific Reports</w:t>
      </w:r>
      <w:r>
        <w:rPr>
          <w:rFonts w:ascii="Cambria" w:hAnsi="Cambria"/>
        </w:rPr>
        <w:t xml:space="preserve"> 6:32607, DOI: 10.1038/srep32607</w:t>
      </w:r>
    </w:p>
    <w:p w14:paraId="5D57CDD0" w14:textId="06657085" w:rsidR="001E1245" w:rsidRDefault="001E1245" w:rsidP="001E1245">
      <w:pPr>
        <w:pStyle w:val="Default"/>
        <w:rPr>
          <w:rFonts w:ascii="Cambria" w:hAnsi="Cambria"/>
        </w:rPr>
      </w:pPr>
      <w:proofErr w:type="spellStart"/>
      <w:r w:rsidRPr="001E1245">
        <w:rPr>
          <w:rFonts w:ascii="Cambria" w:hAnsi="Cambria"/>
        </w:rPr>
        <w:t>McIlgo</w:t>
      </w:r>
      <w:r w:rsidR="008E3824">
        <w:rPr>
          <w:rFonts w:ascii="Cambria" w:hAnsi="Cambria"/>
        </w:rPr>
        <w:t>r</w:t>
      </w:r>
      <w:r w:rsidRPr="001E1245">
        <w:rPr>
          <w:rFonts w:ascii="Cambria" w:hAnsi="Cambria"/>
        </w:rPr>
        <w:t>m</w:t>
      </w:r>
      <w:proofErr w:type="spellEnd"/>
      <w:r w:rsidRPr="001E1245">
        <w:rPr>
          <w:rFonts w:ascii="Cambria" w:hAnsi="Cambria"/>
        </w:rPr>
        <w:t xml:space="preserve"> A, Hanna S, Knapp G, Le </w:t>
      </w:r>
      <w:proofErr w:type="spellStart"/>
      <w:r w:rsidRPr="001E1245">
        <w:rPr>
          <w:rFonts w:ascii="Cambria" w:hAnsi="Cambria"/>
        </w:rPr>
        <w:t>Floc’H</w:t>
      </w:r>
      <w:proofErr w:type="spellEnd"/>
      <w:r w:rsidRPr="001E1245">
        <w:rPr>
          <w:rFonts w:ascii="Cambria" w:hAnsi="Cambria"/>
        </w:rPr>
        <w:t xml:space="preserve"> P, </w:t>
      </w:r>
      <w:proofErr w:type="spellStart"/>
      <w:r w:rsidRPr="001E1245">
        <w:rPr>
          <w:rFonts w:ascii="Cambria" w:hAnsi="Cambria"/>
        </w:rPr>
        <w:t>Millerd</w:t>
      </w:r>
      <w:proofErr w:type="spellEnd"/>
      <w:r w:rsidRPr="001E1245">
        <w:rPr>
          <w:rFonts w:ascii="Cambria" w:hAnsi="Cambria"/>
        </w:rPr>
        <w:t xml:space="preserve"> F, Pan M (2010) How will climate change alter fishery governance? Insights from seven international case studies. Marine Policy, 34: 170-177</w:t>
      </w:r>
      <w:r w:rsidR="00F15BE7">
        <w:rPr>
          <w:rFonts w:ascii="Cambria" w:hAnsi="Cambria"/>
        </w:rPr>
        <w:t>, DOI: 10.1016/j.marpol.2009.06.004</w:t>
      </w:r>
    </w:p>
    <w:p w14:paraId="4EE76983" w14:textId="77777777" w:rsidR="009C2B6E" w:rsidRDefault="009C2B6E" w:rsidP="009C2B6E">
      <w:pPr>
        <w:pStyle w:val="Default"/>
        <w:rPr>
          <w:rFonts w:asciiTheme="minorHAnsi" w:hAnsiTheme="minorHAnsi"/>
        </w:rPr>
      </w:pPr>
    </w:p>
    <w:p w14:paraId="481B5D05" w14:textId="20094EE4" w:rsidR="009C2B6E" w:rsidRDefault="009C2B6E" w:rsidP="009C2B6E">
      <w:pPr>
        <w:pStyle w:val="Default"/>
        <w:rPr>
          <w:rFonts w:ascii="Cambria" w:hAnsi="Cambria"/>
        </w:rPr>
      </w:pPr>
      <w:r w:rsidRPr="009C2B6E">
        <w:rPr>
          <w:rFonts w:ascii="Cambria" w:hAnsi="Cambria"/>
        </w:rPr>
        <w:t xml:space="preserve">Merino G, </w:t>
      </w:r>
      <w:proofErr w:type="spellStart"/>
      <w:r w:rsidRPr="009C2B6E">
        <w:rPr>
          <w:rFonts w:ascii="Cambria" w:hAnsi="Cambria"/>
        </w:rPr>
        <w:t>Barange</w:t>
      </w:r>
      <w:proofErr w:type="spellEnd"/>
      <w:r w:rsidRPr="009C2B6E">
        <w:rPr>
          <w:rFonts w:ascii="Cambria" w:hAnsi="Cambria"/>
        </w:rPr>
        <w:t xml:space="preserve"> M, Blanchard JL, </w:t>
      </w:r>
      <w:proofErr w:type="spellStart"/>
      <w:r w:rsidRPr="009C2B6E">
        <w:rPr>
          <w:rFonts w:ascii="Cambria" w:hAnsi="Cambria"/>
        </w:rPr>
        <w:t>Harle</w:t>
      </w:r>
      <w:proofErr w:type="spellEnd"/>
      <w:r w:rsidRPr="009C2B6E">
        <w:rPr>
          <w:rFonts w:ascii="Cambria" w:hAnsi="Cambria"/>
        </w:rPr>
        <w:t xml:space="preserve"> J, Holmes R, Allen I, Allison EH, </w:t>
      </w:r>
      <w:proofErr w:type="spellStart"/>
      <w:r w:rsidRPr="009C2B6E">
        <w:rPr>
          <w:rFonts w:ascii="Cambria" w:hAnsi="Cambria"/>
        </w:rPr>
        <w:t>Badjeck</w:t>
      </w:r>
      <w:proofErr w:type="spellEnd"/>
      <w:r w:rsidRPr="009C2B6E">
        <w:rPr>
          <w:rFonts w:ascii="Cambria" w:hAnsi="Cambria"/>
        </w:rPr>
        <w:t xml:space="preserve"> MC, </w:t>
      </w:r>
      <w:proofErr w:type="spellStart"/>
      <w:r w:rsidRPr="009C2B6E">
        <w:rPr>
          <w:rFonts w:ascii="Cambria" w:hAnsi="Cambria"/>
        </w:rPr>
        <w:t>Dulvy</w:t>
      </w:r>
      <w:proofErr w:type="spellEnd"/>
      <w:r w:rsidRPr="009C2B6E">
        <w:rPr>
          <w:rFonts w:ascii="Cambria" w:hAnsi="Cambria"/>
        </w:rPr>
        <w:t xml:space="preserve"> NK, Holt J, Jennings S, </w:t>
      </w:r>
      <w:proofErr w:type="spellStart"/>
      <w:r w:rsidRPr="009C2B6E">
        <w:rPr>
          <w:rFonts w:ascii="Cambria" w:hAnsi="Cambria"/>
        </w:rPr>
        <w:t>Mullton</w:t>
      </w:r>
      <w:proofErr w:type="spellEnd"/>
      <w:r w:rsidRPr="009C2B6E">
        <w:rPr>
          <w:rFonts w:ascii="Cambria" w:hAnsi="Cambria"/>
        </w:rPr>
        <w:t xml:space="preserve"> C, Rodwell LD (2012) Can marine fisheries and aquaculture meet fish demand from a growing human population in a changing climate? Global Environmental Change, 22: 795-806</w:t>
      </w:r>
      <w:r w:rsidR="00FB495A">
        <w:rPr>
          <w:rFonts w:ascii="Cambria" w:hAnsi="Cambria"/>
        </w:rPr>
        <w:t>, DOI: 10.1016/j.gloenvcha.2012.03.003</w:t>
      </w:r>
    </w:p>
    <w:p w14:paraId="4AFD9E22" w14:textId="312F27DC" w:rsidR="0092573E" w:rsidRDefault="0092573E" w:rsidP="0092573E">
      <w:pPr>
        <w:pStyle w:val="Default"/>
        <w:rPr>
          <w:rFonts w:ascii="Cambria" w:hAnsi="Cambria"/>
        </w:rPr>
      </w:pPr>
      <w:r w:rsidRPr="0092573E">
        <w:rPr>
          <w:rFonts w:ascii="Cambria" w:hAnsi="Cambria"/>
        </w:rPr>
        <w:t>Pinsky ML, Fogarty M (2012) Lagged social-ecological responses to climate and range shifts in fisheries. Climatic Change, 115: 883-891</w:t>
      </w:r>
      <w:r>
        <w:rPr>
          <w:rFonts w:ascii="Cambria" w:hAnsi="Cambria"/>
        </w:rPr>
        <w:t>, DOI: 10.1007/s10584-012-0599-x</w:t>
      </w:r>
    </w:p>
    <w:p w14:paraId="3B318DFC" w14:textId="5A4CA7C5" w:rsidR="00C737D6" w:rsidRPr="00C737D6" w:rsidRDefault="00C737D6" w:rsidP="00A05928">
      <w:pPr>
        <w:pStyle w:val="NormalWeb"/>
        <w:rPr>
          <w:rFonts w:ascii="Cambria" w:hAnsi="Cambria"/>
        </w:rPr>
      </w:pPr>
      <w:r>
        <w:rPr>
          <w:rFonts w:ascii="Cambria" w:hAnsi="Cambria"/>
        </w:rPr>
        <w:t xml:space="preserve">National Marine Fisheries Service (2012) </w:t>
      </w:r>
      <w:r>
        <w:rPr>
          <w:rFonts w:ascii="Cambria" w:hAnsi="Cambria"/>
          <w:i/>
          <w:iCs/>
        </w:rPr>
        <w:t>Fisheries of the United States</w:t>
      </w:r>
      <w:r>
        <w:rPr>
          <w:rFonts w:ascii="Cambria" w:hAnsi="Cambria"/>
        </w:rPr>
        <w:t xml:space="preserve"> </w:t>
      </w:r>
      <w:r>
        <w:rPr>
          <w:rFonts w:ascii="Cambria" w:hAnsi="Cambria"/>
          <w:i/>
          <w:iCs/>
        </w:rPr>
        <w:t>2011</w:t>
      </w:r>
      <w:r>
        <w:rPr>
          <w:rFonts w:ascii="Cambria" w:hAnsi="Cambria"/>
        </w:rPr>
        <w:t xml:space="preserve">: </w:t>
      </w:r>
      <w:r>
        <w:rPr>
          <w:rFonts w:ascii="Cambria" w:hAnsi="Cambria"/>
          <w:i/>
          <w:iCs/>
        </w:rPr>
        <w:t>Current Fishery Statistics No. 2011</w:t>
      </w:r>
      <w:r>
        <w:rPr>
          <w:rFonts w:ascii="Cambria" w:hAnsi="Cambria"/>
        </w:rPr>
        <w:t>. National Oceanic and Atmospheric Administration. Silver Springs, USA</w:t>
      </w:r>
    </w:p>
    <w:p w14:paraId="55C10D5D" w14:textId="3130E0EC" w:rsidR="00F85908" w:rsidRPr="00F85908" w:rsidRDefault="00F85908" w:rsidP="00A05928">
      <w:pPr>
        <w:pStyle w:val="NormalWeb"/>
        <w:rPr>
          <w:rFonts w:ascii="Cambria" w:hAnsi="Cambria"/>
        </w:rPr>
      </w:pPr>
      <w:r>
        <w:rPr>
          <w:rFonts w:ascii="Cambria" w:hAnsi="Cambria"/>
        </w:rPr>
        <w:lastRenderedPageBreak/>
        <w:t xml:space="preserve">Pinsky ML, </w:t>
      </w:r>
      <w:proofErr w:type="spellStart"/>
      <w:r>
        <w:rPr>
          <w:rFonts w:ascii="Cambria" w:hAnsi="Cambria"/>
        </w:rPr>
        <w:t>Reygondeau</w:t>
      </w:r>
      <w:proofErr w:type="spellEnd"/>
      <w:r>
        <w:rPr>
          <w:rFonts w:ascii="Cambria" w:hAnsi="Cambria"/>
        </w:rPr>
        <w:t xml:space="preserve"> G, Caddell R, Palacios-Abrantes J, </w:t>
      </w:r>
      <w:proofErr w:type="spellStart"/>
      <w:r>
        <w:rPr>
          <w:rFonts w:ascii="Cambria" w:hAnsi="Cambria"/>
        </w:rPr>
        <w:t>Spijkers</w:t>
      </w:r>
      <w:proofErr w:type="spellEnd"/>
      <w:r>
        <w:rPr>
          <w:rFonts w:ascii="Cambria" w:hAnsi="Cambria"/>
        </w:rPr>
        <w:t xml:space="preserve"> J, Cheung WWL (2018) Preparing ocean governance for species on the move. </w:t>
      </w:r>
      <w:r>
        <w:rPr>
          <w:rFonts w:ascii="Cambria" w:hAnsi="Cambria"/>
          <w:i/>
          <w:iCs/>
        </w:rPr>
        <w:t>Science</w:t>
      </w:r>
      <w:r>
        <w:rPr>
          <w:rFonts w:ascii="Cambria" w:hAnsi="Cambria"/>
        </w:rPr>
        <w:t xml:space="preserve"> 360(6394): 1189-1191, DOI: 10.1126/</w:t>
      </w:r>
      <w:proofErr w:type="gramStart"/>
      <w:r>
        <w:rPr>
          <w:rFonts w:ascii="Cambria" w:hAnsi="Cambria"/>
        </w:rPr>
        <w:t>science.aat</w:t>
      </w:r>
      <w:proofErr w:type="gramEnd"/>
      <w:r>
        <w:rPr>
          <w:rFonts w:ascii="Cambria" w:hAnsi="Cambria"/>
        </w:rPr>
        <w:t>2360</w:t>
      </w:r>
    </w:p>
    <w:p w14:paraId="5AF2872C" w14:textId="7DC6FC11" w:rsidR="00A500A7" w:rsidRPr="00A500A7" w:rsidRDefault="00A500A7" w:rsidP="00A05928">
      <w:pPr>
        <w:pStyle w:val="NormalWeb"/>
        <w:rPr>
          <w:rFonts w:ascii="Cambria" w:hAnsi="Cambria"/>
        </w:rPr>
      </w:pPr>
      <w:r>
        <w:rPr>
          <w:rFonts w:ascii="Cambria" w:hAnsi="Cambria"/>
        </w:rPr>
        <w:t xml:space="preserve">Santos JA, McKenzie B, Trieu K, </w:t>
      </w:r>
      <w:proofErr w:type="spellStart"/>
      <w:r>
        <w:rPr>
          <w:rFonts w:ascii="Cambria" w:hAnsi="Cambria"/>
        </w:rPr>
        <w:t>Farnback</w:t>
      </w:r>
      <w:proofErr w:type="spellEnd"/>
      <w:r>
        <w:rPr>
          <w:rFonts w:ascii="Cambria" w:hAnsi="Cambria"/>
        </w:rPr>
        <w:t xml:space="preserve"> S, Johnson C, Schultz J, </w:t>
      </w:r>
      <w:proofErr w:type="spellStart"/>
      <w:r>
        <w:rPr>
          <w:rFonts w:ascii="Cambria" w:hAnsi="Cambria"/>
        </w:rPr>
        <w:t>Thow</w:t>
      </w:r>
      <w:proofErr w:type="spellEnd"/>
      <w:r>
        <w:rPr>
          <w:rFonts w:ascii="Cambria" w:hAnsi="Cambria"/>
        </w:rPr>
        <w:t xml:space="preserve"> AM, </w:t>
      </w:r>
      <w:proofErr w:type="spellStart"/>
      <w:r>
        <w:rPr>
          <w:rFonts w:ascii="Cambria" w:hAnsi="Cambria"/>
        </w:rPr>
        <w:t>Snowdon</w:t>
      </w:r>
      <w:proofErr w:type="spellEnd"/>
      <w:r>
        <w:rPr>
          <w:rFonts w:ascii="Cambria" w:hAnsi="Cambria"/>
        </w:rPr>
        <w:t xml:space="preserve"> W, Bell C, Webster J (2019) Contribution of fat, sugar and salt to diets in the Pacific Islands: a systematic review. </w:t>
      </w:r>
      <w:r>
        <w:rPr>
          <w:rFonts w:ascii="Cambria" w:hAnsi="Cambria"/>
          <w:i/>
          <w:iCs/>
        </w:rPr>
        <w:t>Public Health Nutrition</w:t>
      </w:r>
      <w:r>
        <w:rPr>
          <w:rFonts w:ascii="Cambria" w:hAnsi="Cambria"/>
        </w:rPr>
        <w:t xml:space="preserve"> 22(10): 1858-1871, DOI: 10.1017/S1368980018003609</w:t>
      </w:r>
    </w:p>
    <w:p w14:paraId="7B8348CB" w14:textId="029F5FD1" w:rsidR="004A5EAE" w:rsidRDefault="004A5EAE" w:rsidP="00A05928">
      <w:pPr>
        <w:pStyle w:val="NormalWeb"/>
        <w:rPr>
          <w:rFonts w:ascii="Cambria" w:hAnsi="Cambria"/>
        </w:rPr>
      </w:pPr>
      <w:proofErr w:type="spellStart"/>
      <w:r>
        <w:rPr>
          <w:rFonts w:ascii="Cambria" w:hAnsi="Cambria"/>
        </w:rPr>
        <w:t>Thiault</w:t>
      </w:r>
      <w:proofErr w:type="spellEnd"/>
      <w:r>
        <w:rPr>
          <w:rFonts w:ascii="Cambria" w:hAnsi="Cambria"/>
        </w:rPr>
        <w:t xml:space="preserve"> L, Mora C, </w:t>
      </w:r>
      <w:proofErr w:type="spellStart"/>
      <w:r>
        <w:rPr>
          <w:rFonts w:ascii="Cambria" w:hAnsi="Cambria"/>
        </w:rPr>
        <w:t>Cinner</w:t>
      </w:r>
      <w:proofErr w:type="spellEnd"/>
      <w:r>
        <w:rPr>
          <w:rFonts w:ascii="Cambria" w:hAnsi="Cambria"/>
        </w:rPr>
        <w:t xml:space="preserve"> JE, Cheung WWL, Graham NAJ, </w:t>
      </w:r>
      <w:proofErr w:type="spellStart"/>
      <w:r>
        <w:rPr>
          <w:rFonts w:ascii="Cambria" w:hAnsi="Cambria"/>
        </w:rPr>
        <w:t>Januchowski</w:t>
      </w:r>
      <w:proofErr w:type="spellEnd"/>
      <w:r>
        <w:rPr>
          <w:rFonts w:ascii="Cambria" w:hAnsi="Cambria"/>
        </w:rPr>
        <w:t xml:space="preserve">-Hartley FA, </w:t>
      </w:r>
      <w:proofErr w:type="spellStart"/>
      <w:r>
        <w:rPr>
          <w:rFonts w:ascii="Cambria" w:hAnsi="Cambria"/>
        </w:rPr>
        <w:t>Mouillot</w:t>
      </w:r>
      <w:proofErr w:type="spellEnd"/>
      <w:r>
        <w:rPr>
          <w:rFonts w:ascii="Cambria" w:hAnsi="Cambria"/>
        </w:rPr>
        <w:t xml:space="preserve"> D, </w:t>
      </w:r>
      <w:proofErr w:type="spellStart"/>
      <w:r>
        <w:rPr>
          <w:rFonts w:ascii="Cambria" w:hAnsi="Cambria"/>
        </w:rPr>
        <w:t>Sumaila</w:t>
      </w:r>
      <w:proofErr w:type="spellEnd"/>
      <w:r>
        <w:rPr>
          <w:rFonts w:ascii="Cambria" w:hAnsi="Cambria"/>
        </w:rPr>
        <w:t xml:space="preserve"> UR, </w:t>
      </w:r>
      <w:proofErr w:type="spellStart"/>
      <w:r>
        <w:rPr>
          <w:rFonts w:ascii="Cambria" w:hAnsi="Cambria"/>
        </w:rPr>
        <w:t>Claudet</w:t>
      </w:r>
      <w:proofErr w:type="spellEnd"/>
      <w:r>
        <w:rPr>
          <w:rFonts w:ascii="Cambria" w:hAnsi="Cambria"/>
        </w:rPr>
        <w:t xml:space="preserve"> J (2019) Escaping the perfect storm of simultaneous climate change impacts on agriculture and marine fisheries. </w:t>
      </w:r>
      <w:r>
        <w:rPr>
          <w:rFonts w:ascii="Cambria" w:hAnsi="Cambria"/>
          <w:i/>
          <w:iCs/>
        </w:rPr>
        <w:t>Science Advances</w:t>
      </w:r>
      <w:r>
        <w:rPr>
          <w:rFonts w:ascii="Cambria" w:hAnsi="Cambria"/>
        </w:rPr>
        <w:t xml:space="preserve"> </w:t>
      </w:r>
      <w:proofErr w:type="gramStart"/>
      <w:r>
        <w:rPr>
          <w:rFonts w:ascii="Cambria" w:hAnsi="Cambria"/>
        </w:rPr>
        <w:t>5:eeaw</w:t>
      </w:r>
      <w:proofErr w:type="gramEnd"/>
      <w:r>
        <w:rPr>
          <w:rFonts w:ascii="Cambria" w:hAnsi="Cambria"/>
        </w:rPr>
        <w:t>9976, DOI: 10.1126/sciadv.aaw9976</w:t>
      </w:r>
    </w:p>
    <w:p w14:paraId="372B8E79" w14:textId="5E9B551B" w:rsidR="00FA3151" w:rsidRDefault="00FA3151" w:rsidP="00A05928">
      <w:pPr>
        <w:pStyle w:val="NormalWeb"/>
        <w:rPr>
          <w:rFonts w:ascii="Cambria" w:hAnsi="Cambria"/>
        </w:rPr>
      </w:pPr>
      <w:r w:rsidRPr="00FA3151">
        <w:rPr>
          <w:rFonts w:ascii="Cambria" w:hAnsi="Cambria"/>
        </w:rPr>
        <w:t>United Nations, Department of Economic and Social Affairs</w:t>
      </w:r>
      <w:r>
        <w:rPr>
          <w:rFonts w:ascii="Cambria" w:hAnsi="Cambria"/>
        </w:rPr>
        <w:t xml:space="preserve"> (UN DESA)</w:t>
      </w:r>
      <w:r w:rsidRPr="00FA3151">
        <w:rPr>
          <w:rFonts w:ascii="Cambria" w:hAnsi="Cambria"/>
        </w:rPr>
        <w:t>, Population Division (2015). World Population Prospects: The 2015 Revision</w:t>
      </w:r>
      <w:r>
        <w:rPr>
          <w:rFonts w:ascii="Cambria" w:hAnsi="Cambria"/>
        </w:rPr>
        <w:t xml:space="preserve">. </w:t>
      </w:r>
    </w:p>
    <w:p w14:paraId="081CCD8B" w14:textId="38ABC4EF" w:rsidR="0068647F" w:rsidRPr="0068647F" w:rsidRDefault="0068647F" w:rsidP="00A05928">
      <w:pPr>
        <w:pStyle w:val="NormalWeb"/>
        <w:rPr>
          <w:rFonts w:ascii="Cambria" w:hAnsi="Cambria"/>
        </w:rPr>
      </w:pPr>
      <w:r>
        <w:rPr>
          <w:rFonts w:ascii="Cambria" w:hAnsi="Cambria"/>
        </w:rPr>
        <w:t xml:space="preserve">Watson R (2017) A database of global marine commercial, small-scale, illegal and unreported fisheries catch 1950-2014. </w:t>
      </w:r>
      <w:r>
        <w:rPr>
          <w:rFonts w:ascii="Cambria" w:hAnsi="Cambria"/>
          <w:i/>
          <w:iCs/>
        </w:rPr>
        <w:t>Nature Scientific Data</w:t>
      </w:r>
      <w:r>
        <w:rPr>
          <w:rFonts w:ascii="Cambria" w:hAnsi="Cambria"/>
        </w:rPr>
        <w:t xml:space="preserve"> 4: 170039, DOI: 10.1038/sdata.2017.39</w:t>
      </w:r>
    </w:p>
    <w:p w14:paraId="53BD611E" w14:textId="77777777" w:rsidR="008E435A" w:rsidRPr="008E435A" w:rsidRDefault="008E435A" w:rsidP="008E435A">
      <w:pPr>
        <w:ind w:left="360"/>
        <w:rPr>
          <w:rFonts w:ascii="Cambria" w:hAnsi="Cambria"/>
          <w:b/>
          <w:bCs/>
        </w:rPr>
      </w:pPr>
    </w:p>
    <w:sectPr w:rsidR="008E435A" w:rsidRPr="008E435A" w:rsidSect="005452B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da Teneva" w:date="2020-02-08T14:24:00Z" w:initials="LT">
    <w:p w14:paraId="23EBB37B" w14:textId="6ABC247D" w:rsidR="000604D7" w:rsidRDefault="000604D7">
      <w:pPr>
        <w:pStyle w:val="CommentText"/>
      </w:pPr>
      <w:r>
        <w:rPr>
          <w:rStyle w:val="CommentReference"/>
        </w:rPr>
        <w:annotationRef/>
      </w:r>
      <w:r>
        <w:t>Carissa, can you please edit this section as you see fit? Particularly, have exports not been considered here? Also, to determine the seafood consumption in kg/capita in the data you sent me what population estimates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EBB3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EBB37B" w16cid:durableId="21E943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hitney Semibold">
    <w:altName w:val="Cambria"/>
    <w:panose1 w:val="020B0604020202020204"/>
    <w:charset w:val="4D"/>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 ﬁ¿Õ˛">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C328C"/>
    <w:multiLevelType w:val="hybridMultilevel"/>
    <w:tmpl w:val="3F38C11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D0FA3"/>
    <w:multiLevelType w:val="hybridMultilevel"/>
    <w:tmpl w:val="15584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57B08"/>
    <w:multiLevelType w:val="hybridMultilevel"/>
    <w:tmpl w:val="2D9C076A"/>
    <w:lvl w:ilvl="0" w:tplc="1EF4E06C">
      <w:start w:val="1"/>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25754"/>
    <w:multiLevelType w:val="multilevel"/>
    <w:tmpl w:val="155849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da Teneva">
    <w15:presenceInfo w15:providerId="None" w15:userId="Lida Tene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AA"/>
    <w:rsid w:val="0000166F"/>
    <w:rsid w:val="000328A8"/>
    <w:rsid w:val="00052FAA"/>
    <w:rsid w:val="000604D7"/>
    <w:rsid w:val="00090240"/>
    <w:rsid w:val="000A5C7F"/>
    <w:rsid w:val="000A6555"/>
    <w:rsid w:val="000B5F3B"/>
    <w:rsid w:val="000B6F7B"/>
    <w:rsid w:val="000C0F1D"/>
    <w:rsid w:val="000C5C88"/>
    <w:rsid w:val="000D5F55"/>
    <w:rsid w:val="000E2156"/>
    <w:rsid w:val="000F02D8"/>
    <w:rsid w:val="000F47D1"/>
    <w:rsid w:val="00130DA7"/>
    <w:rsid w:val="00132B83"/>
    <w:rsid w:val="001342F2"/>
    <w:rsid w:val="001354CF"/>
    <w:rsid w:val="00135A4A"/>
    <w:rsid w:val="001449A7"/>
    <w:rsid w:val="00147B86"/>
    <w:rsid w:val="00154666"/>
    <w:rsid w:val="0016228A"/>
    <w:rsid w:val="00164790"/>
    <w:rsid w:val="00175D4A"/>
    <w:rsid w:val="00182CFB"/>
    <w:rsid w:val="00192A58"/>
    <w:rsid w:val="00195098"/>
    <w:rsid w:val="001975FE"/>
    <w:rsid w:val="001A1652"/>
    <w:rsid w:val="001C3DE3"/>
    <w:rsid w:val="001C5483"/>
    <w:rsid w:val="001E1245"/>
    <w:rsid w:val="001F25EB"/>
    <w:rsid w:val="00205AB6"/>
    <w:rsid w:val="00217A4C"/>
    <w:rsid w:val="002255F1"/>
    <w:rsid w:val="00242D27"/>
    <w:rsid w:val="00261ECC"/>
    <w:rsid w:val="00264441"/>
    <w:rsid w:val="002841FE"/>
    <w:rsid w:val="00292739"/>
    <w:rsid w:val="002A7E42"/>
    <w:rsid w:val="002B207C"/>
    <w:rsid w:val="002C0D74"/>
    <w:rsid w:val="002C60A7"/>
    <w:rsid w:val="002C7F9B"/>
    <w:rsid w:val="002F55C2"/>
    <w:rsid w:val="002F63B2"/>
    <w:rsid w:val="002F6954"/>
    <w:rsid w:val="003502D8"/>
    <w:rsid w:val="003561C2"/>
    <w:rsid w:val="00367E50"/>
    <w:rsid w:val="00383B75"/>
    <w:rsid w:val="00384666"/>
    <w:rsid w:val="0038723D"/>
    <w:rsid w:val="003A17F9"/>
    <w:rsid w:val="003A40A3"/>
    <w:rsid w:val="003B11A0"/>
    <w:rsid w:val="003B1371"/>
    <w:rsid w:val="003C48B0"/>
    <w:rsid w:val="003D4B98"/>
    <w:rsid w:val="00406338"/>
    <w:rsid w:val="00407665"/>
    <w:rsid w:val="00421599"/>
    <w:rsid w:val="00422039"/>
    <w:rsid w:val="0043415A"/>
    <w:rsid w:val="0043567A"/>
    <w:rsid w:val="00455581"/>
    <w:rsid w:val="00470B2B"/>
    <w:rsid w:val="004849F1"/>
    <w:rsid w:val="004A0DB9"/>
    <w:rsid w:val="004A5EAE"/>
    <w:rsid w:val="005015C8"/>
    <w:rsid w:val="00514D5B"/>
    <w:rsid w:val="00523653"/>
    <w:rsid w:val="00543A71"/>
    <w:rsid w:val="005452BC"/>
    <w:rsid w:val="00546CF8"/>
    <w:rsid w:val="00551699"/>
    <w:rsid w:val="005A3A9F"/>
    <w:rsid w:val="005B6DCE"/>
    <w:rsid w:val="005E3FFE"/>
    <w:rsid w:val="005F584B"/>
    <w:rsid w:val="005F7D55"/>
    <w:rsid w:val="0064003F"/>
    <w:rsid w:val="00647ABD"/>
    <w:rsid w:val="00647B09"/>
    <w:rsid w:val="0065260A"/>
    <w:rsid w:val="00661C41"/>
    <w:rsid w:val="00674308"/>
    <w:rsid w:val="006852C1"/>
    <w:rsid w:val="00685BE6"/>
    <w:rsid w:val="0068647F"/>
    <w:rsid w:val="006A1035"/>
    <w:rsid w:val="006C7901"/>
    <w:rsid w:val="006D23FF"/>
    <w:rsid w:val="006E6115"/>
    <w:rsid w:val="00701FDE"/>
    <w:rsid w:val="007040B4"/>
    <w:rsid w:val="00707A20"/>
    <w:rsid w:val="00710DA6"/>
    <w:rsid w:val="007114B8"/>
    <w:rsid w:val="0072626E"/>
    <w:rsid w:val="007317D7"/>
    <w:rsid w:val="00746EB0"/>
    <w:rsid w:val="00750D0C"/>
    <w:rsid w:val="00754708"/>
    <w:rsid w:val="00776BB8"/>
    <w:rsid w:val="007876FD"/>
    <w:rsid w:val="00793A2E"/>
    <w:rsid w:val="007A2586"/>
    <w:rsid w:val="007B2A27"/>
    <w:rsid w:val="007B7337"/>
    <w:rsid w:val="00853CC7"/>
    <w:rsid w:val="008B20BA"/>
    <w:rsid w:val="008B3326"/>
    <w:rsid w:val="008B76A8"/>
    <w:rsid w:val="008C6CE2"/>
    <w:rsid w:val="008C78A8"/>
    <w:rsid w:val="008C7D13"/>
    <w:rsid w:val="008E1E5D"/>
    <w:rsid w:val="008E3824"/>
    <w:rsid w:val="008E435A"/>
    <w:rsid w:val="008E54AB"/>
    <w:rsid w:val="009033A1"/>
    <w:rsid w:val="00920215"/>
    <w:rsid w:val="0092027E"/>
    <w:rsid w:val="0092573E"/>
    <w:rsid w:val="00931B81"/>
    <w:rsid w:val="0095297A"/>
    <w:rsid w:val="00963AC1"/>
    <w:rsid w:val="0097739A"/>
    <w:rsid w:val="009812A1"/>
    <w:rsid w:val="009A3754"/>
    <w:rsid w:val="009B34C5"/>
    <w:rsid w:val="009B6ECA"/>
    <w:rsid w:val="009C2B6E"/>
    <w:rsid w:val="009C702D"/>
    <w:rsid w:val="00A01739"/>
    <w:rsid w:val="00A05928"/>
    <w:rsid w:val="00A11B72"/>
    <w:rsid w:val="00A15E24"/>
    <w:rsid w:val="00A15EFD"/>
    <w:rsid w:val="00A3024A"/>
    <w:rsid w:val="00A30CA9"/>
    <w:rsid w:val="00A45E4F"/>
    <w:rsid w:val="00A500A7"/>
    <w:rsid w:val="00A62358"/>
    <w:rsid w:val="00A65826"/>
    <w:rsid w:val="00A7274C"/>
    <w:rsid w:val="00A742D8"/>
    <w:rsid w:val="00A755E7"/>
    <w:rsid w:val="00A90521"/>
    <w:rsid w:val="00AA02BC"/>
    <w:rsid w:val="00AA1D52"/>
    <w:rsid w:val="00AC1A94"/>
    <w:rsid w:val="00AC48BD"/>
    <w:rsid w:val="00AC676E"/>
    <w:rsid w:val="00AD0E80"/>
    <w:rsid w:val="00AD7BF0"/>
    <w:rsid w:val="00AE109E"/>
    <w:rsid w:val="00AE593D"/>
    <w:rsid w:val="00B121EE"/>
    <w:rsid w:val="00B36C5D"/>
    <w:rsid w:val="00B46056"/>
    <w:rsid w:val="00B50F6F"/>
    <w:rsid w:val="00B56B22"/>
    <w:rsid w:val="00B66925"/>
    <w:rsid w:val="00B918A9"/>
    <w:rsid w:val="00B9190F"/>
    <w:rsid w:val="00BA630E"/>
    <w:rsid w:val="00BA6C88"/>
    <w:rsid w:val="00BB6CEE"/>
    <w:rsid w:val="00C00ACE"/>
    <w:rsid w:val="00C17240"/>
    <w:rsid w:val="00C4726E"/>
    <w:rsid w:val="00C51575"/>
    <w:rsid w:val="00C60131"/>
    <w:rsid w:val="00C60672"/>
    <w:rsid w:val="00C737D6"/>
    <w:rsid w:val="00C8208A"/>
    <w:rsid w:val="00C903F5"/>
    <w:rsid w:val="00C96B9A"/>
    <w:rsid w:val="00CA42D0"/>
    <w:rsid w:val="00CB45B6"/>
    <w:rsid w:val="00CB4858"/>
    <w:rsid w:val="00CC7F62"/>
    <w:rsid w:val="00CD03FC"/>
    <w:rsid w:val="00CD7292"/>
    <w:rsid w:val="00CE0CB5"/>
    <w:rsid w:val="00CF05CE"/>
    <w:rsid w:val="00D63392"/>
    <w:rsid w:val="00D96402"/>
    <w:rsid w:val="00DA65A9"/>
    <w:rsid w:val="00DA7479"/>
    <w:rsid w:val="00DB653F"/>
    <w:rsid w:val="00DC0C83"/>
    <w:rsid w:val="00DF742E"/>
    <w:rsid w:val="00E00548"/>
    <w:rsid w:val="00E024EF"/>
    <w:rsid w:val="00E13AB7"/>
    <w:rsid w:val="00E1679F"/>
    <w:rsid w:val="00E21F78"/>
    <w:rsid w:val="00E55E82"/>
    <w:rsid w:val="00E6777E"/>
    <w:rsid w:val="00E7109B"/>
    <w:rsid w:val="00E80CF3"/>
    <w:rsid w:val="00E81CF5"/>
    <w:rsid w:val="00E94716"/>
    <w:rsid w:val="00E94856"/>
    <w:rsid w:val="00E964EA"/>
    <w:rsid w:val="00EC3923"/>
    <w:rsid w:val="00EC750A"/>
    <w:rsid w:val="00ED1618"/>
    <w:rsid w:val="00ED4CC8"/>
    <w:rsid w:val="00EE1147"/>
    <w:rsid w:val="00F15BE7"/>
    <w:rsid w:val="00F414AB"/>
    <w:rsid w:val="00F640AE"/>
    <w:rsid w:val="00F85908"/>
    <w:rsid w:val="00FA3151"/>
    <w:rsid w:val="00FB495A"/>
    <w:rsid w:val="00FC7535"/>
    <w:rsid w:val="00FD489C"/>
    <w:rsid w:val="00FE1188"/>
    <w:rsid w:val="00FE1C83"/>
    <w:rsid w:val="00FE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A8708E"/>
  <w15:chartTrackingRefBased/>
  <w15:docId w15:val="{AFB7011E-47A4-754F-81A9-654A4DFD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FAA"/>
    <w:pPr>
      <w:ind w:left="720"/>
      <w:contextualSpacing/>
    </w:pPr>
  </w:style>
  <w:style w:type="character" w:styleId="LineNumber">
    <w:name w:val="line number"/>
    <w:basedOn w:val="DefaultParagraphFont"/>
    <w:uiPriority w:val="99"/>
    <w:semiHidden/>
    <w:unhideWhenUsed/>
    <w:rsid w:val="005452BC"/>
  </w:style>
  <w:style w:type="paragraph" w:styleId="NormalWeb">
    <w:name w:val="Normal (Web)"/>
    <w:basedOn w:val="Normal"/>
    <w:uiPriority w:val="99"/>
    <w:semiHidden/>
    <w:unhideWhenUsed/>
    <w:rsid w:val="001975FE"/>
    <w:pPr>
      <w:spacing w:before="100" w:beforeAutospacing="1" w:after="100" w:afterAutospacing="1"/>
    </w:pPr>
    <w:rPr>
      <w:rFonts w:ascii="Times New Roman" w:eastAsia="Times New Roman" w:hAnsi="Times New Roman" w:cs="Times New Roman"/>
    </w:rPr>
  </w:style>
  <w:style w:type="paragraph" w:customStyle="1" w:styleId="Default">
    <w:name w:val="Default"/>
    <w:rsid w:val="0092573E"/>
    <w:pPr>
      <w:widowControl w:val="0"/>
      <w:autoSpaceDE w:val="0"/>
      <w:autoSpaceDN w:val="0"/>
      <w:adjustRightInd w:val="0"/>
    </w:pPr>
    <w:rPr>
      <w:rFonts w:ascii="Whitney Semibold" w:eastAsiaTheme="minorEastAsia" w:hAnsi="Whitney Semibold" w:cs="Whitney Semibold"/>
      <w:color w:val="000000"/>
      <w:lang w:eastAsia="ja-JP"/>
    </w:rPr>
  </w:style>
  <w:style w:type="paragraph" w:styleId="BalloonText">
    <w:name w:val="Balloon Text"/>
    <w:basedOn w:val="Normal"/>
    <w:link w:val="BalloonTextChar"/>
    <w:uiPriority w:val="99"/>
    <w:semiHidden/>
    <w:unhideWhenUsed/>
    <w:rsid w:val="00C6013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0131"/>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C6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C60131"/>
    <w:rPr>
      <w:rFonts w:ascii="Courier New" w:eastAsia="Times New Roman" w:hAnsi="Courier New" w:cs="Courier New"/>
      <w:sz w:val="20"/>
      <w:szCs w:val="20"/>
      <w:lang w:val="en-AU" w:eastAsia="en-AU"/>
    </w:rPr>
  </w:style>
  <w:style w:type="character" w:styleId="CommentReference">
    <w:name w:val="annotation reference"/>
    <w:basedOn w:val="DefaultParagraphFont"/>
    <w:uiPriority w:val="99"/>
    <w:semiHidden/>
    <w:unhideWhenUsed/>
    <w:rsid w:val="000604D7"/>
    <w:rPr>
      <w:sz w:val="16"/>
      <w:szCs w:val="16"/>
    </w:rPr>
  </w:style>
  <w:style w:type="paragraph" w:styleId="CommentText">
    <w:name w:val="annotation text"/>
    <w:basedOn w:val="Normal"/>
    <w:link w:val="CommentTextChar"/>
    <w:uiPriority w:val="99"/>
    <w:semiHidden/>
    <w:unhideWhenUsed/>
    <w:rsid w:val="000604D7"/>
    <w:rPr>
      <w:sz w:val="20"/>
      <w:szCs w:val="20"/>
    </w:rPr>
  </w:style>
  <w:style w:type="character" w:customStyle="1" w:styleId="CommentTextChar">
    <w:name w:val="Comment Text Char"/>
    <w:basedOn w:val="DefaultParagraphFont"/>
    <w:link w:val="CommentText"/>
    <w:uiPriority w:val="99"/>
    <w:semiHidden/>
    <w:rsid w:val="000604D7"/>
    <w:rPr>
      <w:sz w:val="20"/>
      <w:szCs w:val="20"/>
    </w:rPr>
  </w:style>
  <w:style w:type="paragraph" w:styleId="CommentSubject">
    <w:name w:val="annotation subject"/>
    <w:basedOn w:val="CommentText"/>
    <w:next w:val="CommentText"/>
    <w:link w:val="CommentSubjectChar"/>
    <w:uiPriority w:val="99"/>
    <w:semiHidden/>
    <w:unhideWhenUsed/>
    <w:rsid w:val="000604D7"/>
    <w:rPr>
      <w:b/>
      <w:bCs/>
    </w:rPr>
  </w:style>
  <w:style w:type="character" w:customStyle="1" w:styleId="CommentSubjectChar">
    <w:name w:val="Comment Subject Char"/>
    <w:basedOn w:val="CommentTextChar"/>
    <w:link w:val="CommentSubject"/>
    <w:uiPriority w:val="99"/>
    <w:semiHidden/>
    <w:rsid w:val="000604D7"/>
    <w:rPr>
      <w:b/>
      <w:bCs/>
      <w:sz w:val="20"/>
      <w:szCs w:val="20"/>
    </w:rPr>
  </w:style>
  <w:style w:type="table" w:styleId="TableGrid">
    <w:name w:val="Table Grid"/>
    <w:basedOn w:val="TableNormal"/>
    <w:uiPriority w:val="39"/>
    <w:rsid w:val="006D23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60961">
      <w:bodyDiv w:val="1"/>
      <w:marLeft w:val="0"/>
      <w:marRight w:val="0"/>
      <w:marTop w:val="0"/>
      <w:marBottom w:val="0"/>
      <w:divBdr>
        <w:top w:val="none" w:sz="0" w:space="0" w:color="auto"/>
        <w:left w:val="none" w:sz="0" w:space="0" w:color="auto"/>
        <w:bottom w:val="none" w:sz="0" w:space="0" w:color="auto"/>
        <w:right w:val="none" w:sz="0" w:space="0" w:color="auto"/>
      </w:divBdr>
    </w:div>
    <w:div w:id="692223231">
      <w:bodyDiv w:val="1"/>
      <w:marLeft w:val="0"/>
      <w:marRight w:val="0"/>
      <w:marTop w:val="0"/>
      <w:marBottom w:val="0"/>
      <w:divBdr>
        <w:top w:val="none" w:sz="0" w:space="0" w:color="auto"/>
        <w:left w:val="none" w:sz="0" w:space="0" w:color="auto"/>
        <w:bottom w:val="none" w:sz="0" w:space="0" w:color="auto"/>
        <w:right w:val="none" w:sz="0" w:space="0" w:color="auto"/>
      </w:divBdr>
      <w:divsChild>
        <w:div w:id="429549543">
          <w:marLeft w:val="0"/>
          <w:marRight w:val="0"/>
          <w:marTop w:val="0"/>
          <w:marBottom w:val="0"/>
          <w:divBdr>
            <w:top w:val="none" w:sz="0" w:space="0" w:color="auto"/>
            <w:left w:val="none" w:sz="0" w:space="0" w:color="auto"/>
            <w:bottom w:val="none" w:sz="0" w:space="0" w:color="auto"/>
            <w:right w:val="none" w:sz="0" w:space="0" w:color="auto"/>
          </w:divBdr>
          <w:divsChild>
            <w:div w:id="340932979">
              <w:marLeft w:val="0"/>
              <w:marRight w:val="0"/>
              <w:marTop w:val="0"/>
              <w:marBottom w:val="0"/>
              <w:divBdr>
                <w:top w:val="none" w:sz="0" w:space="0" w:color="auto"/>
                <w:left w:val="none" w:sz="0" w:space="0" w:color="auto"/>
                <w:bottom w:val="none" w:sz="0" w:space="0" w:color="auto"/>
                <w:right w:val="none" w:sz="0" w:space="0" w:color="auto"/>
              </w:divBdr>
              <w:divsChild>
                <w:div w:id="4379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68688">
      <w:bodyDiv w:val="1"/>
      <w:marLeft w:val="0"/>
      <w:marRight w:val="0"/>
      <w:marTop w:val="0"/>
      <w:marBottom w:val="0"/>
      <w:divBdr>
        <w:top w:val="none" w:sz="0" w:space="0" w:color="auto"/>
        <w:left w:val="none" w:sz="0" w:space="0" w:color="auto"/>
        <w:bottom w:val="none" w:sz="0" w:space="0" w:color="auto"/>
        <w:right w:val="none" w:sz="0" w:space="0" w:color="auto"/>
      </w:divBdr>
    </w:div>
    <w:div w:id="2003387611">
      <w:bodyDiv w:val="1"/>
      <w:marLeft w:val="0"/>
      <w:marRight w:val="0"/>
      <w:marTop w:val="0"/>
      <w:marBottom w:val="0"/>
      <w:divBdr>
        <w:top w:val="none" w:sz="0" w:space="0" w:color="auto"/>
        <w:left w:val="none" w:sz="0" w:space="0" w:color="auto"/>
        <w:bottom w:val="none" w:sz="0" w:space="0" w:color="auto"/>
        <w:right w:val="none" w:sz="0" w:space="0" w:color="auto"/>
      </w:divBdr>
      <w:divsChild>
        <w:div w:id="973756689">
          <w:marLeft w:val="0"/>
          <w:marRight w:val="0"/>
          <w:marTop w:val="0"/>
          <w:marBottom w:val="0"/>
          <w:divBdr>
            <w:top w:val="none" w:sz="0" w:space="0" w:color="auto"/>
            <w:left w:val="none" w:sz="0" w:space="0" w:color="auto"/>
            <w:bottom w:val="none" w:sz="0" w:space="0" w:color="auto"/>
            <w:right w:val="none" w:sz="0" w:space="0" w:color="auto"/>
          </w:divBdr>
          <w:divsChild>
            <w:div w:id="1550453986">
              <w:marLeft w:val="0"/>
              <w:marRight w:val="0"/>
              <w:marTop w:val="0"/>
              <w:marBottom w:val="0"/>
              <w:divBdr>
                <w:top w:val="none" w:sz="0" w:space="0" w:color="auto"/>
                <w:left w:val="none" w:sz="0" w:space="0" w:color="auto"/>
                <w:bottom w:val="none" w:sz="0" w:space="0" w:color="auto"/>
                <w:right w:val="none" w:sz="0" w:space="0" w:color="auto"/>
              </w:divBdr>
              <w:divsChild>
                <w:div w:id="2584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lidateneva/Documents/Oddah%20Stuff/_Publications/In_prep/Seafood_Security_Pacific/Data/Seafood_Consumption_From_Carissa/MASTER_FAOSeafoodConsumptionkgpercapi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AIS</c:v>
          </c:tx>
          <c:spPr>
            <a:ln w="28575" cap="rnd">
              <a:noFill/>
              <a:round/>
            </a:ln>
            <a:effectLst/>
          </c:spPr>
          <c:marker>
            <c:symbol val="circle"/>
            <c:size val="10"/>
            <c:spPr>
              <a:solidFill>
                <a:schemeClr val="tx2"/>
              </a:solidFill>
              <a:ln w="50800">
                <a:noFill/>
              </a:ln>
              <a:effectLst/>
            </c:spPr>
          </c:marker>
          <c:xVal>
            <c:numRef>
              <c:f>Sheet15!$B$4:$B$12</c:f>
              <c:numCache>
                <c:formatCode>General</c:formatCode>
                <c:ptCount val="9"/>
                <c:pt idx="0">
                  <c:v>18.3</c:v>
                </c:pt>
                <c:pt idx="1">
                  <c:v>22.9</c:v>
                </c:pt>
                <c:pt idx="2">
                  <c:v>43.3</c:v>
                </c:pt>
                <c:pt idx="3">
                  <c:v>44</c:v>
                </c:pt>
                <c:pt idx="4">
                  <c:v>21.2</c:v>
                </c:pt>
                <c:pt idx="5">
                  <c:v>-5.5</c:v>
                </c:pt>
                <c:pt idx="6">
                  <c:v>43.2</c:v>
                </c:pt>
                <c:pt idx="7">
                  <c:v>1.8</c:v>
                </c:pt>
                <c:pt idx="8">
                  <c:v>7.1</c:v>
                </c:pt>
              </c:numCache>
            </c:numRef>
          </c:xVal>
          <c:yVal>
            <c:numRef>
              <c:f>Sheet15!$C$4:$C$12</c:f>
              <c:numCache>
                <c:formatCode>General</c:formatCode>
                <c:ptCount val="9"/>
                <c:pt idx="0">
                  <c:v>0.48299999999999998</c:v>
                </c:pt>
                <c:pt idx="1">
                  <c:v>0.46700000000000003</c:v>
                </c:pt>
                <c:pt idx="2">
                  <c:v>0.67400000000000004</c:v>
                </c:pt>
                <c:pt idx="3">
                  <c:v>0.60199999999999998</c:v>
                </c:pt>
                <c:pt idx="4">
                  <c:v>0.86799999999999999</c:v>
                </c:pt>
                <c:pt idx="5">
                  <c:v>0.39800000000000002</c:v>
                </c:pt>
                <c:pt idx="6">
                  <c:v>0.67500000000000004</c:v>
                </c:pt>
                <c:pt idx="7">
                  <c:v>0.58499999999999996</c:v>
                </c:pt>
                <c:pt idx="8">
                  <c:v>0.35799999999999998</c:v>
                </c:pt>
              </c:numCache>
            </c:numRef>
          </c:yVal>
          <c:smooth val="0"/>
          <c:extLst>
            <c:ext xmlns:c16="http://schemas.microsoft.com/office/drawing/2014/chart" uri="{C3380CC4-5D6E-409C-BE32-E72D297353CC}">
              <c16:uniqueId val="{00000000-E1E6-DE43-B485-14DD8FCB0D1B}"/>
            </c:ext>
          </c:extLst>
        </c:ser>
        <c:ser>
          <c:idx val="1"/>
          <c:order val="1"/>
          <c:tx>
            <c:v>Caribbean</c:v>
          </c:tx>
          <c:spPr>
            <a:ln w="25400" cap="rnd">
              <a:noFill/>
              <a:round/>
            </a:ln>
            <a:effectLst/>
          </c:spPr>
          <c:marker>
            <c:symbol val="circle"/>
            <c:size val="10"/>
            <c:spPr>
              <a:solidFill>
                <a:schemeClr val="accent2"/>
              </a:solidFill>
              <a:ln w="9525">
                <a:solidFill>
                  <a:schemeClr val="accent2"/>
                </a:solidFill>
              </a:ln>
              <a:effectLst/>
            </c:spPr>
          </c:marker>
          <c:xVal>
            <c:numRef>
              <c:f>Sheet15!$B$13:$B$28</c:f>
              <c:numCache>
                <c:formatCode>General</c:formatCode>
                <c:ptCount val="16"/>
                <c:pt idx="0">
                  <c:v>15.1</c:v>
                </c:pt>
                <c:pt idx="1">
                  <c:v>14.9</c:v>
                </c:pt>
                <c:pt idx="2">
                  <c:v>33.4</c:v>
                </c:pt>
                <c:pt idx="3">
                  <c:v>-4.4000000000000004</c:v>
                </c:pt>
                <c:pt idx="4">
                  <c:v>-11.9</c:v>
                </c:pt>
                <c:pt idx="5">
                  <c:v>-0.9</c:v>
                </c:pt>
                <c:pt idx="6">
                  <c:v>18</c:v>
                </c:pt>
                <c:pt idx="7">
                  <c:v>1.9</c:v>
                </c:pt>
                <c:pt idx="8">
                  <c:v>4.8</c:v>
                </c:pt>
                <c:pt idx="9">
                  <c:v>21.9</c:v>
                </c:pt>
                <c:pt idx="10">
                  <c:v>-3.9</c:v>
                </c:pt>
                <c:pt idx="11">
                  <c:v>13.6</c:v>
                </c:pt>
                <c:pt idx="12">
                  <c:v>7.5</c:v>
                </c:pt>
                <c:pt idx="13">
                  <c:v>10.8</c:v>
                </c:pt>
                <c:pt idx="14">
                  <c:v>-0.2</c:v>
                </c:pt>
                <c:pt idx="15">
                  <c:v>-6.9</c:v>
                </c:pt>
              </c:numCache>
            </c:numRef>
          </c:xVal>
          <c:yVal>
            <c:numRef>
              <c:f>Sheet15!$C$13:$C$28</c:f>
              <c:numCache>
                <c:formatCode>General</c:formatCode>
                <c:ptCount val="16"/>
                <c:pt idx="0">
                  <c:v>0.49299999999999999</c:v>
                </c:pt>
                <c:pt idx="1">
                  <c:v>0.46500000000000002</c:v>
                </c:pt>
                <c:pt idx="2">
                  <c:v>0.39600000000000002</c:v>
                </c:pt>
                <c:pt idx="3">
                  <c:v>0.60699999999999998</c:v>
                </c:pt>
                <c:pt idx="4">
                  <c:v>0.41399999999999998</c:v>
                </c:pt>
                <c:pt idx="5">
                  <c:v>0.51100000000000001</c:v>
                </c:pt>
                <c:pt idx="6">
                  <c:v>0.47799999999999998</c:v>
                </c:pt>
                <c:pt idx="7">
                  <c:v>0.501</c:v>
                </c:pt>
                <c:pt idx="8">
                  <c:v>0.50700000000000001</c:v>
                </c:pt>
                <c:pt idx="9">
                  <c:v>0.7</c:v>
                </c:pt>
                <c:pt idx="10">
                  <c:v>0.54700000000000004</c:v>
                </c:pt>
                <c:pt idx="11">
                  <c:v>0.56499999999999995</c:v>
                </c:pt>
                <c:pt idx="12">
                  <c:v>0.39400000000000002</c:v>
                </c:pt>
                <c:pt idx="13">
                  <c:v>0.47899999999999998</c:v>
                </c:pt>
                <c:pt idx="14">
                  <c:v>0.432</c:v>
                </c:pt>
                <c:pt idx="15">
                  <c:v>0.39400000000000002</c:v>
                </c:pt>
              </c:numCache>
            </c:numRef>
          </c:yVal>
          <c:smooth val="0"/>
          <c:extLst>
            <c:ext xmlns:c16="http://schemas.microsoft.com/office/drawing/2014/chart" uri="{C3380CC4-5D6E-409C-BE32-E72D297353CC}">
              <c16:uniqueId val="{00000001-E1E6-DE43-B485-14DD8FCB0D1B}"/>
            </c:ext>
          </c:extLst>
        </c:ser>
        <c:ser>
          <c:idx val="2"/>
          <c:order val="2"/>
          <c:tx>
            <c:v>Pacific</c:v>
          </c:tx>
          <c:spPr>
            <a:ln w="25400" cap="rnd">
              <a:noFill/>
              <a:round/>
            </a:ln>
            <a:effectLst/>
          </c:spPr>
          <c:marker>
            <c:symbol val="circle"/>
            <c:size val="10"/>
            <c:spPr>
              <a:solidFill>
                <a:schemeClr val="accent3"/>
              </a:solidFill>
              <a:ln w="9525">
                <a:solidFill>
                  <a:schemeClr val="accent3"/>
                </a:solidFill>
              </a:ln>
              <a:effectLst/>
            </c:spPr>
          </c:marker>
          <c:xVal>
            <c:numRef>
              <c:f>Sheet15!$B$29:$B$40</c:f>
              <c:numCache>
                <c:formatCode>General</c:formatCode>
                <c:ptCount val="12"/>
                <c:pt idx="0">
                  <c:v>3</c:v>
                </c:pt>
                <c:pt idx="1">
                  <c:v>32.700000000000003</c:v>
                </c:pt>
                <c:pt idx="2">
                  <c:v>26.4</c:v>
                </c:pt>
                <c:pt idx="3">
                  <c:v>20</c:v>
                </c:pt>
                <c:pt idx="4">
                  <c:v>0.9</c:v>
                </c:pt>
                <c:pt idx="5">
                  <c:v>17.899999999999999</c:v>
                </c:pt>
                <c:pt idx="6">
                  <c:v>38.1</c:v>
                </c:pt>
                <c:pt idx="7">
                  <c:v>21</c:v>
                </c:pt>
                <c:pt idx="8">
                  <c:v>38</c:v>
                </c:pt>
                <c:pt idx="9">
                  <c:v>44.5</c:v>
                </c:pt>
                <c:pt idx="10">
                  <c:v>11.1</c:v>
                </c:pt>
                <c:pt idx="11">
                  <c:v>39</c:v>
                </c:pt>
              </c:numCache>
            </c:numRef>
          </c:xVal>
          <c:yVal>
            <c:numRef>
              <c:f>Sheet15!$C$29:$C$40</c:f>
              <c:numCache>
                <c:formatCode>General</c:formatCode>
                <c:ptCount val="12"/>
                <c:pt idx="0">
                  <c:v>0.59</c:v>
                </c:pt>
                <c:pt idx="1">
                  <c:v>1</c:v>
                </c:pt>
                <c:pt idx="3">
                  <c:v>0.90900000000000003</c:v>
                </c:pt>
                <c:pt idx="6">
                  <c:v>0.36799999999999999</c:v>
                </c:pt>
                <c:pt idx="7">
                  <c:v>0.81100000000000005</c:v>
                </c:pt>
                <c:pt idx="8">
                  <c:v>0.90100000000000002</c:v>
                </c:pt>
                <c:pt idx="9">
                  <c:v>0.55300000000000005</c:v>
                </c:pt>
                <c:pt idx="10">
                  <c:v>0.71799999999999997</c:v>
                </c:pt>
                <c:pt idx="11">
                  <c:v>0.81899999999999995</c:v>
                </c:pt>
              </c:numCache>
            </c:numRef>
          </c:yVal>
          <c:smooth val="0"/>
          <c:extLst>
            <c:ext xmlns:c16="http://schemas.microsoft.com/office/drawing/2014/chart" uri="{C3380CC4-5D6E-409C-BE32-E72D297353CC}">
              <c16:uniqueId val="{00000002-E1E6-DE43-B485-14DD8FCB0D1B}"/>
            </c:ext>
          </c:extLst>
        </c:ser>
        <c:dLbls>
          <c:showLegendKey val="0"/>
          <c:showVal val="0"/>
          <c:showCatName val="0"/>
          <c:showSerName val="0"/>
          <c:showPercent val="0"/>
          <c:showBubbleSize val="0"/>
        </c:dLbls>
        <c:axId val="614362080"/>
        <c:axId val="606272464"/>
      </c:scatterChart>
      <c:valAx>
        <c:axId val="614362080"/>
        <c:scaling>
          <c:orientation val="minMax"/>
          <c:max val="6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Increase in Seafood Demand in 2050 from 2021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272464"/>
        <c:crosses val="autoZero"/>
        <c:crossBetween val="midCat"/>
      </c:valAx>
      <c:valAx>
        <c:axId val="606272464"/>
        <c:scaling>
          <c:orientation val="minMax"/>
          <c:max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Vulnerability</a:t>
                </a:r>
                <a:r>
                  <a:rPr lang="en-US" baseline="0"/>
                  <a:t> Index</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362080"/>
        <c:crossesAt val="0"/>
        <c:crossBetween val="midCat"/>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7</Pages>
  <Words>2523</Words>
  <Characters>14385</Characters>
  <Application>Microsoft Office Word</Application>
  <DocSecurity>0</DocSecurity>
  <Lines>119</Lines>
  <Paragraphs>33</Paragraphs>
  <ScaleCrop>false</ScaleCrop>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Lida Teneva</dc:creator>
  <cp:keywords/>
  <dc:description/>
  <cp:lastModifiedBy>Lida Teneva</cp:lastModifiedBy>
  <cp:revision>243</cp:revision>
  <dcterms:created xsi:type="dcterms:W3CDTF">2020-02-08T02:21:00Z</dcterms:created>
  <dcterms:modified xsi:type="dcterms:W3CDTF">2020-02-09T06:23:00Z</dcterms:modified>
</cp:coreProperties>
</file>