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4079" w14:textId="77777777" w:rsidR="00510E8A" w:rsidRDefault="00510E8A" w:rsidP="00510E8A"/>
    <w:p w14:paraId="2E615D71" w14:textId="588DE264" w:rsidR="00510E8A" w:rsidRDefault="00510E8A" w:rsidP="00510E8A">
      <w:pPr>
        <w:rPr>
          <w:b/>
          <w:bCs/>
        </w:rPr>
      </w:pPr>
      <w:r>
        <w:rPr>
          <w:b/>
          <w:bCs/>
        </w:rPr>
        <w:t>LOGO</w:t>
      </w:r>
    </w:p>
    <w:p w14:paraId="684A78B6" w14:textId="77777777" w:rsidR="00510E8A" w:rsidRDefault="00510E8A" w:rsidP="00510E8A">
      <w:pPr>
        <w:rPr>
          <w:b/>
          <w:bCs/>
        </w:rPr>
      </w:pPr>
    </w:p>
    <w:p w14:paraId="0C05D4F5" w14:textId="77777777" w:rsidR="00510E8A" w:rsidRDefault="00510E8A" w:rsidP="00510E8A">
      <w:pPr>
        <w:rPr>
          <w:b/>
          <w:bCs/>
        </w:rPr>
      </w:pPr>
    </w:p>
    <w:p w14:paraId="56C771A0" w14:textId="77777777" w:rsidR="00510E8A" w:rsidRPr="00685E33" w:rsidRDefault="00510E8A" w:rsidP="00510E8A">
      <w:pPr>
        <w:rPr>
          <w:b/>
          <w:bCs/>
          <w:u w:val="single"/>
        </w:rPr>
      </w:pPr>
      <w:r w:rsidRPr="00685E33">
        <w:rPr>
          <w:b/>
          <w:bCs/>
          <w:u w:val="single"/>
        </w:rPr>
        <w:t>FOR IMMEDIATE RELEASE</w:t>
      </w:r>
    </w:p>
    <w:p w14:paraId="3C5EF0ED" w14:textId="77777777" w:rsidR="00510E8A" w:rsidRDefault="00510E8A" w:rsidP="00510E8A">
      <w:r>
        <w:t>Contact info: [INSERT]</w:t>
      </w:r>
    </w:p>
    <w:p w14:paraId="72341EB0" w14:textId="214D79DC" w:rsidR="00420705" w:rsidRDefault="00420705"/>
    <w:p w14:paraId="1230FB4C" w14:textId="320C4CDF" w:rsidR="00123F11" w:rsidRPr="00AF7BFD" w:rsidRDefault="00123F11" w:rsidP="00123F11">
      <w:pPr>
        <w:jc w:val="center"/>
        <w:rPr>
          <w:b/>
          <w:bCs/>
          <w:sz w:val="28"/>
          <w:szCs w:val="28"/>
        </w:rPr>
      </w:pPr>
      <w:r w:rsidRPr="00AF7BFD">
        <w:rPr>
          <w:b/>
          <w:bCs/>
          <w:sz w:val="28"/>
          <w:szCs w:val="28"/>
        </w:rPr>
        <w:t>New</w:t>
      </w:r>
      <w:r w:rsidR="00CB73A9" w:rsidRPr="00AF7BFD">
        <w:rPr>
          <w:b/>
          <w:bCs/>
          <w:sz w:val="28"/>
          <w:szCs w:val="28"/>
        </w:rPr>
        <w:t xml:space="preserve">ly </w:t>
      </w:r>
      <w:r w:rsidR="00441496">
        <w:rPr>
          <w:b/>
          <w:bCs/>
          <w:sz w:val="28"/>
          <w:szCs w:val="28"/>
        </w:rPr>
        <w:t>R</w:t>
      </w:r>
      <w:r w:rsidR="00CB73A9" w:rsidRPr="00AF7BFD">
        <w:rPr>
          <w:b/>
          <w:bCs/>
          <w:sz w:val="28"/>
          <w:szCs w:val="28"/>
        </w:rPr>
        <w:t>eleased</w:t>
      </w:r>
      <w:r w:rsidRPr="00AF7BFD">
        <w:rPr>
          <w:b/>
          <w:bCs/>
          <w:sz w:val="28"/>
          <w:szCs w:val="28"/>
        </w:rPr>
        <w:t xml:space="preserve"> </w:t>
      </w:r>
      <w:r w:rsidR="00AF7BFD" w:rsidRPr="00AF7BFD">
        <w:rPr>
          <w:b/>
          <w:bCs/>
          <w:sz w:val="28"/>
          <w:szCs w:val="28"/>
        </w:rPr>
        <w:t>U</w:t>
      </w:r>
      <w:ins w:id="0" w:author="Chris Free" w:date="2022-08-26T07:24:00Z">
        <w:r w:rsidR="004E3EDA">
          <w:rPr>
            <w:b/>
            <w:bCs/>
            <w:sz w:val="28"/>
            <w:szCs w:val="28"/>
          </w:rPr>
          <w:t>CSB</w:t>
        </w:r>
      </w:ins>
      <w:del w:id="1" w:author="Chris Free" w:date="2022-08-26T07:24:00Z">
        <w:r w:rsidR="00AF7BFD" w:rsidRPr="00AF7BFD" w:rsidDel="004E3EDA">
          <w:rPr>
            <w:b/>
            <w:bCs/>
            <w:sz w:val="28"/>
            <w:szCs w:val="28"/>
          </w:rPr>
          <w:delText>SCB</w:delText>
        </w:r>
      </w:del>
      <w:r w:rsidR="00AF7BFD" w:rsidRPr="00AF7BFD">
        <w:rPr>
          <w:b/>
          <w:bCs/>
          <w:sz w:val="28"/>
          <w:szCs w:val="28"/>
        </w:rPr>
        <w:t xml:space="preserve"> </w:t>
      </w:r>
      <w:commentRangeStart w:id="2"/>
      <w:r w:rsidR="00441496">
        <w:rPr>
          <w:b/>
          <w:bCs/>
          <w:sz w:val="28"/>
          <w:szCs w:val="28"/>
        </w:rPr>
        <w:t>F</w:t>
      </w:r>
      <w:r w:rsidR="00AF7BFD" w:rsidRPr="00AF7BFD">
        <w:rPr>
          <w:b/>
          <w:bCs/>
          <w:sz w:val="28"/>
          <w:szCs w:val="28"/>
        </w:rPr>
        <w:t>ish</w:t>
      </w:r>
      <w:r w:rsidR="00AF7BFD">
        <w:rPr>
          <w:b/>
          <w:bCs/>
          <w:sz w:val="28"/>
          <w:szCs w:val="28"/>
        </w:rPr>
        <w:t xml:space="preserve"> </w:t>
      </w:r>
      <w:r w:rsidR="00441496">
        <w:rPr>
          <w:b/>
          <w:bCs/>
          <w:sz w:val="28"/>
          <w:szCs w:val="28"/>
        </w:rPr>
        <w:t>S</w:t>
      </w:r>
      <w:r w:rsidR="00AF7BFD" w:rsidRPr="00AF7BFD">
        <w:rPr>
          <w:b/>
          <w:bCs/>
          <w:sz w:val="28"/>
          <w:szCs w:val="28"/>
        </w:rPr>
        <w:t>tock</w:t>
      </w:r>
      <w:r w:rsidR="00AF7BFD">
        <w:rPr>
          <w:b/>
          <w:bCs/>
          <w:sz w:val="28"/>
          <w:szCs w:val="28"/>
        </w:rPr>
        <w:t xml:space="preserve"> </w:t>
      </w:r>
      <w:commentRangeEnd w:id="2"/>
      <w:r w:rsidR="00873325">
        <w:rPr>
          <w:rStyle w:val="CommentReference"/>
        </w:rPr>
        <w:commentReference w:id="2"/>
      </w:r>
      <w:r w:rsidR="00441496">
        <w:rPr>
          <w:b/>
          <w:bCs/>
          <w:sz w:val="28"/>
          <w:szCs w:val="28"/>
        </w:rPr>
        <w:t>R</w:t>
      </w:r>
      <w:r w:rsidRPr="00AF7BFD">
        <w:rPr>
          <w:b/>
          <w:bCs/>
          <w:sz w:val="28"/>
          <w:szCs w:val="28"/>
        </w:rPr>
        <w:t>e</w:t>
      </w:r>
      <w:r w:rsidR="00AF7BFD">
        <w:rPr>
          <w:b/>
          <w:bCs/>
          <w:sz w:val="28"/>
          <w:szCs w:val="28"/>
        </w:rPr>
        <w:t>port</w:t>
      </w:r>
      <w:r w:rsidRPr="00AF7BFD">
        <w:rPr>
          <w:b/>
          <w:bCs/>
          <w:sz w:val="28"/>
          <w:szCs w:val="28"/>
        </w:rPr>
        <w:t xml:space="preserve"> </w:t>
      </w:r>
      <w:r w:rsidR="00441496">
        <w:rPr>
          <w:b/>
          <w:bCs/>
          <w:sz w:val="28"/>
          <w:szCs w:val="28"/>
        </w:rPr>
        <w:t>A</w:t>
      </w:r>
      <w:r w:rsidR="00AF7BFD" w:rsidRPr="00AF7BFD">
        <w:rPr>
          <w:b/>
          <w:bCs/>
          <w:sz w:val="28"/>
          <w:szCs w:val="28"/>
        </w:rPr>
        <w:t xml:space="preserve">nswers </w:t>
      </w:r>
      <w:r w:rsidR="00441496">
        <w:rPr>
          <w:b/>
          <w:bCs/>
          <w:sz w:val="28"/>
          <w:szCs w:val="28"/>
        </w:rPr>
        <w:t>New C</w:t>
      </w:r>
      <w:r w:rsidR="00AF7BFD" w:rsidRPr="00AF7BFD">
        <w:rPr>
          <w:b/>
          <w:bCs/>
          <w:sz w:val="28"/>
          <w:szCs w:val="28"/>
        </w:rPr>
        <w:t xml:space="preserve">all from </w:t>
      </w:r>
      <w:r w:rsidR="00441496">
        <w:rPr>
          <w:b/>
          <w:bCs/>
          <w:sz w:val="28"/>
          <w:szCs w:val="28"/>
        </w:rPr>
        <w:t>F</w:t>
      </w:r>
      <w:r w:rsidR="00AF7BFD" w:rsidRPr="00AF7BFD">
        <w:rPr>
          <w:b/>
          <w:bCs/>
          <w:sz w:val="28"/>
          <w:szCs w:val="28"/>
        </w:rPr>
        <w:t xml:space="preserve">ederal </w:t>
      </w:r>
      <w:r w:rsidR="00441496">
        <w:rPr>
          <w:b/>
          <w:bCs/>
          <w:sz w:val="28"/>
          <w:szCs w:val="28"/>
        </w:rPr>
        <w:t>W</w:t>
      </w:r>
      <w:r w:rsidR="00AF7BFD" w:rsidRPr="00AF7BFD">
        <w:rPr>
          <w:b/>
          <w:bCs/>
          <w:sz w:val="28"/>
          <w:szCs w:val="28"/>
        </w:rPr>
        <w:t xml:space="preserve">atchdog for </w:t>
      </w:r>
      <w:r w:rsidR="00441496">
        <w:rPr>
          <w:b/>
          <w:bCs/>
          <w:sz w:val="28"/>
          <w:szCs w:val="28"/>
        </w:rPr>
        <w:t>M</w:t>
      </w:r>
      <w:r w:rsidR="00AF7BFD" w:rsidRPr="00AF7BFD">
        <w:rPr>
          <w:b/>
          <w:bCs/>
          <w:sz w:val="28"/>
          <w:szCs w:val="28"/>
        </w:rPr>
        <w:t xml:space="preserve">ore </w:t>
      </w:r>
      <w:r w:rsidR="00441496">
        <w:rPr>
          <w:b/>
          <w:bCs/>
          <w:sz w:val="28"/>
          <w:szCs w:val="28"/>
        </w:rPr>
        <w:t>R</w:t>
      </w:r>
      <w:r w:rsidR="00AF7BFD" w:rsidRPr="00AF7BFD">
        <w:rPr>
          <w:b/>
          <w:bCs/>
          <w:sz w:val="28"/>
          <w:szCs w:val="28"/>
        </w:rPr>
        <w:t xml:space="preserve">esilient </w:t>
      </w:r>
      <w:r w:rsidR="009E78FA">
        <w:rPr>
          <w:b/>
          <w:bCs/>
          <w:sz w:val="28"/>
          <w:szCs w:val="28"/>
        </w:rPr>
        <w:t xml:space="preserve">U.S. </w:t>
      </w:r>
      <w:r w:rsidR="00441496">
        <w:rPr>
          <w:b/>
          <w:bCs/>
          <w:sz w:val="28"/>
          <w:szCs w:val="28"/>
        </w:rPr>
        <w:t>F</w:t>
      </w:r>
      <w:r w:rsidR="00AF7BFD" w:rsidRPr="00AF7BFD">
        <w:rPr>
          <w:b/>
          <w:bCs/>
          <w:sz w:val="28"/>
          <w:szCs w:val="28"/>
        </w:rPr>
        <w:t>isher</w:t>
      </w:r>
      <w:r w:rsidR="00AF7BFD">
        <w:rPr>
          <w:b/>
          <w:bCs/>
          <w:sz w:val="28"/>
          <w:szCs w:val="28"/>
        </w:rPr>
        <w:t>ies</w:t>
      </w:r>
      <w:r w:rsidR="00AF7BFD" w:rsidRPr="00AF7BFD">
        <w:rPr>
          <w:b/>
          <w:bCs/>
          <w:sz w:val="28"/>
          <w:szCs w:val="28"/>
        </w:rPr>
        <w:t xml:space="preserve"> </w:t>
      </w:r>
    </w:p>
    <w:p w14:paraId="7011E18F" w14:textId="4EA81340" w:rsidR="00AF7BFD" w:rsidRPr="00123F11" w:rsidRDefault="00AF7BFD" w:rsidP="00123F11">
      <w:pPr>
        <w:jc w:val="center"/>
        <w:rPr>
          <w:i/>
          <w:iCs/>
        </w:rPr>
      </w:pPr>
      <w:r>
        <w:rPr>
          <w:i/>
          <w:iCs/>
        </w:rPr>
        <w:t>GAO urges fisher</w:t>
      </w:r>
      <w:ins w:id="3" w:author="Huff McGonigal" w:date="2022-08-25T10:14:00Z">
        <w:r w:rsidR="00873325">
          <w:rPr>
            <w:i/>
            <w:iCs/>
          </w:rPr>
          <w:t>y</w:t>
        </w:r>
      </w:ins>
      <w:del w:id="4" w:author="Huff McGonigal" w:date="2022-08-25T10:14:00Z">
        <w:r w:rsidDel="00873325">
          <w:rPr>
            <w:i/>
            <w:iCs/>
          </w:rPr>
          <w:delText>ies</w:delText>
        </w:r>
      </w:del>
      <w:r>
        <w:rPr>
          <w:i/>
          <w:iCs/>
        </w:rPr>
        <w:t xml:space="preserve"> managers to </w:t>
      </w:r>
      <w:r w:rsidR="00441496">
        <w:rPr>
          <w:i/>
          <w:iCs/>
        </w:rPr>
        <w:t>adapt to</w:t>
      </w:r>
      <w:r>
        <w:rPr>
          <w:i/>
          <w:iCs/>
        </w:rPr>
        <w:t xml:space="preserve"> </w:t>
      </w:r>
      <w:r w:rsidR="00441496">
        <w:rPr>
          <w:i/>
          <w:iCs/>
        </w:rPr>
        <w:t xml:space="preserve">impacts of </w:t>
      </w:r>
      <w:r>
        <w:rPr>
          <w:i/>
          <w:iCs/>
        </w:rPr>
        <w:t xml:space="preserve">climate change </w:t>
      </w:r>
    </w:p>
    <w:p w14:paraId="5C808AF2" w14:textId="4A5F48BF" w:rsidR="00510E8A" w:rsidRDefault="00510E8A" w:rsidP="00510E8A">
      <w:pPr>
        <w:jc w:val="both"/>
      </w:pPr>
    </w:p>
    <w:p w14:paraId="3BEBD93C" w14:textId="25521D2F" w:rsidR="00CB73A9" w:rsidRDefault="00510E8A" w:rsidP="00123F11">
      <w:pPr>
        <w:jc w:val="both"/>
      </w:pPr>
      <w:r>
        <w:t xml:space="preserve">(DATELINE)— </w:t>
      </w:r>
      <w:r w:rsidR="00441496">
        <w:t>T</w:t>
      </w:r>
      <w:r w:rsidR="00CB73A9">
        <w:t xml:space="preserve">he University of California-Santa Barbara </w:t>
      </w:r>
      <w:ins w:id="5" w:author="Huff McGonigal" w:date="2022-08-25T10:15:00Z">
        <w:r w:rsidR="00873325">
          <w:t xml:space="preserve">(UCSB) </w:t>
        </w:r>
      </w:ins>
      <w:r w:rsidR="00441496">
        <w:t xml:space="preserve">released </w:t>
      </w:r>
      <w:ins w:id="6" w:author="Chris Free" w:date="2022-08-26T07:25:00Z">
        <w:r w:rsidR="004E3EDA">
          <w:fldChar w:fldCharType="begin"/>
        </w:r>
        <w:r w:rsidR="004E3EDA">
          <w:instrText xml:space="preserve"> HYPERLINK "https://www.researchsquare.com/article/rs-1979323/v1" </w:instrText>
        </w:r>
        <w:r w:rsidR="004E3EDA">
          <w:fldChar w:fldCharType="separate"/>
        </w:r>
        <w:commentRangeStart w:id="7"/>
        <w:r w:rsidR="00441496" w:rsidRPr="004E3EDA">
          <w:rPr>
            <w:rStyle w:val="Hyperlink"/>
          </w:rPr>
          <w:t>new research</w:t>
        </w:r>
        <w:r w:rsidR="004E3EDA">
          <w:fldChar w:fldCharType="end"/>
        </w:r>
      </w:ins>
      <w:r w:rsidR="009E78FA">
        <w:t xml:space="preserve"> </w:t>
      </w:r>
      <w:commentRangeEnd w:id="7"/>
      <w:r w:rsidR="00735172">
        <w:rPr>
          <w:rStyle w:val="CommentReference"/>
        </w:rPr>
        <w:commentReference w:id="7"/>
      </w:r>
      <w:r w:rsidR="009E78FA">
        <w:t>this month</w:t>
      </w:r>
      <w:r w:rsidR="00441496">
        <w:t xml:space="preserve"> that provide</w:t>
      </w:r>
      <w:r w:rsidR="009E78FA">
        <w:t>s</w:t>
      </w:r>
      <w:r w:rsidR="00441496">
        <w:t xml:space="preserve"> a roadmap for U.S. fisherie</w:t>
      </w:r>
      <w:r w:rsidR="00425CC9">
        <w:t xml:space="preserve">s </w:t>
      </w:r>
      <w:r w:rsidR="00441496">
        <w:t>t</w:t>
      </w:r>
      <w:r w:rsidR="009E78FA">
        <w:t xml:space="preserve">o </w:t>
      </w:r>
      <w:r w:rsidR="00441496">
        <w:t>adapt to the impacts of climate change</w:t>
      </w:r>
      <w:r w:rsidR="009E78FA">
        <w:t>. The U</w:t>
      </w:r>
      <w:ins w:id="8" w:author="Chris Free" w:date="2022-08-26T07:25:00Z">
        <w:r w:rsidR="004E3EDA">
          <w:t>CS</w:t>
        </w:r>
      </w:ins>
      <w:del w:id="9" w:author="Chris Free" w:date="2022-08-26T07:25:00Z">
        <w:r w:rsidR="009E78FA" w:rsidDel="004E3EDA">
          <w:delText>SC</w:delText>
        </w:r>
      </w:del>
      <w:r w:rsidR="009E78FA">
        <w:t>B recommendations come</w:t>
      </w:r>
      <w:r w:rsidR="00441496">
        <w:t xml:space="preserve"> on the heels of new calls</w:t>
      </w:r>
      <w:r w:rsidR="009E78FA">
        <w:t xml:space="preserve"> from </w:t>
      </w:r>
      <w:r w:rsidR="00441496">
        <w:t>the U.S. Government Accountability Office</w:t>
      </w:r>
      <w:r w:rsidR="009E78FA">
        <w:t xml:space="preserve"> </w:t>
      </w:r>
      <w:ins w:id="10" w:author="Huff McGonigal" w:date="2022-08-25T10:15:00Z">
        <w:r w:rsidR="00873325">
          <w:t xml:space="preserve">(GAO) </w:t>
        </w:r>
      </w:ins>
      <w:r w:rsidR="009E78FA">
        <w:t>for</w:t>
      </w:r>
      <w:r w:rsidR="00425CC9">
        <w:t xml:space="preserve"> regulators to </w:t>
      </w:r>
      <w:proofErr w:type="gramStart"/>
      <w:r w:rsidR="00425CC9">
        <w:t>take action</w:t>
      </w:r>
      <w:proofErr w:type="gramEnd"/>
      <w:r w:rsidR="00425CC9">
        <w:t xml:space="preserve"> on climate change in their fish</w:t>
      </w:r>
      <w:ins w:id="11" w:author="Huff McGonigal" w:date="2022-08-25T10:15:00Z">
        <w:r w:rsidR="00873325">
          <w:t>ery</w:t>
        </w:r>
      </w:ins>
      <w:r w:rsidR="00425CC9">
        <w:t xml:space="preserve"> management plans. </w:t>
      </w:r>
    </w:p>
    <w:p w14:paraId="444C44C6" w14:textId="77777777" w:rsidR="00CB73A9" w:rsidRDefault="00CB73A9" w:rsidP="00123F11">
      <w:pPr>
        <w:jc w:val="both"/>
      </w:pPr>
    </w:p>
    <w:p w14:paraId="0F6AAC59" w14:textId="7634E53A" w:rsidR="004326F6" w:rsidRPr="00441496" w:rsidRDefault="00441496" w:rsidP="00123F11">
      <w:pPr>
        <w:jc w:val="both"/>
        <w:rPr>
          <w:color w:val="0563C1" w:themeColor="hyperlink"/>
          <w:u w:val="single"/>
        </w:rPr>
      </w:pPr>
      <w:r>
        <w:t xml:space="preserve">The </w:t>
      </w:r>
      <w:hyperlink r:id="rId9" w:history="1">
        <w:r w:rsidRPr="00EA3754">
          <w:rPr>
            <w:rStyle w:val="Hyperlink"/>
          </w:rPr>
          <w:t>new report</w:t>
        </w:r>
      </w:hyperlink>
      <w:r>
        <w:rPr>
          <w:rStyle w:val="Hyperlink"/>
          <w:u w:val="none"/>
        </w:rPr>
        <w:t xml:space="preserve"> </w:t>
      </w:r>
      <w:r w:rsidRPr="00735172">
        <w:t xml:space="preserve">from the GAO </w:t>
      </w:r>
      <w:r w:rsidR="009E78FA" w:rsidRPr="00735172">
        <w:t>says</w:t>
      </w:r>
      <w:r w:rsidR="009E78FA">
        <w:rPr>
          <w:rStyle w:val="Hyperlink"/>
          <w:u w:val="none"/>
        </w:rPr>
        <w:t xml:space="preserve"> </w:t>
      </w:r>
      <w:r w:rsidR="004326F6">
        <w:t>U.S. fishing communities can become more resilient to the impacts of climate change</w:t>
      </w:r>
      <w:r w:rsidR="00425CC9">
        <w:t xml:space="preserve"> and</w:t>
      </w:r>
      <w:r w:rsidR="00EA3754">
        <w:t xml:space="preserve"> protect the livelihoods of fishermen</w:t>
      </w:r>
      <w:r w:rsidR="00425CC9">
        <w:t xml:space="preserve"> if regulators act now</w:t>
      </w:r>
      <w:commentRangeStart w:id="12"/>
      <w:ins w:id="13" w:author="Huff McGonigal" w:date="2022-08-25T10:17:00Z">
        <w:r w:rsidR="00873325">
          <w:t xml:space="preserve"> to improve data streams and make management more </w:t>
        </w:r>
      </w:ins>
      <w:ins w:id="14" w:author="Huff McGonigal" w:date="2022-08-25T12:25:00Z">
        <w:r w:rsidR="00DD38E9">
          <w:t xml:space="preserve">responsive and </w:t>
        </w:r>
      </w:ins>
      <w:ins w:id="15" w:author="Huff McGonigal" w:date="2022-08-25T10:17:00Z">
        <w:r w:rsidR="00873325">
          <w:t>adaptive</w:t>
        </w:r>
      </w:ins>
      <w:r w:rsidR="00425CC9">
        <w:t>.</w:t>
      </w:r>
      <w:commentRangeEnd w:id="12"/>
      <w:r w:rsidR="00873325">
        <w:rPr>
          <w:rStyle w:val="CommentReference"/>
        </w:rPr>
        <w:commentReference w:id="12"/>
      </w:r>
      <w:r w:rsidR="00425CC9">
        <w:t xml:space="preserve">  </w:t>
      </w:r>
      <w:r w:rsidR="009E78FA">
        <w:t xml:space="preserve"> </w:t>
      </w:r>
    </w:p>
    <w:p w14:paraId="026ED3F5" w14:textId="77777777" w:rsidR="004326F6" w:rsidRDefault="004326F6" w:rsidP="00123F11">
      <w:pPr>
        <w:jc w:val="both"/>
      </w:pPr>
    </w:p>
    <w:p w14:paraId="69D98BCD" w14:textId="77777777" w:rsidR="00735172" w:rsidRDefault="009E78FA" w:rsidP="009E78FA">
      <w:pPr>
        <w:jc w:val="both"/>
      </w:pPr>
      <w:r>
        <w:t xml:space="preserve">“Our report lays out impactful steps fisheries management systems can take now that will greatly improve climate-resiliency today and set our fishing communities up for success </w:t>
      </w:r>
      <w:r w:rsidR="00425CC9">
        <w:t xml:space="preserve">now and </w:t>
      </w:r>
      <w:r>
        <w:t xml:space="preserve">in the </w:t>
      </w:r>
    </w:p>
    <w:p w14:paraId="5BF3C81F" w14:textId="15D91F39" w:rsidR="009E78FA" w:rsidRDefault="009E78FA" w:rsidP="009E78FA">
      <w:pPr>
        <w:jc w:val="both"/>
      </w:pPr>
      <w:r>
        <w:t xml:space="preserve">future,” said report </w:t>
      </w:r>
      <w:del w:id="16" w:author="Chris Free" w:date="2022-08-26T07:26:00Z">
        <w:r w:rsidR="00735172" w:rsidDel="004E3EDA">
          <w:delText>co-</w:delText>
        </w:r>
      </w:del>
      <w:ins w:id="17" w:author="Chris Free" w:date="2022-08-26T07:26:00Z">
        <w:r w:rsidR="004E3EDA">
          <w:t xml:space="preserve">lead </w:t>
        </w:r>
      </w:ins>
      <w:r>
        <w:t>author</w:t>
      </w:r>
      <w:r w:rsidR="00735172">
        <w:t xml:space="preserve"> Chris Free, a research scientist at UCSB. </w:t>
      </w:r>
    </w:p>
    <w:p w14:paraId="515599A2" w14:textId="77777777" w:rsidR="009E78FA" w:rsidRDefault="009E78FA" w:rsidP="00123F11">
      <w:pPr>
        <w:jc w:val="both"/>
      </w:pPr>
    </w:p>
    <w:p w14:paraId="4303D3D7" w14:textId="524FD4BF" w:rsidR="004326F6" w:rsidRDefault="00735172" w:rsidP="00123F11">
      <w:pPr>
        <w:jc w:val="both"/>
      </w:pPr>
      <w:r>
        <w:t xml:space="preserve">Free and the team of </w:t>
      </w:r>
      <w:r w:rsidR="00EA3754">
        <w:t>researchers at UCSB</w:t>
      </w:r>
      <w:r w:rsidR="00425CC9">
        <w:t xml:space="preserve"> worked with scientists from the </w:t>
      </w:r>
      <w:r>
        <w:t>Environmental</w:t>
      </w:r>
      <w:r w:rsidR="00425CC9">
        <w:t xml:space="preserve"> Defense Fund to</w:t>
      </w:r>
      <w:r w:rsidR="00EA3754">
        <w:t xml:space="preserve"> evaluate the management of over 500 fisheries across the United States, specifically examining </w:t>
      </w:r>
      <w:del w:id="18" w:author="Huff McGonigal" w:date="2022-08-25T10:18:00Z">
        <w:r w:rsidR="00EA3754" w:rsidDel="00873325">
          <w:delText xml:space="preserve">the </w:delText>
        </w:r>
      </w:del>
      <w:ins w:id="19" w:author="Huff McGonigal" w:date="2022-08-25T10:18:00Z">
        <w:r w:rsidR="00873325">
          <w:t xml:space="preserve">what’s known as </w:t>
        </w:r>
        <w:del w:id="20" w:author="Honah Kern (GMMB)" w:date="2022-08-26T08:39:00Z">
          <w:r w:rsidR="00873325" w:rsidDel="00E458C2">
            <w:delText xml:space="preserve">their </w:delText>
          </w:r>
        </w:del>
      </w:ins>
      <w:r w:rsidR="00EA3754">
        <w:t>Harvest Control Rules</w:t>
      </w:r>
      <w:r>
        <w:t xml:space="preserve"> (HCR</w:t>
      </w:r>
      <w:ins w:id="21" w:author="Huff McGonigal" w:date="2022-08-25T10:18:00Z">
        <w:r w:rsidR="00873325">
          <w:t>s</w:t>
        </w:r>
      </w:ins>
      <w:r>
        <w:t>)</w:t>
      </w:r>
      <w:ins w:id="22" w:author="Honah Kern (GMMB)" w:date="2022-08-26T08:39:00Z">
        <w:r w:rsidR="00DA2186">
          <w:t>—the rules</w:t>
        </w:r>
      </w:ins>
      <w:r w:rsidR="00EA3754">
        <w:t xml:space="preserve"> that guide how much of a stock can be fished</w:t>
      </w:r>
      <w:ins w:id="23" w:author="Huff McGonigal" w:date="2022-08-25T12:27:00Z">
        <w:r w:rsidR="00DD38E9">
          <w:t xml:space="preserve">.  The report generated </w:t>
        </w:r>
      </w:ins>
      <w:ins w:id="24" w:author="Huff McGonigal" w:date="2022-08-25T12:28:00Z">
        <w:r w:rsidR="00DD38E9">
          <w:t xml:space="preserve">a suite of </w:t>
        </w:r>
      </w:ins>
      <w:ins w:id="25" w:author="Huff McGonigal" w:date="2022-08-25T12:33:00Z">
        <w:r w:rsidR="0067184D">
          <w:t xml:space="preserve">design </w:t>
        </w:r>
      </w:ins>
      <w:ins w:id="26" w:author="Huff McGonigal" w:date="2022-08-25T12:28:00Z">
        <w:r w:rsidR="00DD38E9">
          <w:t>rec</w:t>
        </w:r>
      </w:ins>
      <w:ins w:id="27" w:author="Huff McGonigal" w:date="2022-08-25T12:29:00Z">
        <w:r w:rsidR="00DD38E9">
          <w:t xml:space="preserve">ommendations </w:t>
        </w:r>
      </w:ins>
      <w:ins w:id="28" w:author="Huff McGonigal" w:date="2022-08-25T12:33:00Z">
        <w:r w:rsidR="0067184D">
          <w:t>for</w:t>
        </w:r>
      </w:ins>
      <w:ins w:id="29" w:author="Huff McGonigal" w:date="2022-08-25T12:30:00Z">
        <w:r w:rsidR="0067184D">
          <w:t xml:space="preserve"> HCRs </w:t>
        </w:r>
      </w:ins>
      <w:ins w:id="30" w:author="Huff McGonigal" w:date="2022-08-25T12:32:00Z">
        <w:r w:rsidR="0067184D">
          <w:t>that can</w:t>
        </w:r>
      </w:ins>
      <w:ins w:id="31" w:author="Huff McGonigal" w:date="2022-08-25T12:33:00Z">
        <w:r w:rsidR="0067184D">
          <w:t xml:space="preserve"> help</w:t>
        </w:r>
      </w:ins>
      <w:ins w:id="32" w:author="Huff McGonigal" w:date="2022-08-25T12:32:00Z">
        <w:r w:rsidR="0067184D">
          <w:t xml:space="preserve"> ensure sustainable fisheries and fishing communities in a</w:t>
        </w:r>
      </w:ins>
      <w:ins w:id="33" w:author="Huff McGonigal" w:date="2022-08-25T12:31:00Z">
        <w:r w:rsidR="0067184D">
          <w:t xml:space="preserve"> changing climate.  </w:t>
        </w:r>
      </w:ins>
      <w:ins w:id="34" w:author="Huff McGonigal" w:date="2022-08-25T12:26:00Z">
        <w:r w:rsidR="00DD38E9">
          <w:t xml:space="preserve"> </w:t>
        </w:r>
      </w:ins>
      <w:del w:id="35" w:author="Huff McGonigal" w:date="2022-08-25T12:26:00Z">
        <w:r w:rsidDel="00DD38E9">
          <w:delText xml:space="preserve">. </w:delText>
        </w:r>
      </w:del>
    </w:p>
    <w:p w14:paraId="0C8DD5E1" w14:textId="4A62C42D" w:rsidR="00EA3754" w:rsidRDefault="00EA3754" w:rsidP="00123F11">
      <w:pPr>
        <w:jc w:val="both"/>
      </w:pPr>
    </w:p>
    <w:p w14:paraId="22858FD4" w14:textId="41B62F12" w:rsidR="00123F11" w:rsidRDefault="00123F11" w:rsidP="00123F11">
      <w:pPr>
        <w:jc w:val="both"/>
      </w:pPr>
      <w:commentRangeStart w:id="36"/>
      <w:r>
        <w:t>From</w:t>
      </w:r>
      <w:r w:rsidR="00735172">
        <w:t xml:space="preserve"> Florida</w:t>
      </w:r>
      <w:r>
        <w:t xml:space="preserve"> to </w:t>
      </w:r>
      <w:r w:rsidR="00735172">
        <w:t>Alaska</w:t>
      </w:r>
      <w:commentRangeEnd w:id="36"/>
      <w:r w:rsidR="00E86D14">
        <w:rPr>
          <w:rStyle w:val="CommentReference"/>
        </w:rPr>
        <w:commentReference w:id="36"/>
      </w:r>
      <w:r>
        <w:t xml:space="preserve">, U.S. fishing communities are already dealing with the impacts of climate change. The UCSB report identifies actionable recommendations that can help in both the short and long term. These include using catch limits based on stock population size, incorporating potential impacts of climate change into the rules, and evaluating which rules are best for a specific region. </w:t>
      </w:r>
    </w:p>
    <w:p w14:paraId="07513F70" w14:textId="44057E11" w:rsidR="004326F6" w:rsidRDefault="004326F6" w:rsidP="00123F11">
      <w:pPr>
        <w:jc w:val="both"/>
      </w:pPr>
    </w:p>
    <w:p w14:paraId="21C23C93" w14:textId="6B1AED17" w:rsidR="00123F11" w:rsidRDefault="00123F11" w:rsidP="00123F11">
      <w:pPr>
        <w:jc w:val="both"/>
      </w:pPr>
      <w:r>
        <w:t xml:space="preserve">Fishermen like XXX praised the report. </w:t>
      </w:r>
    </w:p>
    <w:p w14:paraId="03068DA9" w14:textId="1C891E47" w:rsidR="00123F11" w:rsidRDefault="00123F11" w:rsidP="00123F11">
      <w:pPr>
        <w:jc w:val="both"/>
      </w:pPr>
    </w:p>
    <w:p w14:paraId="71554EB0" w14:textId="1A052C83" w:rsidR="00123F11" w:rsidRDefault="00123F11" w:rsidP="00123F11">
      <w:pPr>
        <w:jc w:val="both"/>
      </w:pPr>
      <w:r>
        <w:t xml:space="preserve">“These are the kind of steps we can take now to help </w:t>
      </w:r>
      <w:r w:rsidR="00E86D14">
        <w:t>safeguard</w:t>
      </w:r>
      <w:r>
        <w:t xml:space="preserve"> us from…INSERT </w:t>
      </w:r>
      <w:r w:rsidR="00E86D14">
        <w:t xml:space="preserve">IMPACT </w:t>
      </w:r>
      <w:r>
        <w:t>EXAMPLE,” said [FISHING EXPERT NAME].</w:t>
      </w:r>
    </w:p>
    <w:p w14:paraId="70B8B16B" w14:textId="77777777" w:rsidR="00123F11" w:rsidRDefault="00123F11" w:rsidP="00123F11">
      <w:pPr>
        <w:jc w:val="both"/>
      </w:pPr>
    </w:p>
    <w:p w14:paraId="787B3CE5" w14:textId="2A658AF5" w:rsidR="00123F11" w:rsidRDefault="00123F11" w:rsidP="00123F11">
      <w:pPr>
        <w:jc w:val="both"/>
      </w:pPr>
      <w:r>
        <w:t xml:space="preserve">View the full report </w:t>
      </w:r>
      <w:hyperlink r:id="rId10" w:history="1">
        <w:r w:rsidRPr="002D7962">
          <w:rPr>
            <w:rStyle w:val="Hyperlink"/>
          </w:rPr>
          <w:t>here</w:t>
        </w:r>
      </w:hyperlink>
      <w:r>
        <w:t xml:space="preserve"> and a one-page summary of recommendations below. </w:t>
      </w:r>
    </w:p>
    <w:p w14:paraId="1490927A" w14:textId="77777777" w:rsidR="00123F11" w:rsidRDefault="00123F11" w:rsidP="00123F11">
      <w:pPr>
        <w:jc w:val="both"/>
      </w:pPr>
    </w:p>
    <w:p w14:paraId="1660FE83" w14:textId="77777777" w:rsidR="00123F11" w:rsidRDefault="00123F11" w:rsidP="00123F11">
      <w:pPr>
        <w:pStyle w:val="ListParagraph"/>
        <w:numPr>
          <w:ilvl w:val="0"/>
          <w:numId w:val="1"/>
        </w:numPr>
        <w:jc w:val="both"/>
      </w:pPr>
      <w:r>
        <w:rPr>
          <w:b/>
          <w:bCs/>
        </w:rPr>
        <w:lastRenderedPageBreak/>
        <w:t>Adjust fishing rates based on stock status</w:t>
      </w:r>
      <w:r>
        <w:t xml:space="preserve">. Too often managers will simply allow a certain percentage of a fish stock to be caught regardless of the current size of the population. But use of what’s known as </w:t>
      </w:r>
      <w:r w:rsidRPr="000B0D55">
        <w:rPr>
          <w:i/>
          <w:iCs/>
        </w:rPr>
        <w:t>ramped harvest control rules</w:t>
      </w:r>
      <w:r>
        <w:t xml:space="preserve"> aligns the percentage that can be caught with the current size of the stock. This helps avoid overfishing and makes harvest levels more responsive to changing conditions. </w:t>
      </w:r>
    </w:p>
    <w:p w14:paraId="22109C1E" w14:textId="432A792F" w:rsidR="00123F11" w:rsidRDefault="00123F11" w:rsidP="00123F11">
      <w:pPr>
        <w:pStyle w:val="ListParagraph"/>
        <w:numPr>
          <w:ilvl w:val="0"/>
          <w:numId w:val="1"/>
        </w:numPr>
        <w:jc w:val="both"/>
      </w:pPr>
      <w:r>
        <w:rPr>
          <w:b/>
          <w:bCs/>
        </w:rPr>
        <w:t>B</w:t>
      </w:r>
      <w:r w:rsidRPr="000B0D55">
        <w:rPr>
          <w:b/>
          <w:bCs/>
        </w:rPr>
        <w:t>etter buffers</w:t>
      </w:r>
      <w:r w:rsidRPr="009879EC">
        <w:t>.</w:t>
      </w:r>
      <w:r w:rsidRPr="000B0D55">
        <w:t xml:space="preserve"> </w:t>
      </w:r>
      <w:r>
        <w:t>Managers</w:t>
      </w:r>
      <w:r w:rsidRPr="009879EC">
        <w:t xml:space="preserve"> need to </w:t>
      </w:r>
      <w:r>
        <w:t>fine tune and adapt</w:t>
      </w:r>
      <w:r w:rsidRPr="009879EC">
        <w:t xml:space="preserve"> the precautionary buffers</w:t>
      </w:r>
      <w:r>
        <w:t xml:space="preserve"> that </w:t>
      </w:r>
      <w:r w:rsidRPr="000B0D55">
        <w:t xml:space="preserve">are used </w:t>
      </w:r>
      <w:r>
        <w:t xml:space="preserve">when calculating catch limits. Precautionary buffers essentially set the catch limits lower than the maximum that could be caught before the stock is overfished. </w:t>
      </w:r>
      <w:r w:rsidR="00E86D14">
        <w:t xml:space="preserve">This </w:t>
      </w:r>
      <w:r w:rsidR="00E86D14" w:rsidRPr="000B0D55">
        <w:t>helps</w:t>
      </w:r>
      <w:r w:rsidRPr="000B0D55">
        <w:t xml:space="preserve"> avoid overfishing </w:t>
      </w:r>
      <w:r>
        <w:t>given</w:t>
      </w:r>
      <w:r w:rsidRPr="000B0D55">
        <w:t xml:space="preserve"> increasing uncertaint</w:t>
      </w:r>
      <w:r>
        <w:t xml:space="preserve">ies due to climate change. </w:t>
      </w:r>
    </w:p>
    <w:p w14:paraId="7241EB09" w14:textId="2F524AA0" w:rsidR="00123F11" w:rsidRDefault="00123F11" w:rsidP="00123F11">
      <w:pPr>
        <w:pStyle w:val="ListParagraph"/>
        <w:numPr>
          <w:ilvl w:val="0"/>
          <w:numId w:val="1"/>
        </w:numPr>
        <w:jc w:val="both"/>
      </w:pPr>
      <w:r w:rsidRPr="000B0D55">
        <w:rPr>
          <w:b/>
          <w:bCs/>
        </w:rPr>
        <w:t>Some rules are better than none.</w:t>
      </w:r>
      <w:r>
        <w:rPr>
          <w:b/>
          <w:bCs/>
        </w:rPr>
        <w:t xml:space="preserve"> </w:t>
      </w:r>
      <w:r w:rsidRPr="000B0D55">
        <w:t>Even when budgets don’t allow for full stock assessments</w:t>
      </w:r>
      <w:r>
        <w:t xml:space="preserve">, managers can use </w:t>
      </w:r>
      <w:del w:id="37" w:author="Chris Free" w:date="2022-08-26T07:29:00Z">
        <w:r w:rsidDel="00E84745">
          <w:delText xml:space="preserve">simple </w:delText>
        </w:r>
      </w:del>
      <w:r>
        <w:t xml:space="preserve">indicators of stock health-- like </w:t>
      </w:r>
      <w:del w:id="38" w:author="Chris Free" w:date="2022-08-26T07:29:00Z">
        <w:r w:rsidDel="00E84745">
          <w:delText>total landings</w:delText>
        </w:r>
      </w:del>
      <w:ins w:id="39" w:author="Chris Free" w:date="2022-08-26T07:29:00Z">
        <w:r w:rsidR="00E84745">
          <w:t>information from an ecosystem monitoring survey</w:t>
        </w:r>
      </w:ins>
      <w:r>
        <w:t>--to create harvest control rules that take current stock size into account, maintaining profits and reducing the risk of overfishing.</w:t>
      </w:r>
    </w:p>
    <w:p w14:paraId="65E2A4B0" w14:textId="4FFA1C22" w:rsidR="00123F11" w:rsidRDefault="00123F11" w:rsidP="00123F11">
      <w:pPr>
        <w:pStyle w:val="ListParagraph"/>
        <w:numPr>
          <w:ilvl w:val="0"/>
          <w:numId w:val="1"/>
        </w:numPr>
        <w:jc w:val="both"/>
      </w:pPr>
      <w:r>
        <w:rPr>
          <w:b/>
          <w:bCs/>
        </w:rPr>
        <w:t>Consider climate change</w:t>
      </w:r>
      <w:r>
        <w:t xml:space="preserve">. </w:t>
      </w:r>
      <w:ins w:id="40" w:author="Huff McGonigal" w:date="2022-08-25T12:35:00Z">
        <w:r w:rsidR="002B374C">
          <w:t>A</w:t>
        </w:r>
      </w:ins>
      <w:ins w:id="41" w:author="Huff McGonigal" w:date="2022-08-25T12:36:00Z">
        <w:r w:rsidR="002B374C">
          <w:t xml:space="preserve"> </w:t>
        </w:r>
      </w:ins>
      <w:del w:id="42" w:author="Huff McGonigal" w:date="2022-08-25T12:35:00Z">
        <w:r w:rsidDel="002B374C">
          <w:delText xml:space="preserve">In the South Atlantic, Gulf of Mexico and Caribbean, managers can add a question on climate change impacts to the questionnaire used to gather information on stock status. In other regions, a </w:delText>
        </w:r>
      </w:del>
      <w:r>
        <w:t xml:space="preserve">tool known as a climate vulnerability assessment can help identify the greatest risks to a stock from climate </w:t>
      </w:r>
      <w:commentRangeStart w:id="43"/>
      <w:r>
        <w:t>change</w:t>
      </w:r>
      <w:commentRangeEnd w:id="43"/>
      <w:r w:rsidR="002B374C">
        <w:rPr>
          <w:rStyle w:val="CommentReference"/>
        </w:rPr>
        <w:commentReference w:id="43"/>
      </w:r>
      <w:r>
        <w:t>.</w:t>
      </w:r>
    </w:p>
    <w:p w14:paraId="42D4EDD9" w14:textId="21EFDF10" w:rsidR="00123F11" w:rsidRDefault="00123F11" w:rsidP="00123F11">
      <w:pPr>
        <w:pStyle w:val="ListParagraph"/>
        <w:numPr>
          <w:ilvl w:val="0"/>
          <w:numId w:val="1"/>
        </w:numPr>
        <w:jc w:val="both"/>
      </w:pPr>
      <w:del w:id="44" w:author="Chris Free" w:date="2022-08-26T07:31:00Z">
        <w:r w:rsidDel="00E84745">
          <w:rPr>
            <w:b/>
            <w:bCs/>
          </w:rPr>
          <w:delText>Don’t base</w:delText>
        </w:r>
      </w:del>
      <w:ins w:id="45" w:author="Chris Free" w:date="2022-08-26T07:31:00Z">
        <w:r w:rsidR="00E84745">
          <w:rPr>
            <w:b/>
            <w:bCs/>
          </w:rPr>
          <w:t>Deprioritize</w:t>
        </w:r>
      </w:ins>
      <w:r>
        <w:rPr>
          <w:b/>
          <w:bCs/>
        </w:rPr>
        <w:t xml:space="preserve"> rules </w:t>
      </w:r>
      <w:ins w:id="46" w:author="Chris Free" w:date="2022-08-26T07:31:00Z">
        <w:r w:rsidR="00E84745">
          <w:rPr>
            <w:b/>
            <w:bCs/>
          </w:rPr>
          <w:t>that explicitly incorporate</w:t>
        </w:r>
      </w:ins>
      <w:del w:id="47" w:author="Chris Free" w:date="2022-08-26T07:31:00Z">
        <w:r w:rsidDel="00E84745">
          <w:rPr>
            <w:b/>
            <w:bCs/>
          </w:rPr>
          <w:delText>on</w:delText>
        </w:r>
      </w:del>
      <w:r>
        <w:rPr>
          <w:b/>
          <w:bCs/>
        </w:rPr>
        <w:t xml:space="preserve"> environmental factors. </w:t>
      </w:r>
      <w:r>
        <w:t>Some species are known to do better under certain environmental conditions (like water temperature) which makes it tempting to adjust harvest strategies based on those conditions. But the ecosystem is a complicated place and relationships between stock size and environmental condition are often more challenging to account for than anticipated. In most circumstances, it is more effective to base harvest rules on stock abundance data</w:t>
      </w:r>
      <w:ins w:id="48" w:author="Huff McGonigal" w:date="2022-08-25T12:38:00Z">
        <w:r w:rsidR="002B374C">
          <w:t xml:space="preserve"> at this point.</w:t>
        </w:r>
      </w:ins>
      <w:del w:id="49" w:author="Huff McGonigal" w:date="2022-08-25T12:38:00Z">
        <w:r w:rsidDel="002B374C">
          <w:delText>.</w:delText>
        </w:r>
      </w:del>
    </w:p>
    <w:p w14:paraId="7DB5659C" w14:textId="77777777" w:rsidR="00123F11" w:rsidRPr="005F0B10" w:rsidRDefault="00123F11" w:rsidP="00123F11">
      <w:pPr>
        <w:pStyle w:val="ListParagraph"/>
        <w:numPr>
          <w:ilvl w:val="0"/>
          <w:numId w:val="1"/>
        </w:numPr>
        <w:jc w:val="both"/>
      </w:pPr>
      <w:r>
        <w:rPr>
          <w:b/>
          <w:bCs/>
        </w:rPr>
        <w:t>Compare strategies.</w:t>
      </w:r>
      <w:r>
        <w:t xml:space="preserve"> </w:t>
      </w:r>
      <w:r w:rsidRPr="000B0D55">
        <w:t>A tool known as Management Strategy Evaluation</w:t>
      </w:r>
      <w:r>
        <w:t xml:space="preserve"> (or MSE)</w:t>
      </w:r>
      <w:r w:rsidRPr="000B0D55">
        <w:t xml:space="preserve"> </w:t>
      </w:r>
      <w:r>
        <w:t xml:space="preserve">can help managers and stakeholders transparently compare how different harvest strategies can meet the goals of the fishery and the comparative risks associated with each. </w:t>
      </w:r>
    </w:p>
    <w:p w14:paraId="33081253" w14:textId="77777777" w:rsidR="00123F11" w:rsidRPr="009879EC" w:rsidRDefault="00123F11" w:rsidP="00123F11">
      <w:pPr>
        <w:jc w:val="center"/>
      </w:pPr>
      <w:r w:rsidRPr="009879EC">
        <w:t>###</w:t>
      </w:r>
    </w:p>
    <w:p w14:paraId="57B3CF58" w14:textId="77777777" w:rsidR="00123F11" w:rsidRPr="00CA46AF" w:rsidRDefault="00123F11" w:rsidP="00123F11">
      <w:pPr>
        <w:jc w:val="both"/>
      </w:pPr>
    </w:p>
    <w:p w14:paraId="535B5193" w14:textId="77777777" w:rsidR="00123F11" w:rsidRDefault="00123F11" w:rsidP="00123F11">
      <w:pPr>
        <w:jc w:val="both"/>
      </w:pPr>
    </w:p>
    <w:sectPr w:rsidR="00123F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uff McGonigal" w:date="2022-08-25T10:14:00Z" w:initials="HM">
    <w:p w14:paraId="06F528A9" w14:textId="1DCCA379" w:rsidR="00873325" w:rsidRDefault="00873325">
      <w:pPr>
        <w:pStyle w:val="CommentText"/>
      </w:pPr>
      <w:r>
        <w:rPr>
          <w:rStyle w:val="CommentReference"/>
        </w:rPr>
        <w:annotationRef/>
      </w:r>
      <w:r>
        <w:t>Fishery management?</w:t>
      </w:r>
    </w:p>
  </w:comment>
  <w:comment w:id="7" w:author="Jodi Quintero (GMMB)" w:date="2022-08-23T11:56:00Z" w:initials="JQ(">
    <w:p w14:paraId="00443B8E" w14:textId="77777777" w:rsidR="00735172" w:rsidRDefault="00735172" w:rsidP="005B0079">
      <w:r>
        <w:rPr>
          <w:rStyle w:val="CommentReference"/>
        </w:rPr>
        <w:annotationRef/>
      </w:r>
      <w:r>
        <w:rPr>
          <w:sz w:val="20"/>
          <w:szCs w:val="20"/>
        </w:rPr>
        <w:t>Need link</w:t>
      </w:r>
      <w:r>
        <w:rPr>
          <w:sz w:val="20"/>
          <w:szCs w:val="20"/>
        </w:rPr>
        <w:cr/>
      </w:r>
    </w:p>
  </w:comment>
  <w:comment w:id="12" w:author="Huff McGonigal" w:date="2022-08-25T10:18:00Z" w:initials="HM">
    <w:p w14:paraId="015426D8" w14:textId="357A970E" w:rsidR="00873325" w:rsidRDefault="00873325">
      <w:pPr>
        <w:pStyle w:val="CommentText"/>
      </w:pPr>
      <w:r>
        <w:rPr>
          <w:rStyle w:val="CommentReference"/>
        </w:rPr>
        <w:annotationRef/>
      </w:r>
      <w:r>
        <w:t>Or something this effect</w:t>
      </w:r>
    </w:p>
  </w:comment>
  <w:comment w:id="36" w:author="Jodi Quintero (GMMB)" w:date="2022-08-23T11:59:00Z" w:initials="JQ(">
    <w:p w14:paraId="62E55A40" w14:textId="77777777" w:rsidR="00E86D14" w:rsidRDefault="00E86D14" w:rsidP="00024CA3">
      <w:r>
        <w:rPr>
          <w:rStyle w:val="CommentReference"/>
        </w:rPr>
        <w:annotationRef/>
      </w:r>
      <w:r>
        <w:rPr>
          <w:sz w:val="20"/>
          <w:szCs w:val="20"/>
        </w:rPr>
        <w:t>This could be more specific if we are willing to reference types of fishermen, “salmon fishermen in Alaska”</w:t>
      </w:r>
    </w:p>
  </w:comment>
  <w:comment w:id="43" w:author="Huff McGonigal" w:date="2022-08-25T12:38:00Z" w:initials="HM">
    <w:p w14:paraId="6E69F091" w14:textId="2CB1728E" w:rsidR="002B374C" w:rsidRDefault="002B374C">
      <w:pPr>
        <w:pStyle w:val="CommentText"/>
      </w:pPr>
      <w:r>
        <w:rPr>
          <w:rStyle w:val="CommentReference"/>
        </w:rPr>
        <w:annotationRef/>
      </w:r>
      <w:r>
        <w:t>Seemed odd to have the questionnaire strategy for some regions and the CVA for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528A9" w15:done="0"/>
  <w15:commentEx w15:paraId="00443B8E" w15:done="0"/>
  <w15:commentEx w15:paraId="015426D8" w15:done="0"/>
  <w15:commentEx w15:paraId="62E55A40" w15:done="0"/>
  <w15:commentEx w15:paraId="6E69F0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C9EC" w16cex:dateUtc="2022-08-25T17:14:00Z"/>
  <w16cex:commentExtensible w16cex:durableId="26AF3F03" w16cex:dateUtc="2022-08-23T15:56:00Z"/>
  <w16cex:commentExtensible w16cex:durableId="26B1CAE2" w16cex:dateUtc="2022-08-25T17:18:00Z"/>
  <w16cex:commentExtensible w16cex:durableId="26AF3F9E" w16cex:dateUtc="2022-08-23T15:59:00Z"/>
  <w16cex:commentExtensible w16cex:durableId="26B1EBE1" w16cex:dateUtc="2022-08-25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528A9" w16cid:durableId="26B1C9EC"/>
  <w16cid:commentId w16cid:paraId="00443B8E" w16cid:durableId="26AF3F03"/>
  <w16cid:commentId w16cid:paraId="015426D8" w16cid:durableId="26B1CAE2"/>
  <w16cid:commentId w16cid:paraId="62E55A40" w16cid:durableId="26AF3F9E"/>
  <w16cid:commentId w16cid:paraId="6E69F091" w16cid:durableId="26B1E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95CD4"/>
    <w:multiLevelType w:val="hybridMultilevel"/>
    <w:tmpl w:val="87B6F7C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698242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Free">
    <w15:presenceInfo w15:providerId="AD" w15:userId="S::cfree@ucsb.edu::3c18b808-abac-4284-b765-10746db1134a"/>
  </w15:person>
  <w15:person w15:author="Huff McGonigal">
    <w15:presenceInfo w15:providerId="Windows Live" w15:userId="05acc80251eda3f3"/>
  </w15:person>
  <w15:person w15:author="Jodi Quintero (GMMB)">
    <w15:presenceInfo w15:providerId="AD" w15:userId="S::jodi.quintero@gmmb.com::1433d537-ae00-49ea-8a2e-270cfc3e8d56"/>
  </w15:person>
  <w15:person w15:author="Honah Kern (GMMB)">
    <w15:presenceInfo w15:providerId="AD" w15:userId="S::honah.kern@gmmb.com::5c37aaf0-69e0-4018-82d3-25d14155a7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8A"/>
    <w:rsid w:val="000B39F6"/>
    <w:rsid w:val="00123F11"/>
    <w:rsid w:val="002B374C"/>
    <w:rsid w:val="003203D8"/>
    <w:rsid w:val="00420705"/>
    <w:rsid w:val="00425CC9"/>
    <w:rsid w:val="004326F6"/>
    <w:rsid w:val="00441496"/>
    <w:rsid w:val="004E3EDA"/>
    <w:rsid w:val="00510E8A"/>
    <w:rsid w:val="005D2F89"/>
    <w:rsid w:val="0067184D"/>
    <w:rsid w:val="00735172"/>
    <w:rsid w:val="007634C0"/>
    <w:rsid w:val="00873325"/>
    <w:rsid w:val="009E78FA"/>
    <w:rsid w:val="00AF7BFD"/>
    <w:rsid w:val="00B63A04"/>
    <w:rsid w:val="00B67D2B"/>
    <w:rsid w:val="00CB6214"/>
    <w:rsid w:val="00CB73A9"/>
    <w:rsid w:val="00DA2186"/>
    <w:rsid w:val="00DD38E9"/>
    <w:rsid w:val="00E2549B"/>
    <w:rsid w:val="00E458C2"/>
    <w:rsid w:val="00E84745"/>
    <w:rsid w:val="00E86D14"/>
    <w:rsid w:val="00EA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BFFF7"/>
  <w15:chartTrackingRefBased/>
  <w15:docId w15:val="{AC3AB973-2053-6D44-AB5C-9FCBEF86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754"/>
    <w:rPr>
      <w:color w:val="0563C1" w:themeColor="hyperlink"/>
      <w:u w:val="single"/>
    </w:rPr>
  </w:style>
  <w:style w:type="character" w:styleId="UnresolvedMention">
    <w:name w:val="Unresolved Mention"/>
    <w:basedOn w:val="DefaultParagraphFont"/>
    <w:uiPriority w:val="99"/>
    <w:semiHidden/>
    <w:unhideWhenUsed/>
    <w:rsid w:val="00EA3754"/>
    <w:rPr>
      <w:color w:val="605E5C"/>
      <w:shd w:val="clear" w:color="auto" w:fill="E1DFDD"/>
    </w:rPr>
  </w:style>
  <w:style w:type="character" w:styleId="CommentReference">
    <w:name w:val="annotation reference"/>
    <w:basedOn w:val="DefaultParagraphFont"/>
    <w:uiPriority w:val="99"/>
    <w:semiHidden/>
    <w:unhideWhenUsed/>
    <w:rsid w:val="00EA3754"/>
    <w:rPr>
      <w:sz w:val="16"/>
      <w:szCs w:val="16"/>
    </w:rPr>
  </w:style>
  <w:style w:type="paragraph" w:styleId="CommentText">
    <w:name w:val="annotation text"/>
    <w:basedOn w:val="Normal"/>
    <w:link w:val="CommentTextChar"/>
    <w:uiPriority w:val="99"/>
    <w:semiHidden/>
    <w:unhideWhenUsed/>
    <w:rsid w:val="00EA3754"/>
    <w:rPr>
      <w:sz w:val="20"/>
      <w:szCs w:val="20"/>
    </w:rPr>
  </w:style>
  <w:style w:type="character" w:customStyle="1" w:styleId="CommentTextChar">
    <w:name w:val="Comment Text Char"/>
    <w:basedOn w:val="DefaultParagraphFont"/>
    <w:link w:val="CommentText"/>
    <w:uiPriority w:val="99"/>
    <w:semiHidden/>
    <w:rsid w:val="00EA3754"/>
    <w:rPr>
      <w:sz w:val="20"/>
      <w:szCs w:val="20"/>
    </w:rPr>
  </w:style>
  <w:style w:type="paragraph" w:styleId="CommentSubject">
    <w:name w:val="annotation subject"/>
    <w:basedOn w:val="CommentText"/>
    <w:next w:val="CommentText"/>
    <w:link w:val="CommentSubjectChar"/>
    <w:uiPriority w:val="99"/>
    <w:semiHidden/>
    <w:unhideWhenUsed/>
    <w:rsid w:val="00EA3754"/>
    <w:rPr>
      <w:b/>
      <w:bCs/>
    </w:rPr>
  </w:style>
  <w:style w:type="character" w:customStyle="1" w:styleId="CommentSubjectChar">
    <w:name w:val="Comment Subject Char"/>
    <w:basedOn w:val="CommentTextChar"/>
    <w:link w:val="CommentSubject"/>
    <w:uiPriority w:val="99"/>
    <w:semiHidden/>
    <w:rsid w:val="00EA3754"/>
    <w:rPr>
      <w:b/>
      <w:bCs/>
      <w:sz w:val="20"/>
      <w:szCs w:val="20"/>
    </w:rPr>
  </w:style>
  <w:style w:type="paragraph" w:styleId="ListParagraph">
    <w:name w:val="List Paragraph"/>
    <w:basedOn w:val="Normal"/>
    <w:uiPriority w:val="34"/>
    <w:qFormat/>
    <w:rsid w:val="00123F11"/>
    <w:pPr>
      <w:ind w:left="720"/>
      <w:contextualSpacing/>
    </w:pPr>
  </w:style>
  <w:style w:type="character" w:styleId="FollowedHyperlink">
    <w:name w:val="FollowedHyperlink"/>
    <w:basedOn w:val="DefaultParagraphFont"/>
    <w:uiPriority w:val="99"/>
    <w:semiHidden/>
    <w:unhideWhenUsed/>
    <w:rsid w:val="00441496"/>
    <w:rPr>
      <w:color w:val="954F72" w:themeColor="followedHyperlink"/>
      <w:u w:val="single"/>
    </w:rPr>
  </w:style>
  <w:style w:type="paragraph" w:styleId="Revision">
    <w:name w:val="Revision"/>
    <w:hidden/>
    <w:uiPriority w:val="99"/>
    <w:semiHidden/>
    <w:rsid w:val="0076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file:///C:\Users\msouthard\Downloads\LINK" TargetMode="External"/><Relationship Id="rId4" Type="http://schemas.openxmlformats.org/officeDocument/2006/relationships/webSettings" Target="webSettings.xml"/><Relationship Id="rId9" Type="http://schemas.openxmlformats.org/officeDocument/2006/relationships/hyperlink" Target="https://www.gao.gov/products/gao-22-105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Honah Kern (GMMB)</dc:creator>
  <cp:keywords/>
  <dc:description/>
  <cp:lastModifiedBy>Chris Free</cp:lastModifiedBy>
  <cp:revision>7</cp:revision>
  <dcterms:created xsi:type="dcterms:W3CDTF">2022-08-26T12:33:00Z</dcterms:created>
  <dcterms:modified xsi:type="dcterms:W3CDTF">2022-08-26T14:36:00Z</dcterms:modified>
</cp:coreProperties>
</file>