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870FC" w14:textId="7730EC0E" w:rsidR="000273FA" w:rsidRDefault="000273FA" w:rsidP="000273F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ADCC4F5" wp14:editId="658D008C">
                <wp:simplePos x="0" y="0"/>
                <wp:positionH relativeFrom="leftMargin">
                  <wp:align>right</wp:align>
                </wp:positionH>
                <wp:positionV relativeFrom="paragraph">
                  <wp:posOffset>227965</wp:posOffset>
                </wp:positionV>
                <wp:extent cx="687705" cy="640715"/>
                <wp:effectExtent l="0" t="0" r="17145" b="26035"/>
                <wp:wrapTight wrapText="bothSides">
                  <wp:wrapPolygon edited="0">
                    <wp:start x="0" y="0"/>
                    <wp:lineTo x="0" y="21835"/>
                    <wp:lineTo x="21540" y="21835"/>
                    <wp:lineTo x="21540" y="0"/>
                    <wp:lineTo x="0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" cy="640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E811E" w14:textId="4D3DA463" w:rsidR="000273FA" w:rsidRPr="000273FA" w:rsidRDefault="000273F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0273FA">
                              <w:rPr>
                                <w:sz w:val="72"/>
                                <w:szCs w:val="72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CC4F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.95pt;margin-top:17.95pt;width:54.15pt;height:50.45pt;z-index:-25165619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">
                <v:textbox>
                  <w:txbxContent>
                    <w:p w14:paraId="1FAE811E" w14:textId="4D3DA463" w:rsidR="000273FA" w:rsidRPr="000273FA" w:rsidRDefault="000273FA">
                      <w:pPr>
                        <w:rPr>
                          <w:sz w:val="72"/>
                          <w:szCs w:val="72"/>
                        </w:rPr>
                      </w:pPr>
                      <w:r w:rsidRPr="000273FA">
                        <w:rPr>
                          <w:sz w:val="72"/>
                          <w:szCs w:val="72"/>
                        </w:rPr>
                        <w:t>03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CA47EA0" wp14:editId="1084C586">
            <wp:simplePos x="0" y="0"/>
            <wp:positionH relativeFrom="page">
              <wp:align>right</wp:align>
            </wp:positionH>
            <wp:positionV relativeFrom="paragraph">
              <wp:posOffset>379</wp:posOffset>
            </wp:positionV>
            <wp:extent cx="7533640" cy="9084310"/>
            <wp:effectExtent l="0" t="0" r="0" b="2540"/>
            <wp:wrapTight wrapText="bothSides">
              <wp:wrapPolygon edited="0">
                <wp:start x="0" y="0"/>
                <wp:lineTo x="0" y="21561"/>
                <wp:lineTo x="21520" y="21561"/>
                <wp:lineTo x="2152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55" cy="909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59157" w14:textId="77777777" w:rsidR="000273FA" w:rsidRPr="000273FA" w:rsidRDefault="000273FA" w:rsidP="000273FA">
      <w:pPr>
        <w:jc w:val="center"/>
        <w:rPr>
          <w:b/>
          <w:bCs/>
        </w:rPr>
      </w:pPr>
      <w:r w:rsidRPr="000273FA">
        <w:rPr>
          <w:b/>
          <w:bCs/>
        </w:rPr>
        <w:lastRenderedPageBreak/>
        <w:t>Objetivo Geral</w:t>
      </w:r>
    </w:p>
    <w:p w14:paraId="48757146" w14:textId="77777777" w:rsidR="000273FA" w:rsidRPr="000273FA" w:rsidRDefault="000273FA" w:rsidP="000273FA">
      <w:pPr>
        <w:jc w:val="center"/>
      </w:pPr>
      <w:r w:rsidRPr="000273FA">
        <w:t>O objetivo deste projeto é analisar os dados de vendas do último ano para identificar padrões, tendências e insights valiosos que possam ser utilizados para melhorar o desempenho e a estratégia de vendas da empresa.</w:t>
      </w:r>
    </w:p>
    <w:p w14:paraId="5C876CE2" w14:textId="77777777" w:rsidR="000273FA" w:rsidRPr="000273FA" w:rsidRDefault="000273FA" w:rsidP="000273FA">
      <w:pPr>
        <w:jc w:val="center"/>
        <w:rPr>
          <w:b/>
          <w:bCs/>
        </w:rPr>
      </w:pPr>
      <w:r w:rsidRPr="000273FA">
        <w:rPr>
          <w:b/>
          <w:bCs/>
        </w:rPr>
        <w:t>Ferramentas e Bibliotecas Utilizadas</w:t>
      </w:r>
    </w:p>
    <w:p w14:paraId="52690DDD" w14:textId="77777777" w:rsidR="000273FA" w:rsidRPr="000273FA" w:rsidRDefault="000273FA" w:rsidP="000273FA">
      <w:pPr>
        <w:numPr>
          <w:ilvl w:val="0"/>
          <w:numId w:val="1"/>
        </w:numPr>
        <w:jc w:val="center"/>
      </w:pPr>
      <w:r w:rsidRPr="000273FA">
        <w:rPr>
          <w:b/>
          <w:bCs/>
        </w:rPr>
        <w:t>Python:</w:t>
      </w:r>
      <w:r w:rsidRPr="000273FA">
        <w:t xml:space="preserve"> Linguagem de programação principal.</w:t>
      </w:r>
    </w:p>
    <w:p w14:paraId="2345C97A" w14:textId="77777777" w:rsidR="000273FA" w:rsidRPr="000273FA" w:rsidRDefault="000273FA" w:rsidP="000273FA">
      <w:pPr>
        <w:numPr>
          <w:ilvl w:val="0"/>
          <w:numId w:val="1"/>
        </w:numPr>
        <w:jc w:val="center"/>
      </w:pPr>
      <w:proofErr w:type="spellStart"/>
      <w:r w:rsidRPr="000273FA">
        <w:rPr>
          <w:b/>
          <w:bCs/>
        </w:rPr>
        <w:t>SQLite</w:t>
      </w:r>
      <w:proofErr w:type="spellEnd"/>
      <w:r w:rsidRPr="000273FA">
        <w:rPr>
          <w:b/>
          <w:bCs/>
        </w:rPr>
        <w:t>:</w:t>
      </w:r>
      <w:r w:rsidRPr="000273FA">
        <w:t xml:space="preserve"> Banco de dados relacional para armazenar os dados de vendas.</w:t>
      </w:r>
    </w:p>
    <w:p w14:paraId="474F2044" w14:textId="0FFDA8AB" w:rsidR="000273FA" w:rsidRPr="000273FA" w:rsidRDefault="000273FA" w:rsidP="000273FA">
      <w:pPr>
        <w:numPr>
          <w:ilvl w:val="0"/>
          <w:numId w:val="1"/>
        </w:numPr>
        <w:jc w:val="center"/>
      </w:pPr>
      <w:r w:rsidRPr="000273FA">
        <w:rPr>
          <w:b/>
          <w:bCs/>
        </w:rPr>
        <w:t>Pandas:</w:t>
      </w:r>
      <w:r w:rsidRPr="000273FA">
        <w:t xml:space="preserve"> Biblioteca de manipulação e análise de dados em Python. Essencial para transformar e processar o conjunto de dados.</w:t>
      </w:r>
    </w:p>
    <w:p w14:paraId="4195AD77" w14:textId="23AE3EBA" w:rsidR="000273FA" w:rsidRPr="000273FA" w:rsidRDefault="000273FA" w:rsidP="000273FA">
      <w:pPr>
        <w:numPr>
          <w:ilvl w:val="0"/>
          <w:numId w:val="1"/>
        </w:num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45B1B1" wp14:editId="6EA92675">
            <wp:simplePos x="0" y="0"/>
            <wp:positionH relativeFrom="page">
              <wp:align>right</wp:align>
            </wp:positionH>
            <wp:positionV relativeFrom="paragraph">
              <wp:posOffset>1476279</wp:posOffset>
            </wp:positionV>
            <wp:extent cx="7538720" cy="4864735"/>
            <wp:effectExtent l="0" t="0" r="5080" b="0"/>
            <wp:wrapTight wrapText="bothSides">
              <wp:wrapPolygon edited="0">
                <wp:start x="0" y="0"/>
                <wp:lineTo x="0" y="21484"/>
                <wp:lineTo x="21560" y="21484"/>
                <wp:lineTo x="2156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273FA">
        <w:rPr>
          <w:b/>
          <w:bCs/>
        </w:rPr>
        <w:t>Matplotlib</w:t>
      </w:r>
      <w:proofErr w:type="spellEnd"/>
      <w:r w:rsidRPr="000273FA">
        <w:rPr>
          <w:b/>
          <w:bCs/>
        </w:rPr>
        <w:t>:</w:t>
      </w:r>
      <w:r w:rsidRPr="000273FA">
        <w:t xml:space="preserve"> Biblioteca de visualização de dados para criação de gráficos estáticos.</w:t>
      </w:r>
    </w:p>
    <w:p w14:paraId="262C8320" w14:textId="485A9F5B" w:rsidR="000273FA" w:rsidRPr="000273FA" w:rsidRDefault="000273FA" w:rsidP="000273FA">
      <w:pPr>
        <w:numPr>
          <w:ilvl w:val="0"/>
          <w:numId w:val="1"/>
        </w:numPr>
        <w:jc w:val="center"/>
      </w:pPr>
      <w:proofErr w:type="spellStart"/>
      <w:r w:rsidRPr="000273FA">
        <w:rPr>
          <w:b/>
          <w:bCs/>
        </w:rPr>
        <w:t>Seaborn</w:t>
      </w:r>
      <w:proofErr w:type="spellEnd"/>
      <w:r w:rsidRPr="000273FA">
        <w:rPr>
          <w:b/>
          <w:bCs/>
        </w:rPr>
        <w:t>:</w:t>
      </w:r>
      <w:r w:rsidRPr="000273FA">
        <w:t xml:space="preserve"> Biblioteca de visualização baseada no </w:t>
      </w:r>
      <w:proofErr w:type="spellStart"/>
      <w:r w:rsidRPr="000273FA">
        <w:t>Matplotlib</w:t>
      </w:r>
      <w:proofErr w:type="spellEnd"/>
      <w:r w:rsidRPr="000273FA">
        <w:t>, oferecendo uma interface de alto nível para criar gráficos estatísticos atraentes e</w:t>
      </w:r>
      <w:r>
        <w:t xml:space="preserve"> informativo.</w:t>
      </w:r>
    </w:p>
    <w:p w14:paraId="30EBA7E1" w14:textId="2A329DDE" w:rsidR="000273FA" w:rsidRDefault="000273FA">
      <w:r>
        <w:br w:type="page"/>
      </w:r>
    </w:p>
    <w:p w14:paraId="60EA8B2D" w14:textId="015EAFCE" w:rsidR="000273FA" w:rsidRPr="000273FA" w:rsidRDefault="000273FA" w:rsidP="000273FA">
      <w:pPr>
        <w:rPr>
          <w:sz w:val="32"/>
          <w:szCs w:val="32"/>
        </w:rPr>
      </w:pPr>
      <w:r w:rsidRPr="000273FA">
        <w:rPr>
          <w:sz w:val="32"/>
          <w:szCs w:val="32"/>
        </w:rPr>
        <w:t xml:space="preserve">Passo 1: Conexão e Preparação do </w:t>
      </w:r>
      <w:r w:rsidRPr="000273FA">
        <w:rPr>
          <w:color w:val="FF0000"/>
          <w:sz w:val="32"/>
          <w:szCs w:val="32"/>
        </w:rPr>
        <w:t>Banco de Dados</w:t>
      </w:r>
    </w:p>
    <w:p w14:paraId="53FAAAE5" w14:textId="4F4735E5" w:rsidR="000273FA" w:rsidRDefault="000273FA">
      <w:r>
        <w:rPr>
          <w:noProof/>
        </w:rPr>
        <w:drawing>
          <wp:anchor distT="0" distB="0" distL="114300" distR="114300" simplePos="0" relativeHeight="251662336" behindDoc="1" locked="0" layoutInCell="1" allowOverlap="1" wp14:anchorId="102601EF" wp14:editId="31D7F900">
            <wp:simplePos x="0" y="0"/>
            <wp:positionH relativeFrom="page">
              <wp:align>left</wp:align>
            </wp:positionH>
            <wp:positionV relativeFrom="paragraph">
              <wp:posOffset>1783080</wp:posOffset>
            </wp:positionV>
            <wp:extent cx="7553325" cy="6772275"/>
            <wp:effectExtent l="0" t="0" r="9525" b="9525"/>
            <wp:wrapTight wrapText="bothSides">
              <wp:wrapPolygon edited="0">
                <wp:start x="0" y="0"/>
                <wp:lineTo x="0" y="21570"/>
                <wp:lineTo x="21573" y="21570"/>
                <wp:lineTo x="21573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FEA2B65" w14:textId="1FE008C5" w:rsidR="000273FA" w:rsidRPr="00B84873" w:rsidRDefault="00B84873">
      <w:pPr>
        <w:rPr>
          <w:sz w:val="32"/>
          <w:szCs w:val="32"/>
        </w:rPr>
      </w:pPr>
      <w:r w:rsidRPr="00B84873">
        <w:rPr>
          <w:b/>
          <w:bCs/>
          <w:sz w:val="32"/>
          <w:szCs w:val="32"/>
        </w:rPr>
        <w:t>Conexão:</w:t>
      </w:r>
      <w:r w:rsidRPr="00B84873">
        <w:rPr>
          <w:sz w:val="32"/>
          <w:szCs w:val="32"/>
        </w:rPr>
        <w:t xml:space="preserve"> É estabelecida uma conexão com o banco de dados </w:t>
      </w:r>
      <w:proofErr w:type="spellStart"/>
      <w:r w:rsidRPr="00B84873">
        <w:rPr>
          <w:color w:val="FF0000"/>
          <w:sz w:val="32"/>
          <w:szCs w:val="32"/>
        </w:rPr>
        <w:t>SQLite</w:t>
      </w:r>
      <w:proofErr w:type="spellEnd"/>
      <w:r w:rsidRPr="00B84873">
        <w:rPr>
          <w:color w:val="FF0000"/>
          <w:sz w:val="32"/>
          <w:szCs w:val="32"/>
        </w:rPr>
        <w:t xml:space="preserve"> (</w:t>
      </w:r>
      <w:proofErr w:type="spellStart"/>
      <w:r w:rsidRPr="00B84873">
        <w:rPr>
          <w:color w:val="FF0000"/>
          <w:sz w:val="32"/>
          <w:szCs w:val="32"/>
        </w:rPr>
        <w:t>dados_vendas.db</w:t>
      </w:r>
      <w:proofErr w:type="spellEnd"/>
      <w:r w:rsidRPr="00B84873">
        <w:rPr>
          <w:color w:val="FF0000"/>
          <w:sz w:val="32"/>
          <w:szCs w:val="32"/>
        </w:rPr>
        <w:t>)</w:t>
      </w:r>
      <w:r w:rsidRPr="00B84873">
        <w:rPr>
          <w:sz w:val="32"/>
          <w:szCs w:val="32"/>
        </w:rPr>
        <w:t>. Se o arquivo não existir, ele é criado automaticamente.</w:t>
      </w:r>
      <w:r w:rsidR="000273FA" w:rsidRPr="00B84873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6DE42282" wp14:editId="051D8DB2">
            <wp:simplePos x="0" y="0"/>
            <wp:positionH relativeFrom="page">
              <wp:align>left</wp:align>
            </wp:positionH>
            <wp:positionV relativeFrom="paragraph">
              <wp:posOffset>2030730</wp:posOffset>
            </wp:positionV>
            <wp:extent cx="7562850" cy="6524625"/>
            <wp:effectExtent l="0" t="0" r="0" b="9525"/>
            <wp:wrapTight wrapText="bothSides">
              <wp:wrapPolygon edited="0">
                <wp:start x="0" y="0"/>
                <wp:lineTo x="0" y="21568"/>
                <wp:lineTo x="21546" y="21568"/>
                <wp:lineTo x="21546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3FA" w:rsidRPr="00B84873">
        <w:rPr>
          <w:sz w:val="32"/>
          <w:szCs w:val="32"/>
        </w:rPr>
        <w:br w:type="page"/>
      </w:r>
    </w:p>
    <w:p w14:paraId="2A661F64" w14:textId="77777777" w:rsidR="00B84873" w:rsidRPr="00B84873" w:rsidRDefault="00B84873" w:rsidP="00B84873">
      <w:pPr>
        <w:rPr>
          <w:b/>
          <w:bCs/>
        </w:rPr>
      </w:pPr>
      <w:r w:rsidRPr="00B84873">
        <w:rPr>
          <w:b/>
          <w:bCs/>
        </w:rPr>
        <w:t>Visualização dos Dados</w:t>
      </w:r>
    </w:p>
    <w:p w14:paraId="2ACF1712" w14:textId="77777777" w:rsidR="00B84873" w:rsidRPr="00B84873" w:rsidRDefault="00B84873" w:rsidP="00B84873">
      <w:r w:rsidRPr="00B84873">
        <w:t xml:space="preserve">As visualizações criadas com </w:t>
      </w:r>
      <w:proofErr w:type="spellStart"/>
      <w:r w:rsidRPr="00B84873">
        <w:rPr>
          <w:color w:val="FF0000"/>
        </w:rPr>
        <w:t>Matplotlib</w:t>
      </w:r>
      <w:proofErr w:type="spellEnd"/>
      <w:r w:rsidRPr="00B84873">
        <w:rPr>
          <w:color w:val="FF0000"/>
        </w:rPr>
        <w:t xml:space="preserve"> e </w:t>
      </w:r>
      <w:proofErr w:type="spellStart"/>
      <w:r w:rsidRPr="00B84873">
        <w:rPr>
          <w:color w:val="FF0000"/>
        </w:rPr>
        <w:t>Seaborn</w:t>
      </w:r>
      <w:proofErr w:type="spellEnd"/>
      <w:r w:rsidRPr="00B84873">
        <w:rPr>
          <w:color w:val="FF0000"/>
        </w:rPr>
        <w:t xml:space="preserve"> </w:t>
      </w:r>
      <w:r w:rsidRPr="00B84873">
        <w:t>ajudam a apresentar os insights de forma clara e intuitiva.</w:t>
      </w:r>
    </w:p>
    <w:p w14:paraId="65B4DBE9" w14:textId="166D5136" w:rsidR="00B84873" w:rsidRPr="00B84873" w:rsidRDefault="00B84873" w:rsidP="00B84873">
      <w:pPr>
        <w:ind w:left="720"/>
      </w:pPr>
      <w:r w:rsidRPr="00B84873">
        <w:rPr>
          <w:b/>
          <w:bCs/>
        </w:rPr>
        <w:t>Vendas Totais por Categoria (Gráfico de Barras):</w:t>
      </w:r>
      <w:r w:rsidRPr="00B84873">
        <w:t xml:space="preserve"> Um gráfico de barras é utilizado para comparar visualmente o desempenho de vendas de cada categoria de produto.</w:t>
      </w:r>
    </w:p>
    <w:p w14:paraId="666579B2" w14:textId="5CA0C979" w:rsidR="00B84873" w:rsidRPr="00B84873" w:rsidRDefault="00B84873" w:rsidP="00B84873">
      <w:pPr>
        <w:ind w:left="720"/>
      </w:pPr>
      <w:r w:rsidRPr="00B84873">
        <w:rPr>
          <w:b/>
          <w:bCs/>
        </w:rPr>
        <w:t>Receita Mensal (Gráfico de Linhas):</w:t>
      </w:r>
      <w:r w:rsidRPr="00B84873">
        <w:t xml:space="preserve"> Um gráfico de linhas mostra a receita ao longo do tempo, destacando tendências e padrões sazonais.</w:t>
      </w:r>
    </w:p>
    <w:p w14:paraId="5DFA8BC3" w14:textId="433C6DD1" w:rsidR="00B84873" w:rsidRPr="00B84873" w:rsidRDefault="00B84873" w:rsidP="00B84873">
      <w:pPr>
        <w:ind w:left="720"/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4C101DF" wp14:editId="28E56596">
            <wp:simplePos x="0" y="0"/>
            <wp:positionH relativeFrom="page">
              <wp:posOffset>0</wp:posOffset>
            </wp:positionH>
            <wp:positionV relativeFrom="paragraph">
              <wp:posOffset>695960</wp:posOffset>
            </wp:positionV>
            <wp:extent cx="7553325" cy="5667375"/>
            <wp:effectExtent l="0" t="0" r="9525" b="9525"/>
            <wp:wrapTight wrapText="bothSides">
              <wp:wrapPolygon edited="0">
                <wp:start x="0" y="0"/>
                <wp:lineTo x="0" y="21564"/>
                <wp:lineTo x="21573" y="21564"/>
                <wp:lineTo x="2157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873">
        <w:rPr>
          <w:b/>
          <w:bCs/>
        </w:rPr>
        <w:t>Distribuição dos Valores de Venda (Histograma):</w:t>
      </w:r>
      <w:r w:rsidRPr="00B84873">
        <w:t xml:space="preserve"> Um histograma é usado para visualizar a frequência dos valores de venda, ajudando a entender a distribuição do ticket médio.</w:t>
      </w:r>
    </w:p>
    <w:p w14:paraId="2E9121A3" w14:textId="55D0802D" w:rsidR="000273FA" w:rsidRDefault="000273FA" w:rsidP="00B84873"/>
    <w:p w14:paraId="318B73E4" w14:textId="77777777" w:rsidR="00B84873" w:rsidRPr="00B84873" w:rsidRDefault="00B84873" w:rsidP="00B84873">
      <w:pPr>
        <w:rPr>
          <w:b/>
          <w:bCs/>
        </w:rPr>
      </w:pPr>
      <w:r w:rsidRPr="00B84873">
        <w:rPr>
          <w:b/>
          <w:bCs/>
        </w:rPr>
        <w:t>Conclusões e Insights</w:t>
      </w:r>
    </w:p>
    <w:p w14:paraId="4DE9D02A" w14:textId="77777777" w:rsidR="00B84873" w:rsidRPr="00B84873" w:rsidRDefault="00B84873" w:rsidP="00B84873">
      <w:r w:rsidRPr="00B84873">
        <w:t>Nesta etapa, os resultados da análise e das visualizações são interpretados para formular conclusões e recomendações estratégicas.</w:t>
      </w:r>
    </w:p>
    <w:p w14:paraId="1DE3A909" w14:textId="77777777" w:rsidR="00B84873" w:rsidRPr="00B84873" w:rsidRDefault="00B84873" w:rsidP="00B84873">
      <w:pPr>
        <w:numPr>
          <w:ilvl w:val="0"/>
          <w:numId w:val="3"/>
        </w:numPr>
      </w:pPr>
      <w:r w:rsidRPr="00B84873">
        <w:rPr>
          <w:b/>
          <w:bCs/>
        </w:rPr>
        <w:t>Principais Insights:</w:t>
      </w:r>
      <w:r w:rsidRPr="00B84873">
        <w:t xml:space="preserve"> Apresentação dos achados mais relevantes, como as categorias mais lucrativas, os meses de maior e menor venda, e o ticket médio das transações.</w:t>
      </w:r>
    </w:p>
    <w:p w14:paraId="41D88693" w14:textId="77777777" w:rsidR="00B84873" w:rsidRPr="00B84873" w:rsidRDefault="00B84873" w:rsidP="00B84873">
      <w:pPr>
        <w:numPr>
          <w:ilvl w:val="0"/>
          <w:numId w:val="3"/>
        </w:numPr>
      </w:pPr>
      <w:r w:rsidRPr="00B84873">
        <w:rPr>
          <w:b/>
          <w:bCs/>
        </w:rPr>
        <w:t>Recomendações:</w:t>
      </w:r>
      <w:r w:rsidRPr="00B84873">
        <w:t xml:space="preserve"> Sugestões práticas para a empresa, como a alocação de mais recursos para as categorias de alto desempenho, planejamento de promoções em meses de baixa sazonalidade ou a criação de campanhas de marketing direcionadas.</w:t>
      </w:r>
    </w:p>
    <w:p w14:paraId="2AAF9A1C" w14:textId="77777777" w:rsidR="00B84873" w:rsidRPr="00B84873" w:rsidRDefault="00B84873" w:rsidP="00B84873">
      <w:r w:rsidRPr="00B84873">
        <w:t>Com essa documentação, o projeto se torna mais organizado e fácil de ser compreendido e replicado. Você consegue visualizar a ordem lógica do processo, desde a coleta dos dados até a tomada de decisões estratégicas.</w:t>
      </w:r>
    </w:p>
    <w:p w14:paraId="4FD913C8" w14:textId="004DBA47" w:rsidR="000273FA" w:rsidRDefault="00B84873">
      <w:r>
        <w:rPr>
          <w:noProof/>
        </w:rPr>
        <w:drawing>
          <wp:anchor distT="0" distB="0" distL="114300" distR="114300" simplePos="0" relativeHeight="251665408" behindDoc="1" locked="0" layoutInCell="1" allowOverlap="1" wp14:anchorId="7CCB084A" wp14:editId="6DE53765">
            <wp:simplePos x="0" y="0"/>
            <wp:positionH relativeFrom="page">
              <wp:posOffset>15240</wp:posOffset>
            </wp:positionH>
            <wp:positionV relativeFrom="paragraph">
              <wp:posOffset>550545</wp:posOffset>
            </wp:positionV>
            <wp:extent cx="7545070" cy="5020310"/>
            <wp:effectExtent l="0" t="0" r="0" b="8890"/>
            <wp:wrapTight wrapText="bothSides">
              <wp:wrapPolygon edited="0">
                <wp:start x="0" y="0"/>
                <wp:lineTo x="0" y="21556"/>
                <wp:lineTo x="21542" y="21556"/>
                <wp:lineTo x="21542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502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3FA">
        <w:br w:type="page"/>
      </w:r>
    </w:p>
    <w:p w14:paraId="767F0CBD" w14:textId="109FD2B8" w:rsidR="000273FA" w:rsidRDefault="000273FA" w:rsidP="000273FA">
      <w:pPr>
        <w:jc w:val="center"/>
      </w:pPr>
    </w:p>
    <w:p w14:paraId="18F067E7" w14:textId="0EEB293E" w:rsidR="0050355F" w:rsidRDefault="00B84873" w:rsidP="00B84873">
      <w:r>
        <w:rPr>
          <w:noProof/>
        </w:rPr>
        <w:drawing>
          <wp:anchor distT="0" distB="0" distL="114300" distR="114300" simplePos="0" relativeHeight="251666432" behindDoc="1" locked="0" layoutInCell="1" allowOverlap="1" wp14:anchorId="6972D1E2" wp14:editId="2B489B1C">
            <wp:simplePos x="0" y="0"/>
            <wp:positionH relativeFrom="page">
              <wp:align>right</wp:align>
            </wp:positionH>
            <wp:positionV relativeFrom="paragraph">
              <wp:posOffset>601345</wp:posOffset>
            </wp:positionV>
            <wp:extent cx="7548245" cy="6857365"/>
            <wp:effectExtent l="0" t="0" r="0" b="635"/>
            <wp:wrapTight wrapText="bothSides">
              <wp:wrapPolygon edited="0">
                <wp:start x="0" y="0"/>
                <wp:lineTo x="0" y="21542"/>
                <wp:lineTo x="21533" y="21542"/>
                <wp:lineTo x="21533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68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3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4EA7"/>
    <w:multiLevelType w:val="multilevel"/>
    <w:tmpl w:val="6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531D"/>
    <w:multiLevelType w:val="multilevel"/>
    <w:tmpl w:val="A5D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14423"/>
    <w:multiLevelType w:val="multilevel"/>
    <w:tmpl w:val="45F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959978">
    <w:abstractNumId w:val="1"/>
  </w:num>
  <w:num w:numId="2" w16cid:durableId="349725723">
    <w:abstractNumId w:val="0"/>
  </w:num>
  <w:num w:numId="3" w16cid:durableId="869949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FA"/>
    <w:rsid w:val="000273FA"/>
    <w:rsid w:val="001A062E"/>
    <w:rsid w:val="0050355F"/>
    <w:rsid w:val="00690C92"/>
    <w:rsid w:val="00902DDB"/>
    <w:rsid w:val="00B8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4B0B0"/>
  <w15:chartTrackingRefBased/>
  <w15:docId w15:val="{F7D2BEF1-B740-46C0-9AD7-51E13090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3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3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3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3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3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3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3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3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3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3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costa</dc:creator>
  <cp:keywords/>
  <dc:description/>
  <cp:lastModifiedBy>cesar costa</cp:lastModifiedBy>
  <cp:revision>1</cp:revision>
  <dcterms:created xsi:type="dcterms:W3CDTF">2025-09-27T21:46:00Z</dcterms:created>
  <dcterms:modified xsi:type="dcterms:W3CDTF">2025-09-27T22:18:00Z</dcterms:modified>
</cp:coreProperties>
</file>