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Manuscript-Oriented Research Outlines</w:t>
      </w:r>
    </w:p>
    <w:p>
      <w:r>
        <w:t>These outlines are structured for peer-review manuscript preparation.</w:t>
      </w:r>
    </w:p>
    <w:p>
      <w:pPr>
        <w:pStyle w:val="Heading2"/>
      </w:pPr>
      <w:r>
        <w:t>Variant Working Plans (JSON)</w:t>
      </w:r>
    </w:p>
    <w:p>
      <w:r>
        <w:t>{</w:t>
        <w:br/>
        <w:t xml:space="preserve">  "plans": [</w:t>
        <w:br/>
        <w:t xml:space="preserve">    {</w:t>
        <w:br/>
        <w:t xml:space="preserve">      "title": "Hybrid RAG with KG Grounding",</w:t>
        <w:br/>
        <w:t xml:space="preserve">      "concrete_steps": [</w:t>
        <w:br/>
        <w:t xml:space="preserve">        "Define experimental design and fix seeds",</w:t>
        <w:br/>
        <w:t xml:space="preserve">        "Build/validate indexes and corpora (deterministic)",</w:t>
        <w:br/>
        <w:t xml:space="preserve">        "Implement endpoints/contracts and observability",</w:t>
        <w:br/>
        <w:t xml:space="preserve">        "Run evaluation sweeps and export figures/tables",</w:t>
        <w:br/>
        <w:t xml:space="preserve">        "Draft manuscript sections with methods/results"</w:t>
        <w:br/>
        <w:t xml:space="preserve">      ],</w:t>
        <w:br/>
        <w:t xml:space="preserve">      "instructions_for_gpt5": [</w:t>
        <w:br/>
        <w:t xml:space="preserve">        "Follow acceptance criteria and do not break existing tests",</w:t>
        <w:br/>
        <w:t xml:space="preserve">        "Add targeted unit tests for new logic",</w:t>
        <w:br/>
        <w:t xml:space="preserve">        "Prefer Windows-first paths and offline fixtures",</w:t>
        <w:br/>
        <w:t xml:space="preserve">        "Emit patch with minimal diff and clear structure"</w:t>
        <w:br/>
        <w:t xml:space="preserve">      ],</w:t>
        <w:br/>
        <w:t xml:space="preserve">      "acceptance": [</w:t>
        <w:br/>
        <w:t xml:space="preserve">        "Existing + new tests pass",</w:t>
        <w:br/>
        <w:t xml:space="preserve">        "Perf/latency budgets met",</w:t>
        <w:br/>
        <w:t xml:space="preserve">        "Deterministic outputs",</w:t>
        <w:br/>
        <w:t xml:space="preserve">        "Reproducible evaluation artifacts"</w:t>
        <w:br/>
        <w:t xml:space="preserve">      ]</w:t>
        <w:br/>
        <w:t xml:space="preserve">    },</w:t>
        <w:br/>
        <w:t xml:space="preserve">    {</w:t>
        <w:br/>
        <w:t xml:space="preserve">      "title": "Reasoning over KG with Lightweight Generators",</w:t>
        <w:br/>
        <w:t xml:space="preserve">      "concrete_steps": [</w:t>
        <w:br/>
        <w:t xml:space="preserve">        "Define experimental design and fix seeds",</w:t>
        <w:br/>
        <w:t xml:space="preserve">        "Build/validate indexes and corpora (deterministic)",</w:t>
        <w:br/>
        <w:t xml:space="preserve">        "Implement endpoints/contracts and observability",</w:t>
        <w:br/>
        <w:t xml:space="preserve">        "Run evaluation sweeps and export figures/tables",</w:t>
        <w:br/>
        <w:t xml:space="preserve">        "Draft manuscript sections with methods/results"</w:t>
        <w:br/>
        <w:t xml:space="preserve">      ],</w:t>
        <w:br/>
        <w:t xml:space="preserve">      "instructions_for_gpt5": [</w:t>
        <w:br/>
        <w:t xml:space="preserve">        "Follow acceptance criteria and do not break existing tests",</w:t>
        <w:br/>
        <w:t xml:space="preserve">        "Add targeted unit tests for new logic",</w:t>
        <w:br/>
        <w:t xml:space="preserve">        "Prefer Windows-first paths and offline fixtures",</w:t>
        <w:br/>
        <w:t xml:space="preserve">        "Emit patch with minimal diff and clear structure"</w:t>
        <w:br/>
        <w:t xml:space="preserve">      ],</w:t>
        <w:br/>
        <w:t xml:space="preserve">      "acceptance": [</w:t>
        <w:br/>
        <w:t xml:space="preserve">        "Existing + new tests pass",</w:t>
        <w:br/>
        <w:t xml:space="preserve">        "Perf/latency budgets met",</w:t>
        <w:br/>
        <w:t xml:space="preserve">        "Deterministic outputs",</w:t>
        <w:br/>
        <w:t xml:space="preserve">        "Reproducible evaluation artifacts"</w:t>
        <w:br/>
        <w:t xml:space="preserve">      ]</w:t>
        <w:br/>
        <w:t xml:space="preserve">    },</w:t>
        <w:br/>
        <w:t xml:space="preserve">    {</w:t>
        <w:br/>
        <w:t xml:space="preserve">      "title": "Instruction-Tuned Legal QA",</w:t>
        <w:br/>
        <w:t xml:space="preserve">      "concrete_steps": [</w:t>
        <w:br/>
        <w:t xml:space="preserve">        "Define experimental design and fix seeds",</w:t>
        <w:br/>
        <w:t xml:space="preserve">        "Build/validate indexes and corpora (deterministic)",</w:t>
        <w:br/>
        <w:t xml:space="preserve">        "Implement endpoints/contracts and observability",</w:t>
        <w:br/>
        <w:t xml:space="preserve">        "Run evaluation sweeps and export figures/tables",</w:t>
        <w:br/>
        <w:t xml:space="preserve">        "Draft manuscript sections with methods/results"</w:t>
        <w:br/>
        <w:t xml:space="preserve">      ],</w:t>
        <w:br/>
        <w:t xml:space="preserve">      "instructions_for_gpt5": [</w:t>
        <w:br/>
        <w:t xml:space="preserve">        "Follow acceptance criteria and do not break existing tests",</w:t>
        <w:br/>
        <w:t xml:space="preserve">        "Add targeted unit tests for new logic",</w:t>
        <w:br/>
        <w:t xml:space="preserve">        "Prefer Windows-first paths and offline fixtures",</w:t>
        <w:br/>
        <w:t xml:space="preserve">        "Emit patch with minimal diff and clear structure"</w:t>
        <w:br/>
        <w:t xml:space="preserve">      ],</w:t>
        <w:br/>
        <w:t xml:space="preserve">      "acceptance": [</w:t>
        <w:br/>
        <w:t xml:space="preserve">        "Existing + new tests pass",</w:t>
        <w:br/>
        <w:t xml:space="preserve">        "Perf/latency budgets met",</w:t>
        <w:br/>
        <w:t xml:space="preserve">        "Deterministic outputs",</w:t>
        <w:br/>
        <w:t xml:space="preserve">        "Reproducible evaluation artifacts"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Prompt Scaffold (JSON)</w:t>
      </w:r>
    </w:p>
    <w:p>
      <w:r>
        <w:t>{</w:t>
        <w:br/>
        <w:t xml:space="preserve">  "base_header": [</w:t>
        <w:br/>
        <w:t xml:space="preserve">    "You are a senior coding agent working in this repo.",</w:t>
        <w:br/>
        <w:t xml:space="preserve">    "Keep changes minimal and deterministic; Windows-first.",</w:t>
        <w:br/>
        <w:t xml:space="preserve">    "Validate with tests; avoid network in tests."</w:t>
        <w:br/>
        <w:t xml:space="preserve">  ],</w:t>
        <w:br/>
        <w:t xml:space="preserve">  "work_package_template": {</w:t>
        <w:br/>
        <w:t xml:space="preserve">    "goal": "...",</w:t>
        <w:br/>
        <w:t xml:space="preserve">    "scope": [</w:t>
        <w:br/>
        <w:t xml:space="preserve">      "..."</w:t>
        <w:br/>
        <w:t xml:space="preserve">    ],</w:t>
        <w:br/>
        <w:t xml:space="preserve">    "key_files": [</w:t>
        <w:br/>
        <w:t xml:space="preserve">      "path:line"</w:t>
        <w:br/>
        <w:t xml:space="preserve">    ],</w:t>
        <w:br/>
        <w:t xml:space="preserve">    "deliverables": [</w:t>
        <w:br/>
        <w:t xml:space="preserve">      "code",</w:t>
        <w:br/>
        <w:t xml:space="preserve">      "tests",</w:t>
        <w:br/>
        <w:t xml:space="preserve">      "docs"</w:t>
        <w:br/>
        <w:t xml:space="preserve">    ],</w:t>
        <w:br/>
        <w:t xml:space="preserve">    "acceptance": [</w:t>
        <w:br/>
        <w:t xml:space="preserve">      "..."</w:t>
        <w:br/>
        <w:t xml:space="preserve">    ],</w:t>
        <w:br/>
        <w:t xml:space="preserve">    "validation": [</w:t>
        <w:br/>
        <w:t xml:space="preserve">      "pytest -q",</w:t>
        <w:br/>
        <w:t xml:space="preserve">      "py -m earCrawler.cli ..."</w:t>
        <w:br/>
        <w:t xml:space="preserve">    ],</w:t>
        <w:br/>
        <w:t xml:space="preserve">    "non_goals": [</w:t>
        <w:br/>
        <w:t xml:space="preserve">      "..."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t>Related Documents</w:t>
      </w:r>
    </w:p>
    <w:p>
      <w:hyperlink r:id="rId9">
        <w:r>
          <w:rPr>
            <w:u w:val="single"/>
            <w:color w:val="0000FF"/>
          </w:rPr>
          <w:t>ISWC / Semantic Web Journal Outlines</w:t>
        </w:r>
      </w:hyperlink>
      <w:r>
        <w:t xml:space="preserve"> — Ontology/SHACL, SPARQL lineage, KG quality metrics</w:t>
      </w:r>
    </w:p>
    <w:p>
      <w:hyperlink r:id="rId10">
        <w:r>
          <w:rPr>
            <w:u w:val="single"/>
            <w:color w:val="0000FF"/>
          </w:rPr>
          <w:t>KDD / WWW / ACL Industry Outlines</w:t>
        </w:r>
      </w:hyperlink>
      <w:r>
        <w:t xml:space="preserve"> — Hybrid RAG, SPARQL tool-use, SLOs/latency and ablations</w:t>
      </w:r>
    </w:p>
    <w:p>
      <w:hyperlink r:id="rId11">
        <w:r>
          <w:rPr>
            <w:u w:val="single"/>
            <w:color w:val="0000FF"/>
          </w:rPr>
          <w:t>Path Variants by Risk/Resourcing</w:t>
        </w:r>
      </w:hyperlink>
      <w:r>
        <w:t xml:space="preserve"> — Low/Moderate/High tiers, DAL flag, timelines, prompts</w:t>
      </w:r>
    </w:p>
    <w:p>
      <w:hyperlink r:id="rId12">
        <w:r>
          <w:rPr>
            <w:u w:val="single"/>
            <w:color w:val="0000FF"/>
          </w:rPr>
          <w:t>Research Focus Summary</w:t>
        </w:r>
      </w:hyperlink>
      <w:r>
        <w:t xml:space="preserve"> — Themes + working JSON outline and variant paths</w:t>
      </w:r>
    </w:p>
    <w:p>
      <w:hyperlink r:id="rId13">
        <w:r>
          <w:rPr>
            <w:u w:val="single"/>
            <w:color w:val="0000FF"/>
          </w:rPr>
          <w:t>Proposal (Redlined, Updated)</w:t>
        </w:r>
      </w:hyperlink>
      <w:r>
        <w:t xml:space="preserve"> — Current Alignment, Gaps &amp; Next Steps, Cross-Cutting, Immediate Steps, Milestones</w:t>
      </w:r>
    </w:p>
    <w:p>
      <w:hyperlink r:id="rId14">
        <w:r>
          <w:rPr>
            <w:u w:val="single"/>
            <w:color w:val="0000FF"/>
          </w:rPr>
          <w:t>Strategic Roadmap</w:t>
        </w:r>
      </w:hyperlink>
      <w:r>
        <w:t xml:space="preserve"> — Background landscape and strategy statements</w:t>
      </w:r>
    </w:p>
    <w:p>
      <w:pPr>
        <w:pStyle w:val="Heading2"/>
      </w:pPr>
      <w:r>
        <w:t>Working JSON Outline</w:t>
      </w:r>
    </w:p>
    <w:p>
      <w:r>
        <w:t>{</w:t>
        <w:br/>
        <w:t xml:space="preserve">  "working_json_outline": {</w:t>
        <w:br/>
        <w:t xml:space="preserve">    "objectives": [</w:t>
        <w:br/>
        <w:t xml:space="preserve">      "KG-anchored, explainable regulatory QA with explicit policy-graph reasoning",</w:t>
        <w:br/>
        <w:t xml:space="preserve">      "Reproducible eval with groundedness-first metrics and evaluator failure-mode checks"</w:t>
        <w:br/>
        <w:t xml:space="preserve">    ],</w:t>
        <w:br/>
        <w:t xml:space="preserve">    "models": {</w:t>
        <w:br/>
        <w:t xml:space="preserve">      "training_strategy": {</w:t>
        <w:br/>
        <w:t xml:space="preserve">        "instruction_tuning": "QLoRA or full-finetune on regulatory corpora with provenance",</w:t>
        <w:br/>
        <w:t xml:space="preserve">        "alignment": "DPO/RLAIF with citation-first prompts",</w:t>
        <w:br/>
        <w:t xml:space="preserve">        "long_context": "routing to long-context reader for statutes and guidance"</w:t>
        <w:br/>
        <w:t xml:space="preserve">      },</w:t>
        <w:br/>
        <w:t xml:space="preserve">      "candidates": {</w:t>
        <w:br/>
        <w:t xml:space="preserve">        "general_llm_baselines": [</w:t>
        <w:br/>
        <w:t xml:space="preserve">          "Llama-3.1 Instruct (8B/70B) \u2014 baseline",</w:t>
        <w:br/>
        <w:t xml:space="preserve">          "Mistral Large class \u2014 baseline",</w:t>
        <w:br/>
        <w:t xml:space="preserve">          "Claude-class or GPT-class API models \u2014 yardstick only"</w:t>
        <w:br/>
        <w:t xml:space="preserve">        ],</w:t>
        <w:br/>
        <w:t xml:space="preserve">        "legal_domain_baselines": [</w:t>
        <w:br/>
        <w:t xml:space="preserve">          "Org-tuned Llama-3.1 legal variant (fine-tuned on legal/regulatory corpora)",</w:t>
        <w:br/>
        <w:t xml:space="preserve">          "Legal-BERT family encoders for retrieval and classification",</w:t>
        <w:br/>
        <w:t xml:space="preserve">          "LED/Longformer-family encoder-decoder for long-document summarization/reranking"</w:t>
        <w:br/>
        <w:t xml:space="preserve">        ],</w:t>
        <w:br/>
        <w:t xml:space="preserve">        "selection_criteria": [</w:t>
        <w:br/>
        <w:t xml:space="preserve">          "Groundedness under citation constraints",</w:t>
        <w:br/>
        <w:t xml:space="preserve">          "Latency and cost per compliant answer",</w:t>
        <w:br/>
        <w:t xml:space="preserve">          "Explanation fidelity vs KG evidence"</w:t>
        <w:br/>
        <w:t xml:space="preserve">        ]</w:t>
        <w:br/>
        <w:t xml:space="preserve">      }</w:t>
        <w:br/>
        <w:t xml:space="preserve">    },</w:t>
        <w:br/>
        <w:t xml:space="preserve">    "kg_construction": {</w:t>
        <w:br/>
        <w:t xml:space="preserve">      "ontology": "EAR ontology with extensions for policy logic",</w:t>
        <w:br/>
        <w:t xml:space="preserve">      "policy_graph": {</w:t>
        <w:br/>
        <w:t xml:space="preserve">        "node_types": [</w:t>
        <w:br/>
        <w:t xml:space="preserve">          "Definition",</w:t>
        <w:br/>
        <w:t xml:space="preserve">          "Entity",</w:t>
        <w:br/>
        <w:t xml:space="preserve">          "Obligation",</w:t>
        <w:br/>
        <w:t xml:space="preserve">          "Prohibition",</w:t>
        <w:br/>
        <w:t xml:space="preserve">          "Permission",</w:t>
        <w:br/>
        <w:t xml:space="preserve">          "Exception",</w:t>
        <w:br/>
        <w:t xml:space="preserve">          "ConditionPrerequisite",</w:t>
        <w:br/>
        <w:t xml:space="preserve">          "ProcedureStep",</w:t>
        <w:br/>
        <w:t xml:space="preserve">          "EffectiveDate",</w:t>
        <w:br/>
        <w:t xml:space="preserve">          "CrossReference"</w:t>
        <w:br/>
        <w:t xml:space="preserve">        ],</w:t>
        <w:br/>
        <w:t xml:space="preserve">        "edge_types": [</w:t>
        <w:br/>
        <w:t xml:space="preserve">          "applies_to(Entity)",</w:t>
        <w:br/>
        <w:t xml:space="preserve">          "defined_in(Definition \u2192 Term)",</w:t>
        <w:br/>
        <w:t xml:space="preserve">          "requires(Obligation/ProcedureStep \u2192 ConditionPrerequisite)",</w:t>
        <w:br/>
        <w:t xml:space="preserve">          "excepts(Obligation/Prohibition \u2192 Exception)",</w:t>
        <w:br/>
        <w:t xml:space="preserve">          "permits(Permission \u2192 Action)",</w:t>
        <w:br/>
        <w:t xml:space="preserve">          "supersedes(\u00a7 \u2192 \u00a7)",</w:t>
        <w:br/>
        <w:t xml:space="preserve">          "effective_on(\u00a7 \u2192 EffectiveDate)",</w:t>
        <w:br/>
        <w:t xml:space="preserve">          "refers_to(\u00a7 \u2192 CrossReference)"</w:t>
        <w:br/>
        <w:t xml:space="preserve">        ],</w:t>
        <w:br/>
        <w:t xml:space="preserve">        "constraints": {</w:t>
        <w:br/>
        <w:t xml:space="preserve">          "shacl": [</w:t>
        <w:br/>
        <w:t xml:space="preserve">            "Every Obligation must have at least one applies_to(Entity)",</w:t>
        <w:br/>
        <w:t xml:space="preserve">            "Every Exception must point to at least one target rule",</w:t>
        <w:br/>
        <w:t xml:space="preserve">            "Every ConditionPrerequisite must be boolean-evaluable"</w:t>
        <w:br/>
        <w:t xml:space="preserve">          ],</w:t>
        <w:br/>
        <w:t xml:space="preserve">          "temporal": "Queries resolved against applicable EffectiveDate windows"</w:t>
        <w:br/>
        <w:t xml:space="preserve">        },</w:t>
        <w:br/>
        <w:t xml:space="preserve">        "reasoning_templates": [</w:t>
        <w:br/>
        <w:t xml:space="preserve">          "obligation_check(Entity, Context): walk requires \u2192 excepts \u2192 effective_on",</w:t>
        <w:br/>
        <w:t xml:space="preserve">          "permission_with_exception(Entity, Action): permits minus applicable excepts",</w:t>
        <w:br/>
        <w:t xml:space="preserve">          "multi_step_compliance(Entity, Procedure): topological order over ProcedureStep.requires"</w:t>
        <w:br/>
        <w:t xml:space="preserve">        ],</w:t>
        <w:br/>
        <w:t xml:space="preserve">        "evidence_provenance": "Each triple links to regulation span IDs and document hashes"</w:t>
        <w:br/>
        <w:t xml:space="preserve">      }</w:t>
        <w:br/>
        <w:t xml:space="preserve">    },</w:t>
        <w:br/>
        <w:t xml:space="preserve">    "retrieval_and_reasoning": {</w:t>
        <w:br/>
        <w:t xml:space="preserve">      "hybrid_retrieval": [</w:t>
        <w:br/>
        <w:t xml:space="preserve">        "BM25 + dense encoders",</w:t>
        <w:br/>
        <w:t xml:space="preserve">        "GraphRAG subgraph expansion from policy_graph",</w:t>
        <w:br/>
        <w:t xml:space="preserve">        "SPARQL templates for obligation/exception chains"</w:t>
        <w:br/>
        <w:t xml:space="preserve">      ],</w:t>
        <w:br/>
        <w:t xml:space="preserve">      "answering": {</w:t>
        <w:br/>
        <w:t xml:space="preserve">        "constraint_checking": "Validate draft answers against KG constraints before emit",</w:t>
        <w:br/>
        <w:t xml:space="preserve">        "explanation_payload": [</w:t>
        <w:br/>
        <w:t xml:space="preserve">          "cited_text_spans",</w:t>
        <w:br/>
        <w:t xml:space="preserve">          "kg_paths_traced",</w:t>
        <w:br/>
        <w:t xml:space="preserve">          "applicability_window",</w:t>
        <w:br/>
        <w:t xml:space="preserve">          "exceptions_considered"</w:t>
        <w:br/>
        <w:t xml:space="preserve">        ]</w:t>
        <w:br/>
        <w:t xml:space="preserve">      }</w:t>
        <w:br/>
        <w:t xml:space="preserve">    },</w:t>
        <w:br/>
        <w:t xml:space="preserve">    "evaluation_and_explainability": {</w:t>
        <w:br/>
        <w:t xml:space="preserve">      "benchmarks": {</w:t>
        <w:br/>
        <w:t xml:space="preserve">        "task_sets": [</w:t>
        <w:br/>
        <w:t xml:space="preserve">          "Obligation/exception resolution",</w:t>
        <w:br/>
        <w:t xml:space="preserve">          "Applicability and effective date checks",</w:t>
        <w:br/>
        <w:t xml:space="preserve">          "Multi-step compliance procedures",</w:t>
        <w:br/>
        <w:t xml:space="preserve">          "Unanswerable/insufficient-evidence detection"</w:t>
        <w:br/>
        <w:t xml:space="preserve">        ],</w:t>
        <w:br/>
        <w:t xml:space="preserve">        "groundedness_metrics": [</w:t>
        <w:br/>
        <w:t xml:space="preserve">          "Citation Precision/Recall (span-level)",</w:t>
        <w:br/>
        <w:t xml:space="preserve">          "Evidence F1 (document+span)",</w:t>
        <w:br/>
        <w:t xml:space="preserve">          "Attribution Support Score (does evidence entail the claim)",</w:t>
        <w:br/>
        <w:t xml:space="preserve">          "KG-Constraint Consistency Rate",</w:t>
        <w:br/>
        <w:t xml:space="preserve">          "Faithfulness Score (statement-to-evidence)",</w:t>
        <w:br/>
        <w:t xml:space="preserve">          "Answerability Accuracy (reject when evidence absent)"</w:t>
        <w:br/>
        <w:t xml:space="preserve">        ],</w:t>
        <w:br/>
        <w:t xml:space="preserve">        "quality_metrics": [</w:t>
        <w:br/>
        <w:t xml:space="preserve">          "Exact/Soft match on final decision",</w:t>
        <w:br/>
        <w:t xml:space="preserve">          "Step consistency for multi-step proofs",</w:t>
        <w:br/>
        <w:t xml:space="preserve">          "Latency and cost per answer"</w:t>
        <w:br/>
        <w:t xml:space="preserve">        ],</w:t>
        <w:br/>
        <w:t xml:space="preserve">        "evaluator_failure_modes": [</w:t>
        <w:br/>
        <w:t xml:space="preserve">          "Ambiguity sensitivity: performance with intentionally ambiguous prompts",</w:t>
        <w:br/>
        <w:t xml:space="preserve">          "Version drift: performance when statutes differ by date",</w:t>
        <w:br/>
        <w:t xml:space="preserve">          "Adversarial citations: model penalized if citing irrelevant spans",</w:t>
        <w:br/>
        <w:t xml:space="preserve">          "Evaluator leakage checks: holdout splits by section/version",</w:t>
        <w:br/>
        <w:t xml:space="preserve">          "Rater variance audits: inter-rater agreement and bias checks"</w:t>
        <w:br/>
        <w:t xml:space="preserve">        ]</w:t>
        <w:br/>
        <w:t xml:space="preserve">      },</w:t>
        <w:br/>
        <w:t xml:space="preserve">      "reporting": {</w:t>
        <w:br/>
        <w:t xml:space="preserve">        "per_answer_artifacts": [</w:t>
        <w:br/>
        <w:t xml:space="preserve">          "ranked_evidence_spans",</w:t>
        <w:br/>
        <w:t xml:space="preserve">          "kg_path_visualization_ref",</w:t>
        <w:br/>
        <w:t xml:space="preserve">          "validation_results(shacl, temporal)",</w:t>
        <w:br/>
        <w:t xml:space="preserve">          "decision_trace with step rationales"</w:t>
        <w:br/>
        <w:t xml:space="preserve">        ],</w:t>
        <w:br/>
        <w:t xml:space="preserve">        "run_artifacts": [</w:t>
        <w:br/>
        <w:t xml:space="preserve">          "model_card with training data provenance",</w:t>
        <w:br/>
        <w:t xml:space="preserve">          "eval_manifest with seeds and corpora hashes",</w:t>
        <w:br/>
        <w:t xml:space="preserve">          "audit_log of prompts, versions, and config"</w:t>
        <w:br/>
        <w:t xml:space="preserve">        ]</w:t>
        <w:br/>
        <w:t xml:space="preserve">      }</w:t>
        <w:br/>
        <w:t xml:space="preserve">    },</w:t>
        <w:br/>
        <w:t xml:space="preserve">    "acceptance_criteria": [</w:t>
        <w:br/>
        <w:t xml:space="preserve">      "Groundedness: Evidence F1 \u2265 target and KG-Consistency \u2265 target on holdout",</w:t>
        <w:br/>
        <w:t xml:space="preserve">      "Citation precision \u2265 target with zero known bad citations on red-team set",</w:t>
        <w:br/>
        <w:t xml:space="preserve">      "Evaluator failure-mode suites pass thresholds",</w:t>
        <w:br/>
        <w:t xml:space="preserve">      "Per-answer artifacts include citations and KG paths",</w:t>
        <w:br/>
        <w:t xml:space="preserve">      "Temporal validity checks enforced for effective dates"</w:t>
        <w:br/>
        <w:t xml:space="preserve">    ]</w:t>
        <w:br/>
        <w:t xml:space="preserve">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file:///C:/Users/cfrydenlund/AI%20reporting/AI%20apps/EAR%20AI/earCrawler/earCrawler/Research/Outlines_ISWC_SemWebJ.docx" TargetMode="External"/><Relationship Id="rId10" Type="http://schemas.openxmlformats.org/officeDocument/2006/relationships/hyperlink" Target="file:///C:/Users/cfrydenlund/AI%20reporting/AI%20apps/EAR%20AI/earCrawler/earCrawler/Research/Outlines_KDD_WWW_ACL_Industry.docx" TargetMode="External"/><Relationship Id="rId11" Type="http://schemas.openxmlformats.org/officeDocument/2006/relationships/hyperlink" Target="file:///C:/Users/cfrydenlund/AI%20reporting/AI%20apps/EAR%20AI/earCrawler/earCrawler/Research/Research_Path_Variants_By_Risk_Resourcing.docx" TargetMode="External"/><Relationship Id="rId12" Type="http://schemas.openxmlformats.org/officeDocument/2006/relationships/hyperlink" Target="file:///C:/Users/cfrydenlund/AI%20reporting/AI%20apps/EAR%20AI/earCrawler/earCrawler/Research/Research_Focus_Summary.docx" TargetMode="External"/><Relationship Id="rId13" Type="http://schemas.openxmlformats.org/officeDocument/2006/relationships/hyperlink" Target="file:///C:/Users/cfrydenlund/AI%20reporting/AI%20apps/EAR%20AI/earCrawler/earCrawler/Research/EAR_AI_Training_Proposal_redlined.docx" TargetMode="External"/><Relationship Id="rId14" Type="http://schemas.openxmlformats.org/officeDocument/2006/relationships/hyperlink" Target="file:///C:/Users/cfrydenlund/AI%20reporting/AI%20apps/EAR%20AI/earCrawler/earCrawler/Research/Explainable%20Regulatory%20LLMs_%20Current%20Landscape%20and%20Strategic%20Roadmap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