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民事起诉书</w:t>
      </w:r>
    </w:p>
    <w:p>
      <w:pPr>
        <w:rPr>
          <w:rFonts w:hint="eastAsia"/>
          <w:sz w:val="32"/>
          <w:szCs w:val="32"/>
          <w:lang w:eastAsia="zh-CN"/>
        </w:rPr>
      </w:pPr>
    </w:p>
    <w:p>
      <w:pPr>
        <w:ind w:left="0" w:leftChars="0" w:firstLine="838" w:firstLineChars="26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原告：高建平，男，</w:t>
      </w:r>
      <w:r>
        <w:rPr>
          <w:rFonts w:hint="eastAsia"/>
          <w:sz w:val="32"/>
          <w:szCs w:val="32"/>
          <w:lang w:val="en-US" w:eastAsia="zh-CN"/>
        </w:rPr>
        <w:t>56岁，汉族，出生于1962年8月28日，家住德誉雅小区，手机18609183812，身份证号：612731196208280036</w:t>
      </w:r>
    </w:p>
    <w:p>
      <w:pPr>
        <w:ind w:left="0" w:leftChars="0" w:firstLine="838" w:firstLineChars="26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委托代理人：鱼志鑫，女，56岁，出生于1962年12月22日，家住德誉雅小区，手机号13084843154，身份证号：612731196212220028</w:t>
      </w:r>
    </w:p>
    <w:p>
      <w:pPr>
        <w:ind w:left="0" w:leftChars="0" w:firstLine="838" w:firstLineChars="26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被告：贺世辉，70岁，汉族，出生于1949年3月17日，家住高杰村川口村（现住师家园则小学脑畔），手机号13992260268，身份证号61273119490317261X</w:t>
      </w:r>
    </w:p>
    <w:p>
      <w:pPr>
        <w:ind w:left="0" w:leftChars="0" w:firstLine="838" w:firstLineChars="26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案由：追偿权纠纷</w:t>
      </w:r>
    </w:p>
    <w:p>
      <w:pPr>
        <w:ind w:left="0" w:leftChars="0" w:firstLine="838" w:firstLineChars="26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诉讼请求：</w:t>
      </w:r>
    </w:p>
    <w:p>
      <w:pPr>
        <w:ind w:left="0" w:leftChars="0" w:firstLine="838" w:firstLineChars="26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1、请求追回原告垫付被告款63000元。</w:t>
      </w:r>
    </w:p>
    <w:p>
      <w:pPr>
        <w:numPr>
          <w:ilvl w:val="0"/>
          <w:numId w:val="1"/>
        </w:numPr>
        <w:ind w:left="0" w:leftChars="0" w:firstLine="838" w:firstLineChars="26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请求被告承担本案费用。</w:t>
      </w:r>
    </w:p>
    <w:p>
      <w:pPr>
        <w:numPr>
          <w:ilvl w:val="0"/>
          <w:numId w:val="1"/>
        </w:numPr>
        <w:ind w:left="0" w:leftChars="0" w:firstLine="838" w:firstLineChars="26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请求原告承担被告垫付之日起的利息4000元。</w:t>
      </w:r>
    </w:p>
    <w:p>
      <w:pPr>
        <w:numPr>
          <w:numId w:val="0"/>
        </w:numPr>
        <w:ind w:left="0" w:leftChars="0" w:firstLine="838" w:firstLineChars="26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事实与理由：</w:t>
      </w:r>
    </w:p>
    <w:p>
      <w:pPr>
        <w:numPr>
          <w:numId w:val="0"/>
        </w:numPr>
        <w:ind w:left="0" w:leftChars="0" w:firstLine="838" w:firstLineChars="26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执行申请人李景桂与被执行人贺世辉民间借贷纠纷一案中，李景桂与贺世辉自愿达成和解协议，贺世辉给李景桂人民币90000元，由原告高建平担保。可被告给付李景桂人民币27000元后，剩余63000元迟迟不给李景桂。原告念及被告人老年迈，多次打电话劝说被告，多次到被告家里督促还款，被告还是无动于衷，最终于2017年8月，法院冻结原告高建平工资本，于2018年1月17日从工资本划扣43000元，2018年6月15日又从工资本划扣20000元，后向被告追偿该垫付款未果。</w:t>
      </w:r>
    </w:p>
    <w:p>
      <w:pPr>
        <w:numPr>
          <w:numId w:val="0"/>
        </w:numPr>
        <w:ind w:left="0" w:leftChars="0" w:firstLine="838" w:firstLineChars="26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综上：为了维护原告的合法权益，现依据人民起诉法相关规定，特向贵院起诉，望判如所求。</w:t>
      </w:r>
    </w:p>
    <w:p>
      <w:pPr>
        <w:numPr>
          <w:numId w:val="0"/>
        </w:numPr>
        <w:ind w:left="0" w:leftChars="0" w:firstLine="838" w:firstLineChars="262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="0" w:leftChars="0" w:firstLine="838" w:firstLineChars="26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此致</w:t>
      </w:r>
    </w:p>
    <w:p>
      <w:pPr>
        <w:numPr>
          <w:numId w:val="0"/>
        </w:numPr>
        <w:ind w:left="0" w:leftChars="0" w:firstLine="838" w:firstLineChars="262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="0" w:leftChars="0" w:firstLine="2748" w:firstLineChars="85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清涧县人民法院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="0" w:leftChars="0" w:firstLine="5878" w:firstLineChars="1837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具状人：</w:t>
      </w:r>
    </w:p>
    <w:p>
      <w:pPr>
        <w:numPr>
          <w:numId w:val="0"/>
        </w:numPr>
        <w:ind w:left="0" w:leftChars="0" w:firstLine="5878" w:firstLineChars="1837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2018年9月10日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D508B"/>
    <w:multiLevelType w:val="singleLevel"/>
    <w:tmpl w:val="50BD508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CD3796"/>
    <w:rsid w:val="51CD379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4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2018-09-10T00:46:00Z</dcterms:created>
  <dc:creator>冷暖自知</dc:creator>
  <cp:lastModifiedBy>冷暖自知</cp:lastModifiedBy>
  <cp:lastPrinted>2018-09-10T02:32:32Z</cp:lastPrinted>
  <dcterms:modified xsi:type="dcterms:W3CDTF">2018-09-10T02:32:49Z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