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28"/>
          <w:szCs w:val="28"/>
          <w:u w:val="none" w:color="auto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104"/>
          <w:szCs w:val="104"/>
          <w:u w:val="none" w:color="auto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66"/>
          <w:sz w:val="104"/>
          <w:szCs w:val="104"/>
          <w:u w:val="none" w:color="auto"/>
          <w:lang w:val="en-US" w:eastAsia="zh-CN"/>
        </w:rPr>
        <w:t>清涧县国有资产运营公司文件</w:t>
      </w: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清国资运营[2019]01号</w:t>
      </w:r>
    </w:p>
    <w:p>
      <w:pPr>
        <w:rPr>
          <w:rFonts w:hint="eastAsia"/>
          <w:sz w:val="32"/>
          <w:szCs w:val="32"/>
          <w:u w:val="thick"/>
          <w:lang w:val="en-US" w:eastAsia="zh-CN"/>
        </w:rPr>
      </w:pPr>
      <w:r>
        <w:rPr>
          <w:rFonts w:hint="eastAsia"/>
          <w:sz w:val="32"/>
          <w:szCs w:val="32"/>
          <w:u w:val="single" w:color="FF0000"/>
          <w:lang w:val="en-US" w:eastAsia="zh-CN"/>
        </w:rPr>
        <w:t xml:space="preserve">                                                            </w:t>
      </w:r>
      <w:r>
        <w:rPr>
          <w:rFonts w:hint="eastAsia"/>
          <w:sz w:val="32"/>
          <w:szCs w:val="32"/>
          <w:u w:val="thick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关于清涧县国有资产运营公司工会委员会主席选举结果的报告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县总工会：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根据县总工会清工字[2018]36号文件精神，按照《工会法》和《工会章程》的有关规定，2018年12月31日县国有资产运营公司召开工会主席选举大会，会议应到6人，实到6人，选举结果如下：</w:t>
      </w:r>
    </w:p>
    <w:p>
      <w:pPr>
        <w:numPr>
          <w:ilvl w:val="0"/>
          <w:numId w:val="1"/>
        </w:numPr>
        <w:ind w:left="0" w:leftChars="0" w:firstLine="643" w:firstLineChars="20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国有资产运营公司工会委员会</w:t>
      </w:r>
    </w:p>
    <w:p>
      <w:pPr>
        <w:numPr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主席：葛毛毛</w:t>
      </w:r>
    </w:p>
    <w:p>
      <w:pPr>
        <w:numPr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委员：闫锦杰    白凯旋</w:t>
      </w:r>
    </w:p>
    <w:p>
      <w:pPr>
        <w:numPr>
          <w:numId w:val="0"/>
        </w:numPr>
        <w:ind w:left="0" w:leftChars="0" w:firstLine="260" w:firstLineChars="200"/>
        <w:rPr>
          <w:rFonts w:hint="eastAsia" w:ascii="仿宋" w:hAnsi="仿宋" w:eastAsia="仿宋" w:cs="仿宋"/>
          <w:sz w:val="13"/>
          <w:szCs w:val="13"/>
          <w:lang w:val="en-US" w:eastAsia="zh-CN"/>
        </w:rPr>
      </w:pPr>
    </w:p>
    <w:p>
      <w:pPr>
        <w:numPr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特此报告。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left="0" w:leftChars="0" w:firstLine="4617" w:firstLineChars="1443"/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清涧县国有资产运营公司</w:t>
      </w:r>
    </w:p>
    <w:p>
      <w:pPr>
        <w:numPr>
          <w:numId w:val="0"/>
        </w:numPr>
        <w:ind w:left="0" w:leftChars="0" w:firstLine="4617" w:firstLineChars="1443"/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2019年2月12日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50"/>
          <w:sz w:val="21"/>
          <w:szCs w:val="21"/>
          <w:u w:val="none" w:color="auto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50"/>
          <w:sz w:val="104"/>
          <w:szCs w:val="104"/>
          <w:u w:val="none" w:color="auto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50"/>
          <w:sz w:val="104"/>
          <w:szCs w:val="104"/>
          <w:u w:val="none" w:color="auto"/>
          <w:lang w:val="en-US" w:eastAsia="zh-CN"/>
        </w:rPr>
        <w:t>清涧县财信融资担保有限责任公司文件</w:t>
      </w: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清财担发[2019]01号</w:t>
      </w:r>
    </w:p>
    <w:p>
      <w:pPr>
        <w:rPr>
          <w:rFonts w:hint="eastAsia"/>
          <w:sz w:val="32"/>
          <w:szCs w:val="32"/>
          <w:u w:val="thick"/>
          <w:lang w:val="en-US" w:eastAsia="zh-CN"/>
        </w:rPr>
      </w:pPr>
      <w:r>
        <w:rPr>
          <w:rFonts w:hint="eastAsia"/>
          <w:sz w:val="32"/>
          <w:szCs w:val="32"/>
          <w:u w:val="single" w:color="FF0000"/>
          <w:lang w:val="en-US" w:eastAsia="zh-CN"/>
        </w:rPr>
        <w:t xml:space="preserve">                                                            </w:t>
      </w:r>
      <w:r>
        <w:rPr>
          <w:rFonts w:hint="eastAsia"/>
          <w:sz w:val="32"/>
          <w:szCs w:val="32"/>
          <w:u w:val="thick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关于清涧县财信融资担保有限责任公司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工会委员会主席选举结果的报告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县总工会：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根据县总工会清工字[2018]37号文件精神，按照《工会法》和《工会章程》的有关规定，2018年12月31日县财信融资担保有限责任公司召开工会主席选举大会，会议应到4人，实到4人，选举结果如下：</w:t>
      </w:r>
    </w:p>
    <w:p>
      <w:pPr>
        <w:numPr>
          <w:ilvl w:val="0"/>
          <w:numId w:val="1"/>
        </w:numPr>
        <w:ind w:left="0" w:leftChars="0" w:firstLine="643" w:firstLineChars="20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财信融资担保有限责任公司工会委员会</w:t>
      </w:r>
    </w:p>
    <w:p>
      <w:pPr>
        <w:numPr>
          <w:ilvl w:val="0"/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主席：苏婵</w:t>
      </w:r>
    </w:p>
    <w:p>
      <w:pPr>
        <w:numPr>
          <w:ilvl w:val="0"/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委员：李阳  郝子豪</w:t>
      </w:r>
    </w:p>
    <w:p>
      <w:pPr>
        <w:numPr>
          <w:ilvl w:val="0"/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特此报告。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160" w:firstLineChars="13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清涧县财信融资担保有限责任公司</w:t>
      </w:r>
    </w:p>
    <w:p>
      <w:pPr>
        <w:numPr>
          <w:ilvl w:val="0"/>
          <w:numId w:val="0"/>
        </w:numPr>
        <w:ind w:firstLine="5760" w:firstLineChars="18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2019年2月12日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74" w:right="1361" w:bottom="1134" w:left="147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标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0B66"/>
    <w:multiLevelType w:val="singleLevel"/>
    <w:tmpl w:val="016D0B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2078E"/>
    <w:rsid w:val="05FE16E8"/>
    <w:rsid w:val="1BB06B21"/>
    <w:rsid w:val="33B736B1"/>
    <w:rsid w:val="3BA2078E"/>
    <w:rsid w:val="3CC35EF0"/>
    <w:rsid w:val="41EB55D9"/>
    <w:rsid w:val="4B4702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2019-02-12T07:18:00Z</dcterms:created>
  <dc:creator>冷暖自知</dc:creator>
  <cp:lastModifiedBy>冷暖自知</cp:lastModifiedBy>
  <cp:lastPrinted>2019-02-12T07:38:32Z</cp:lastPrinted>
  <dcterms:modified xsi:type="dcterms:W3CDTF">2019-02-12T08:49:23Z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