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E3A5F"/>
          <w:sz w:val="36"/>
          <w:szCs w:val="36"/>
        </w:rPr>
        <w:t xml:space="preserve">TravelBuddy — Personalization Feature</w:t>
      </w:r>
    </w:p>
    <w:p>
      <w:pPr>
        <w:spacing w:after="60" w:before="0"/>
      </w:pPr>
      <w:r>
        <w:rPr>
          <w:rFonts w:ascii="Arial" w:cs="Arial" w:eastAsia="Arial" w:hAnsi="Arial"/>
          <w:color w:val="2C5282"/>
          <w:sz w:val="28"/>
          <w:szCs w:val="28"/>
        </w:rPr>
        <w:t xml:space="preserve">Test Case Results Report</w:t>
      </w:r>
    </w:p>
    <w:p>
      <w:pPr>
        <w:spacing w:after="20" w:before="0"/>
      </w:pPr>
      <w:r>
        <w:rPr>
          <w:rFonts w:ascii="Arial" w:cs="Arial" w:eastAsia="Arial" w:hAnsi="Arial"/>
          <w:i/>
          <w:iCs/>
          <w:color w:val="666666"/>
          <w:sz w:val="18"/>
          <w:szCs w:val="18"/>
        </w:rPr>
        <w:t xml:space="preserve">Method: Static source code analysis against test conditions in TEST_CASES.md</w:t>
      </w:r>
    </w:p>
    <w:p>
      <w:pPr>
        <w:spacing w:after="20" w:before="0"/>
      </w:pPr>
      <w:r>
        <w:rPr>
          <w:rFonts w:ascii="Arial" w:cs="Arial" w:eastAsia="Arial" w:hAnsi="Arial"/>
          <w:color w:val="666666"/>
          <w:sz w:val="18"/>
          <w:szCs w:val="18"/>
        </w:rPr>
        <w:t xml:space="preserve">Date: March 13, 2026</w:t>
      </w:r>
    </w:p>
    <w:p>
      <w:pPr>
        <w:pBdr>
          <w:bottom w:val="single" w:color="1E3A5F" w:sz="4" w:space="1"/>
        </w:pBdr>
        <w:spacing w:after="240" w:before="80"/>
      </w:pPr>
      <w:r>
        <w:t xml:space="preserve"/>
      </w:r>
    </w:p>
    <w:p>
      <w:pPr>
        <w:spacing w:after="120" w:before="320"/>
      </w:pPr>
      <w:r>
        <w:rPr>
          <w:rFonts w:ascii="Arial" w:cs="Arial" w:eastAsia="Arial" w:hAnsi="Arial"/>
          <w:b/>
          <w:bCs/>
          <w:color w:val="1E3A5F"/>
          <w:sz w:val="26"/>
          <w:szCs w:val="2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Section</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Pass</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Fail</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1. Dynamic Multipliers</w:t>
            </w:r>
          </w:p>
        </w:tc>
        <w:tc>
          <w:tcPr>
            <w:tcW w:type="dxa" w:w="1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center"/>
            </w:pPr>
            <w:r>
              <w:rPr>
                <w:rFonts w:ascii="Arial" w:cs="Arial" w:eastAsia="Arial" w:hAnsi="Arial"/>
                <w:b/>
                <w:bCs/>
                <w:color w:val="1A7A3C"/>
                <w:sz w:val="18"/>
                <w:szCs w:val="18"/>
              </w:rPr>
              <w:t xml:space="preserve">4 /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999999"/>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All multiplier calculations and edge-case banner placement correct</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2. Redundancy Guard</w:t>
            </w:r>
          </w:p>
        </w:tc>
        <w:tc>
          <w:tcPr>
            <w:tcW w:type="dxa" w:w="1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center"/>
            </w:pPr>
            <w:r>
              <w:rPr>
                <w:rFonts w:ascii="Arial" w:cs="Arial" w:eastAsia="Arial" w:hAnsi="Arial"/>
                <w:b/>
                <w:bCs/>
                <w:color w:val="1A7A3C"/>
                <w:sz w:val="18"/>
                <w:szCs w:val="18"/>
              </w:rPr>
              <w:t xml:space="preserve">2 / 3</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1 /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"New Mismatch": expected target 1.7, code produces 1.5 due to sliding window dilution</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3. The 4 Adjustment Types</w:t>
            </w:r>
          </w:p>
        </w:tc>
        <w:tc>
          <w:tcPr>
            <w:tcW w:type="dxa" w:w="1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center"/>
            </w:pPr>
            <w:r>
              <w:rPr>
                <w:rFonts w:ascii="Arial" w:cs="Arial" w:eastAsia="Arial" w:hAnsi="Arial"/>
                <w:b/>
                <w:bCs/>
                <w:color w:val="1A7A3C"/>
                <w:sz w:val="18"/>
                <w:szCs w:val="18"/>
              </w:rPr>
              <w:t xml:space="preserve">5 /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999999"/>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All directional and convergence scenarios pass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4. UI &amp; UX Polish</w:t>
            </w:r>
          </w:p>
        </w:tc>
        <w:tc>
          <w:tcPr>
            <w:tcW w:type="dxa" w:w="1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center"/>
            </w:pPr>
            <w:r>
              <w:rPr>
                <w:rFonts w:ascii="Arial" w:cs="Arial" w:eastAsia="Arial" w:hAnsi="Arial"/>
                <w:b/>
                <w:bCs/>
                <w:color w:val="1A7A3C"/>
                <w:sz w:val="18"/>
                <w:szCs w:val="18"/>
              </w:rPr>
              <w:t xml:space="preserve">4 /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999999"/>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Branding, button text, animation, and alignment all verified in source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5. Persistence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center"/>
            </w:pPr>
            <w:r>
              <w:rPr>
                <w:rFonts w:ascii="Arial" w:cs="Arial" w:eastAsia="Arial" w:hAnsi="Arial"/>
                <w:b/>
                <w:bCs/>
                <w:color w:val="1A7A3C"/>
                <w:sz w:val="18"/>
                <w:szCs w:val="18"/>
              </w:rPr>
              <w:t xml:space="preserve">1 /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999999"/>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AsyncStorage used for settings and queue; restart behaviour confirmed</w:t>
            </w:r>
          </w:p>
        </w:tc>
      </w:tr>
      <w:tr>
        <w:tc>
          <w:tcPr>
            <w:tcW w:type="dxa" w:w="3200"/>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TOTAL</w:t>
            </w:r>
          </w:p>
        </w:tc>
        <w:tc>
          <w:tcPr>
            <w:tcW w:type="dxa" w:w="1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center"/>
            </w:pPr>
            <w:r>
              <w:rPr>
                <w:rFonts w:ascii="Arial" w:cs="Arial" w:eastAsia="Arial" w:hAnsi="Arial"/>
                <w:b/>
                <w:bCs/>
                <w:color w:val="1A7A3C"/>
                <w:sz w:val="18"/>
                <w:szCs w:val="18"/>
              </w:rPr>
              <w:t xml:space="preserve">16 / 17</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1 / 17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1 failing case — see Section 2 detail below</w:t>
            </w:r>
          </w:p>
        </w:tc>
      </w:tr>
    </w:tbl>
    <w:p>
      <w:pPr>
        <w:spacing w:after="80" w:before="160"/>
      </w:pPr>
      <w:r>
        <w:t xml:space="preserve"/>
      </w:r>
    </w:p>
    <w:p>
      <w:pPr>
        <w:spacing w:after="120" w:before="120"/>
      </w:pPr>
      <w:r>
        <w:rPr>
          <w:rFonts w:ascii="Arial" w:cs="Arial" w:eastAsia="Arial" w:hAnsi="Arial"/>
          <w:b/>
          <w:bCs/>
          <w:color w:val="C0392B"/>
          <w:sz w:val="22"/>
          <w:szCs w:val="22"/>
        </w:rPr>
        <w:t xml:space="preserve">Failing Case: Section 2 — New Mismatch</w:t>
      </w:r>
    </w:p>
    <w:p>
      <w:pPr>
        <w:spacing w:after="80" w:before="80"/>
      </w:pPr>
      <w:r>
        <w:rPr>
          <w:rFonts w:ascii="Arial" w:cs="Arial" w:eastAsia="Arial" w:hAnsi="Arial"/>
          <w:sz w:val="18"/>
          <w:szCs w:val="18"/>
        </w:rPr>
        <w:t xml:space="preserve">The test expects the banner to suggest target 1.7 after reporting 7 days on Trip 5 and 7 days on Trip 6 (with setting currently at 1.3). However, the code's sliding window uses the 5 most recent ratings, which at that point include three prior ratings of 5 days (from the setup and Perfect Match steps). The resulting average is 1.45, which rounds to 1.5 — not 1.7.</w:t>
      </w:r>
    </w:p>
    <w:p>
      <w:pPr>
        <w:spacing w:after="60" w:before="60"/>
        <w:ind w:left="360"/>
      </w:pPr>
      <w:r>
        <w:rPr>
          <w:rFonts w:ascii="Arial" w:cs="Arial" w:eastAsia="Arial" w:hAnsi="Arial"/>
          <w:i/>
          <w:iCs/>
          <w:color w:val="555555"/>
          <w:sz w:val="16"/>
          <w:szCs w:val="16"/>
        </w:rPr>
        <w:t xml:space="preserve">Calculation: last 5 ratings [5d, 5d, 5d, 7d, 7d] → multipliers [1.25, 1.25, 1.25, 1.75, 1.75] → avg 1.45 → Math.round(14.5)/10 = 1.5</w:t>
      </w:r>
    </w:p>
    <w:p>
      <w:pPr>
        <w:spacing w:after="60" w:before="60"/>
        <w:ind w:left="360"/>
      </w:pPr>
      <w:r>
        <w:rPr>
          <w:rFonts w:ascii="Arial" w:cs="Arial" w:eastAsia="Arial" w:hAnsi="Arial"/>
          <w:i/>
          <w:iCs/>
          <w:color w:val="555555"/>
          <w:sz w:val="16"/>
          <w:szCs w:val="16"/>
        </w:rPr>
        <w:t xml:space="preserve">Note: target 1.7 is not achievable with whole-number day inputs on an 8h trip using the current formula. The expected value in the test document appears to be incorrect rather than indicating a code bug. Recommend updating the expected value to 1.5.</w:t>
      </w:r>
    </w:p>
    <w:p>
      <w:pPr>
        <w:pBdr>
          <w:bottom w:val="single" w:color="CCCCCC" w:sz="2" w:space="1"/>
        </w:pBdr>
        <w:spacing w:after="200" w:before="200"/>
      </w:pPr>
      <w:r>
        <w:t xml:space="preserve"/>
      </w:r>
    </w:p>
    <w:p>
      <w:pPr>
        <w:spacing w:after="120" w:before="320"/>
      </w:pPr>
      <w:r>
        <w:rPr>
          <w:rFonts w:ascii="Arial" w:cs="Arial" w:eastAsia="Arial" w:hAnsi="Arial"/>
          <w:b/>
          <w:bCs/>
          <w:color w:val="1E3A5F"/>
          <w:sz w:val="26"/>
          <w:szCs w:val="26"/>
        </w:rPr>
        <w:t xml:space="preserve">Section 1 — Dynamic Multipliers</w:t>
      </w:r>
    </w:p>
    <w:p>
      <w:pPr>
        <w:spacing w:after="80" w:before="80"/>
      </w:pPr>
      <w:r>
        <w:rPr>
          <w:rFonts w:ascii="Arial" w:cs="Arial" w:eastAsia="Arial" w:hAnsi="Arial"/>
          <w:sz w:val="18"/>
          <w:szCs w:val="18"/>
        </w:rPr>
        <w:t xml:space="preserve">All multiplier calculations and edge-case banner placements pass. Math verified against preferenceEngine.ts using formula: safeReported = min(max(2, days), max(ceil(tzDiff×0.8), 2), 7); multiplier = safeReported / baseline; baseline = max(3, ceil(tzDiff/2)).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900"/>
        <w:gridCol w:w="14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Input (8h Trip)</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Outcome</w:t>
            </w:r>
          </w:p>
        </w:tc>
        <w:tc>
          <w:tcPr>
            <w:tcW w:type="dxa" w:w="9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14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Code Result</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"Extra Gentle"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6 days (Trip 1) + 7 days (Trip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Gentler Adjustment — Target: 1.6</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4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avg=1.625 → 1.6 ✓</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"Slightly Faster"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3 days (Trip 1) + 3 days (Trip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Faster Adjustment — Target: 0.8</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4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avg=0.75 → 0.8 ✓</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"Granularity"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5 days (Trip 1) + 6 days (Trip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Gentler Adjustment — Target: 1.4</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4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avg=1.375 → 1.4 ✓</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"No Trips (Edge Case)"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Delete plans, submit ratings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Purple banner above 'No Upcoming Trips'</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4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Absolutely positioned above text ✓</w:t>
            </w:r>
          </w:p>
        </w:tc>
      </w:tr>
    </w:tbl>
    <w:p>
      <w:pPr>
        <w:spacing w:after="0" w:before="120"/>
      </w:pPr>
      <w:r>
        <w:t xml:space="preserve"/>
      </w:r>
    </w:p>
    <w:p>
      <w:pPr>
        <w:spacing w:after="120" w:before="320"/>
      </w:pPr>
      <w:r>
        <w:rPr>
          <w:rFonts w:ascii="Arial" w:cs="Arial" w:eastAsia="Arial" w:hAnsi="Arial"/>
          <w:b/>
          <w:bCs/>
          <w:color w:val="1E3A5F"/>
          <w:sz w:val="26"/>
          <w:szCs w:val="26"/>
        </w:rPr>
        <w:t xml:space="preserve">Section 2 — Redundancy Guard</w:t>
      </w:r>
    </w:p>
    <w:p>
      <w:pPr>
        <w:spacing w:after="80" w:before="80"/>
      </w:pPr>
      <w:r>
        <w:rPr>
          <w:rFonts w:ascii="Arial" w:cs="Arial" w:eastAsia="Arial" w:hAnsi="Arial"/>
          <w:sz w:val="18"/>
          <w:szCs w:val="18"/>
        </w:rPr>
        <w:t xml:space="preserve">Two of three cases pass. The Perfect Match guard works correctly because target === currentMultiplier triggers an early return null in calculateRecoverySuggestion(). The New Mismatch expected value appears to be a documentation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900"/>
        <w:gridCol w:w="15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Outcome</w:t>
            </w:r>
          </w:p>
        </w:tc>
        <w:tc>
          <w:tcPr>
            <w:tcW w:type="dxa" w:w="9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Code Result</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"Active 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Accept a Slower suggestion (e.g.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Settings set to 1.3 internally</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5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updateUserSettings persists to AsyncStorage ✓</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"Perfect Match"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Setting at 1.3; report 5d (Trip 3) + 5d (Trip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Purple banner does NOT appear</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5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target=1.3 === current=1.3 → null ✓</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"New Mismatch"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Report 7d (Trip 5) + 7d (Trip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Banner suggests 1.7</w:t>
            </w:r>
          </w:p>
        </w:tc>
        <w:tc>
          <w:tcPr>
            <w:tcW w:type="dxa" w:w="9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FAIL</w:t>
            </w:r>
          </w:p>
        </w:tc>
        <w:tc>
          <w:tcPr>
            <w:tcW w:type="dxa" w:w="15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Sliding window avg=1.45 → target=1.5, not 1.7 ✗</w:t>
            </w:r>
          </w:p>
        </w:tc>
      </w:tr>
    </w:tbl>
    <w:p>
      <w:pPr>
        <w:spacing w:after="0" w:before="120"/>
      </w:pPr>
      <w:r>
        <w:t xml:space="preserve"/>
      </w:r>
    </w:p>
    <w:p>
      <w:pPr>
        <w:spacing w:after="120" w:before="320"/>
      </w:pPr>
      <w:r>
        <w:rPr>
          <w:rFonts w:ascii="Arial" w:cs="Arial" w:eastAsia="Arial" w:hAnsi="Arial"/>
          <w:b/>
          <w:bCs/>
          <w:color w:val="1E3A5F"/>
          <w:sz w:val="26"/>
          <w:szCs w:val="26"/>
        </w:rPr>
        <w:t xml:space="preserve">Section 3 — The 4 Adjustment Types</w:t>
      </w:r>
    </w:p>
    <w:p>
      <w:pPr>
        <w:spacing w:after="80" w:before="80"/>
      </w:pPr>
      <w:r>
        <w:rPr>
          <w:rFonts w:ascii="Arial" w:cs="Arial" w:eastAsia="Arial" w:hAnsi="Arial"/>
          <w:sz w:val="18"/>
          <w:szCs w:val="18"/>
        </w:rPr>
        <w:t xml:space="preserve">All five directional and convergence scenarios produce the correct suggestion types and target values. The east/west bucketing logic and convergence detection in preferenceEngine.ts work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00"/>
        <w:gridCol w:w="2060"/>
        <w:gridCol w:w="900"/>
        <w:gridCol w:w="1000"/>
      </w:tblGrid>
      <w:tr>
        <w:tc>
          <w:tcPr>
            <w:tcW w:type="dxa" w:w="17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Trip / Direction</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Survey Input</w:t>
            </w:r>
          </w:p>
        </w:tc>
        <w:tc>
          <w:tcPr>
            <w:tcW w:type="dxa" w:w="2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Suggestion</w:t>
            </w:r>
          </w:p>
        </w:tc>
        <w:tc>
          <w:tcPr>
            <w:tcW w:type="dxa" w:w="9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Code</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Slower East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SFO→London (8h East)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5d + 6d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Gentler Adjustment (Target: 1.4)</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1.4 ✓</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Faster East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SFO→London (8h East)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2d + 3d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Faster Adjustment (Target: 0.6)</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0.6 ✓</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Slower West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London→SFO (8h West)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5d + 6d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Gentler Adjustment (Target: 1.4)</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1.4 ✓</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Faster West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London→SFO (8h West)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2d + 3d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Faster Adjustment (Target: 0.6)</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0.6 ✓</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Convergence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London→SFO (8h West, setting=1.4)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4d + 4d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Standard Adjustment (Reset to 1.0)</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1.0 ✓</w:t>
            </w:r>
          </w:p>
        </w:tc>
      </w:tr>
    </w:tbl>
    <w:p>
      <w:pPr>
        <w:spacing w:after="0" w:before="120"/>
      </w:pPr>
      <w:r>
        <w:t xml:space="preserve"/>
      </w:r>
    </w:p>
    <w:p>
      <w:pPr>
        <w:spacing w:after="120" w:before="320"/>
      </w:pPr>
      <w:r>
        <w:rPr>
          <w:rFonts w:ascii="Arial" w:cs="Arial" w:eastAsia="Arial" w:hAnsi="Arial"/>
          <w:b/>
          <w:bCs/>
          <w:color w:val="1E3A5F"/>
          <w:sz w:val="26"/>
          <w:szCs w:val="26"/>
        </w:rPr>
        <w:t xml:space="preserve">Section 4 — UI &amp; UX Polish</w:t>
      </w:r>
    </w:p>
    <w:p>
      <w:pPr>
        <w:spacing w:after="80" w:before="80"/>
      </w:pPr>
      <w:r>
        <w:rPr>
          <w:rFonts w:ascii="Arial" w:cs="Arial" w:eastAsia="Arial" w:hAnsi="Arial"/>
          <w:sz w:val="18"/>
          <w:szCs w:val="18"/>
        </w:rPr>
        <w:t xml:space="preserve">All UI/UX conditions are verified through source code. Branding normalization uses a .replace() safety net in HITLBanner.tsx. Button text, animation type, and banner positioning all match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900"/>
        <w:gridCol w:w="20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Checkpoint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Behavior</w:t>
            </w:r>
          </w:p>
        </w:tc>
        <w:tc>
          <w:tcPr>
            <w:tcW w:type="dxa" w:w="9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2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Code Evidence</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Branding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Any personalization prompt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"travel buddy" is strictly lowercase</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20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promptText uses "travel buddy"; .replace() safety net in HITLBanner.tsx</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Pluralization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Dismissal button in modal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"No, Keep My Current Settings"</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20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Exact string in HITLBanner.tsx line 88 ✓</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Animation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Tap banner, watch modal appear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Slides up from bottom (no fading)</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20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animationType="slide" + presentationStyle="formSheet" ✓</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Alignment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Today View with active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Banner vertically centered between status text and progress bar</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20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marginTop:12 + marginBottom:12 (equal spacing) ✓</w:t>
            </w:r>
          </w:p>
        </w:tc>
      </w:tr>
    </w:tbl>
    <w:p>
      <w:pPr>
        <w:spacing w:after="0" w:before="120"/>
      </w:pPr>
      <w:r>
        <w:t xml:space="preserve"/>
      </w:r>
    </w:p>
    <w:p>
      <w:pPr>
        <w:spacing w:after="120" w:before="320"/>
      </w:pPr>
      <w:r>
        <w:rPr>
          <w:rFonts w:ascii="Arial" w:cs="Arial" w:eastAsia="Arial" w:hAnsi="Arial"/>
          <w:b/>
          <w:bCs/>
          <w:color w:val="1E3A5F"/>
          <w:sz w:val="26"/>
          <w:szCs w:val="26"/>
        </w:rPr>
        <w:t xml:space="preserve">Section 5 — Persistence</w:t>
      </w:r>
    </w:p>
    <w:p>
      <w:pPr>
        <w:spacing w:after="80" w:before="80"/>
      </w:pPr>
      <w:r>
        <w:rPr>
          <w:rFonts w:ascii="Arial" w:cs="Arial" w:eastAsia="Arial" w:hAnsi="Arial"/>
          <w:sz w:val="18"/>
          <w:szCs w:val="18"/>
        </w:rPr>
        <w:t xml:space="preserve">Settings are saved to AsyncStorage via PlanContext whenever userSettings changes (useEffect dependency). On app restart, settings are reloaded from AsyncStorage. Dismissed suggestions are removed from the queue store and do not reappear. The Preference Profile screen correctly renders 'Gentler Adjustment' for multipliers greater than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900"/>
        <w:gridCol w:w="1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Outcome</w:t>
            </w:r>
          </w:p>
        </w:tc>
        <w:tc>
          <w:tcPr>
            <w:tcW w:type="dxa" w:w="9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1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Code Evidence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pPr>
              <w:jc w:val="left"/>
            </w:pPr>
            <w:r>
              <w:rPr>
                <w:rFonts w:ascii="Arial" w:cs="Arial" w:eastAsia="Arial" w:hAnsi="Arial"/>
                <w:b/>
                <w:bCs/>
                <w:color w:val="222222"/>
                <w:sz w:val="18"/>
                <w:szCs w:val="18"/>
              </w:rPr>
              <w:t xml:space="preserve">App Restart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Accept suggestion (e.g. 1.3), force-close &amp; reopen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22222"/>
                <w:sz w:val="18"/>
                <w:szCs w:val="18"/>
              </w:rPr>
              <w:t xml:space="preserve">Preference Profile shows "Gentler Adjustment"; no banner reappears</w:t>
            </w:r>
          </w:p>
        </w:tc>
        <w:tc>
          <w:tcPr>
            <w:tcW w:type="dxa" w:w="9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center"/>
            </w:pPr>
            <w:r>
              <w:rPr>
                <w:rFonts w:ascii="Arial" w:cs="Arial" w:eastAsia="Arial" w:hAnsi="Arial"/>
                <w:b/>
                <w:bCs/>
                <w:color w:val="1A7A3C"/>
                <w:sz w:val="18"/>
                <w:szCs w:val="18"/>
              </w:rPr>
              <w:t xml:space="preserve">PASS</w:t>
            </w:r>
          </w:p>
        </w:tc>
        <w:tc>
          <w:tcPr>
            <w:tcW w:type="dxa" w:w="18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vAlign w:val="center"/>
          </w:tcPr>
          <w:p>
            <w:pPr>
              <w:jc w:val="left"/>
            </w:pPr>
            <w:r>
              <w:rPr>
                <w:rFonts w:ascii="Arial" w:cs="Arial" w:eastAsia="Arial" w:hAnsi="Arial"/>
                <w:b w:val="false"/>
                <w:bCs w:val="false"/>
                <w:color w:val="1A7A3C"/>
                <w:sz w:val="18"/>
                <w:szCs w:val="18"/>
              </w:rPr>
              <w:t xml:space="preserve">Settings saved to AsyncStorage on update; dismissed suggestion removed from queue; PreferenceProfile reads multiplier &gt; 1 → 'Gentler Adjustment' ✓</w:t>
            </w:r>
          </w:p>
        </w:tc>
      </w:tr>
    </w:tbl>
    <w:p>
      <w:pPr>
        <w:pBdr>
          <w:top w:val="single" w:color="CCCCCC" w:sz="2" w:space="1"/>
        </w:pBdr>
        <w:spacing w:after="80" w:before="300"/>
      </w:pPr>
      <w:r>
        <w:rPr>
          <w:rFonts w:ascii="Arial" w:cs="Arial" w:eastAsia="Arial" w:hAnsi="Arial"/>
          <w:i/>
          <w:iCs/>
          <w:color w:val="888888"/>
          <w:sz w:val="16"/>
          <w:szCs w:val="16"/>
        </w:rPr>
        <w:t xml:space="preserve">Analysis performed via static code review of: preferenceEngine.ts, HITLBanner.tsx, TodayView.tsx, PlanContext.tsx, PreferenceProfile.tsx. No simulator interaction was used.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2026-03-13T18:59:08.500Z</dcterms:created>
  <dcterms:modified xsi:type="dcterms:W3CDTF">2026-03-13T18:59:08.500Z</dcterms:modified>
</cp:coreProperties>
</file>

<file path=docProps/custom.xml><?xml version="1.0" encoding="utf-8"?>
<Properties xmlns="http://schemas.openxmlformats.org/officeDocument/2006/custom-properties" xmlns:vt="http://schemas.openxmlformats.org/officeDocument/2006/docPropsVTypes"/>
</file>