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0F4C5C"/>
          <w:sz w:val="22"/>
        </w:rPr>
        <w:t>CabiNet IA</w:t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A3A5C"/>
          <w:sz w:val="40"/>
        </w:rPr>
        <w:t>Levantamento do estado atual da Fase 1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4A5568"/>
          <w:sz w:val="19"/>
        </w:rPr>
        <w:t>Versão: 1.0 — modelo 2026-09-14  ·  Preenchimento: 2026-09-22  ·  Branch observada: develop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5F7" w:val="clear"/>
            <w:tcBorders>
              <w:top w:sz="12" w:val="single" w:color="0F4C5C" w:space="0"/>
              <w:left w:sz="12" w:val="single" w:color="0F4C5C" w:space="0"/>
              <w:bottom w:sz="12" w:val="single" w:color="0F4C5C" w:space="0"/>
              <w:right w:sz="12" w:val="single" w:color="0F4C5C" w:space="0"/>
            </w:tcBorders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i w:val="0"/>
                <w:color w:val="0F4C5C"/>
                <w:sz w:val="19"/>
              </w:rPr>
              <w:t>Como usar este documento</w:t>
            </w:r>
          </w:p>
          <w:p>
            <w:pPr>
              <w:spacing w:before="40" w:after="40"/>
            </w:pPr>
            <w:r>
              <w:rPr>
                <w:rFonts w:ascii="Calibri" w:hAnsi="Calibri" w:eastAsia="Calibri"/>
                <w:b w:val="0"/>
                <w:i w:val="0"/>
                <w:color w:val="0F4C5C"/>
                <w:sz w:val="19"/>
              </w:rPr>
              <w:t>Este documento é um formulário. As respostas foram preenchidas com base no código do repositório. Onde o item não existe na implementação, está escrito “não existe”. Onde não foi possível afirmar, está “não sei” ou “___”.</w:t>
            </w:r>
          </w:p>
          <w:p>
            <w:pPr>
              <w:spacing w:before="40" w:after="40"/>
            </w:pPr>
            <w:r>
              <w:rPr>
                <w:rFonts w:ascii="Calibri" w:hAnsi="Calibri" w:eastAsia="Calibri"/>
                <w:b w:val="0"/>
                <w:i w:val="0"/>
                <w:color w:val="0F4C5C"/>
                <w:sz w:val="19"/>
              </w:rPr>
              <w:t>O objetivo é entender o que já está construído, sem julgamento, para ajustar o plano da Fase 1. Quanto mais concreto (nomes de arquivos, versões, comandos), melhor.</w:t>
            </w:r>
          </w:p>
          <w:p>
            <w:pPr>
              <w:spacing w:before="40" w:after="40"/>
            </w:pPr>
            <w:r>
              <w:rPr>
                <w:rFonts w:ascii="Calibri" w:hAnsi="Calibri" w:eastAsia="Calibri"/>
                <w:b w:val="0"/>
                <w:i w:val="0"/>
                <w:color w:val="0F4C5C"/>
                <w:sz w:val="19"/>
              </w:rPr>
              <w:t>Devolva o arquivo preenchido (.docx) junto com os anexos da seção 9.</w:t>
            </w:r>
          </w:p>
        </w:tc>
      </w:tr>
    </w:tbl>
    <w:p/>
    <w:p>
      <w:pPr>
        <w:pStyle w:val="Heading1"/>
      </w:pPr>
      <w:r>
        <w:t>1. Identificação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Campo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Nome do(a) responsável</w:t>
            </w:r>
          </w:p>
        </w:tc>
        <w:tc>
          <w:tcPr>
            <w:tcW w:type="dxa" w:w="6236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___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Data do preenchimento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2026-09-22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Repositório(s) e branch principal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https://github.com/cgarciia/cabine.git — branch observada: develop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Há quanto tempo o código está em desenvolvimento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sei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Outras pessoas que contribuíram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sei</w:t>
            </w:r>
          </w:p>
        </w:tc>
      </w:tr>
    </w:tbl>
    <w:p/>
    <w:p>
      <w:pPr>
        <w:pStyle w:val="Heading1"/>
      </w:pPr>
      <w:r>
        <w:t>2. Visão geral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1E293B"/>
          <w:sz w:val="19"/>
        </w:rPr>
        <w:t>Descreva em até 10 linhas o que o sistema faz hoje, de ponta a ponta, do ponto de vista de quem usa o totem e de quem usa o painel: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</w:tcPr>
          <w:p>
            <w:pPr>
              <w:spacing w:before="40" w:after="8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20"/>
              </w:rPr>
              <w:t>O monorepo Cabine tem API + hardware BLE em cabine-core e SPA React em cabine-web (totem + painel do operador no mesmo app).</w:t>
            </w:r>
          </w:p>
          <w:p>
            <w:pPr>
              <w:spacing w:before="40" w:after="8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20"/>
              </w:rPr>
              <w:t>No totem, a pessoa identifica-se por matrícula + data de nascimento, entra no menu e pode fazer questionários (saúde geral / saúde mental), bioimpedância, oximetria e pressão; ao final há relatório e impressão via diálogo do navegador (window.print()).</w:t>
            </w:r>
          </w:p>
          <w:p>
            <w:pPr>
              <w:spacing w:before="40" w:after="8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20"/>
              </w:rPr>
              <w:t>No painel do operador (/admin/*), o operador autentica com e-mail/senha e opera avaliação (balança), oximetria, pressão, lista de pessoas e cadastro de balanças.</w:t>
            </w:r>
          </w:p>
          <w:p>
            <w:pPr>
              <w:spacing w:before="40" w:after="8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20"/>
              </w:rPr>
              <w:t>Há um terceiro frontend em construção, cabine-profissional (portal clínico só leitura: login/cadastro com CRM, lista e perfil de pacientes com visitas agregadas), consumindo o mesmo cabine-core.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Pergunta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Quantas partes/serviços existem hoje (ex.: backend, frontend, agente no totem)?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3 partes de software: (1) cabine-core — API FastAPI + BLE no mesmo processo; (2) cabine-web — totem + painel; (3) cabine-profissional — portal do profissional (em implementação). Postgres 16 via Docker Compose. Não há processo separado de “agente” no totem além do browser falando com o core.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Onde cada parte roda (totem, servidor, nuvem)?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Em desenvolvimento local: Postgres em Docker; API com uvicorn na máquina (porta 8000); frontends Vite (HTTPS local). O BLE (Bleak) roda no processo do core, na máquina Windows que tem o Bluetooth (máquina do totem / desenvolvimento). Não fizemos deploy em nuvem.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Já rodou em ambiente real (piloto, demonstração)? Onde e quando?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sei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 que funciona de ponta a ponta hoje?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Fluxo totem (login por matrícula → módulos → relatório/impressão), painel operador (login → avaliação/oximetria/pressão/pessoas/balanças), API + Postgres + BLE para balança RM-RD2504A, oxímetro PC-60NW e pressão HEM-7530T (conforme SPECs do repo).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 que está em construção ou quebrado?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Portal cabine-profissional + extensões no core (role/crm/full_name em users, GET /people paginado, GET /people/{id}, GET /people/{id}/visits, POST /professionals/register) — em implementação. Pasta tests/ no core: não existe. CI (GitHub Actions etc.): não existe no repo. ECG do monitor de pressão: captura existe, mas a leitura ainda tem muito ruído (qualidade insuficiente).</w:t>
            </w:r>
          </w:p>
        </w:tc>
      </w:tr>
    </w:tbl>
    <w:p/>
    <w:p>
      <w:pPr>
        <w:pStyle w:val="Heading1"/>
      </w:pPr>
      <w:r>
        <w:t>3. Backend (servidor)</w:t>
      </w:r>
    </w:p>
    <w:p>
      <w:pPr>
        <w:pStyle w:val="Heading2"/>
      </w:pPr>
      <w:r>
        <w:t>3.1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Item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Linguagem e versão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Python ≥ 3.12 (requires-python = "&gt;=3.12")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Framework web e versão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FastAPI 0.141.1 (pin no uv.lock); Uvicorn 0.52.4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ORM / acesso a banco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SQLAlchemy 2.0.52 (asyncio) + asyncpg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Banco de dados e versão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PostgreSQL 16 (postgres:16-alpine no docker-compose.yml)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Ferramenta de migrations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Alembic 1.19.1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Gerenciador de dependências e arquivo de lock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uv — pyproject.toml + uv.lock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Outras bibliotecas relevantes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bcrypt, python-jose (JWT HS256), bleak (BLE), pydantic / pydantic-settings, fhir.resources, python-multipart, email-validator (valida formato de e-mail nos schemas de usuário via EmailStr)</w:t>
            </w:r>
          </w:p>
        </w:tc>
      </w:tr>
    </w:tbl>
    <w:p/>
    <w:p>
      <w:pPr>
        <w:pStyle w:val="Heading2"/>
      </w:pPr>
      <w:r>
        <w:t>3.2 Estrutura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1E293B"/>
          <w:sz w:val="19"/>
        </w:rPr>
        <w:t>Cole a árvore de pastas do backend (até 3 níveis — tree -L 3 ou equivalente):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</w:tcPr>
          <w:p>
            <w:r>
              <w:rPr>
                <w:rFonts w:ascii="Consolas" w:hAnsi="Consolas" w:eastAsia="Consolas"/>
                <w:b w:val="0"/>
                <w:i w:val="0"/>
                <w:color w:val="1E293B"/>
                <w:sz w:val="17"/>
              </w:rPr>
              <w:t>cabine-core/</w:t>
              <w:br/>
              <w:t xml:space="preserve">  app/</w:t>
              <w:br/>
              <w:t xml:space="preserve">    main.py</w:t>
              <w:br/>
              <w:t xml:space="preserve">    api/</w:t>
              <w:br/>
              <w:t xml:space="preserve">      router.py</w:t>
              <w:br/>
              <w:t xml:space="preserve">      routes/          # auth, users, people, measurements, forms,</w:t>
              <w:br/>
              <w:t xml:space="preserve">                       # oximeter, blood_pressure, scale, fhir_patients, health</w:t>
              <w:br/>
              <w:t xml:space="preserve">    core/              # config, database, security, deps</w:t>
              <w:br/>
              <w:t xml:space="preserve">    models/</w:t>
              <w:br/>
              <w:t xml:space="preserve">    schemas/</w:t>
              <w:br/>
              <w:t xml:space="preserve">    crud/</w:t>
              <w:br/>
              <w:t xml:space="preserve">    services/</w:t>
              <w:br/>
              <w:t xml:space="preserve">      ble/</w:t>
              <w:br/>
              <w:t xml:space="preserve">      scale/</w:t>
              <w:br/>
              <w:t xml:space="preserve">      oximeter/</w:t>
              <w:br/>
              <w:t xml:space="preserve">      blood_pressure/</w:t>
              <w:br/>
              <w:t xml:space="preserve">      fhir.py</w:t>
              <w:br/>
              <w:t xml:space="preserve">      visits.py        # agregação de visitas (portal)</w:t>
              <w:br/>
              <w:t xml:space="preserve">  alembic/</w:t>
              <w:br/>
              <w:t xml:space="preserve">  docker-compose.yml</w:t>
              <w:br/>
              <w:t xml:space="preserve">  Makefile</w:t>
              <w:br/>
              <w:t xml:space="preserve">  pyproject.toml</w:t>
              <w:br/>
              <w:t xml:space="preserve">  uv.lock</w:t>
              <w:br/>
              <w:t xml:space="preserve">  SPEC.md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Pergunta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o código está organizado: por camada (routers/models/services) ou por domínio (pasta por contexto)?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Por camada: routes → schemas → crud / services. Hardware BLE em services/{ble,scale,oximeter,blood_pressure}.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separação entre “identidade do participante” e “dados da avaliação”? Como?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Sim. Identidade: tabela people (ScalePerson). Avaliações/leituras: scale_measurements, oximeter_readings, blood_pressure_readings, form_submissions, ligadas por person_id e opcionalmente visit_id. Usuários do sistema (users) são outra entidade (operador/profissional), não o participante.</w:t>
            </w:r>
          </w:p>
        </w:tc>
      </w:tr>
    </w:tbl>
    <w:p/>
    <w:p>
      <w:pPr>
        <w:pStyle w:val="Heading2"/>
      </w:pPr>
      <w:r>
        <w:t>3.3 Modelo de dados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1E293B"/>
          <w:sz w:val="19"/>
        </w:rPr>
        <w:t>Liste as tabelas/entidades existentes: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154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8"/>
              </w:rPr>
              <w:t>Tabela / entidade</w:t>
            </w:r>
          </w:p>
        </w:tc>
        <w:tc>
          <w:tcPr>
            <w:tcW w:type="dxa" w:w="4649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8"/>
              </w:rPr>
              <w:t>Campos principais</w:t>
            </w:r>
          </w:p>
        </w:tc>
        <w:tc>
          <w:tcPr>
            <w:tcW w:type="dxa" w:w="1474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8"/>
              </w:rPr>
              <w:t>Chave primária (tipo)</w:t>
            </w:r>
          </w:p>
        </w:tc>
        <w:tc>
          <w:tcPr>
            <w:tcW w:type="dxa" w:w="1644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8"/>
              </w:rPr>
              <w:t>Observações</w:t>
            </w:r>
          </w:p>
        </w:tc>
      </w:tr>
      <w:tr>
        <w:tc>
          <w:tcPr>
            <w:tcW w:type="dxa" w:w="2154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users</w:t>
            </w:r>
          </w:p>
        </w:tc>
        <w:tc>
          <w:tcPr>
            <w:tcW w:type="dxa" w:w="4649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email, hashed_password, is_active, role (operator|professional), full_name, crm</w:t>
            </w:r>
          </w:p>
        </w:tc>
        <w:tc>
          <w:tcPr>
            <w:tcW w:type="dxa" w:w="1474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UUID</w:t>
            </w:r>
          </w:p>
        </w:tc>
        <w:tc>
          <w:tcPr>
            <w:tcW w:type="dxa" w:w="1644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Auth painel/portal</w:t>
            </w:r>
          </w:p>
        </w:tc>
      </w:tr>
      <w:tr>
        <w:tc>
          <w:tcPr>
            <w:tcW w:type="dxa" w:w="2154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people</w:t>
            </w:r>
          </w:p>
        </w:tc>
        <w:tc>
          <w:tcPr>
            <w:tcW w:type="dxa" w:w="4649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name, registration, height_cm, age, birth_date, sex, people_type, expected_weight_kg</w:t>
            </w:r>
          </w:p>
        </w:tc>
        <w:tc>
          <w:tcPr>
            <w:tcW w:type="dxa" w:w="1474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UUID</w:t>
            </w:r>
          </w:p>
        </w:tc>
        <w:tc>
          <w:tcPr>
            <w:tcW w:type="dxa" w:w="1644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Participante/paciente</w:t>
            </w:r>
          </w:p>
        </w:tc>
      </w:tr>
      <w:tr>
        <w:tc>
          <w:tcPr>
            <w:tcW w:type="dxa" w:w="2154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scales</w:t>
            </w:r>
          </w:p>
        </w:tc>
        <w:tc>
          <w:tcPr>
            <w:tcW w:type="dxa" w:w="4649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name, adapter, address, parser, is_active, is_default</w:t>
            </w:r>
          </w:p>
        </w:tc>
        <w:tc>
          <w:tcPr>
            <w:tcW w:type="dxa" w:w="1474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UUID</w:t>
            </w:r>
          </w:p>
        </w:tc>
        <w:tc>
          <w:tcPr>
            <w:tcW w:type="dxa" w:w="1644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Balanças BLE</w:t>
            </w:r>
          </w:p>
        </w:tc>
      </w:tr>
      <w:tr>
        <w:tc>
          <w:tcPr>
            <w:tcW w:type="dxa" w:w="2154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scale_measurements</w:t>
            </w:r>
          </w:p>
        </w:tc>
        <w:tc>
          <w:tcPr>
            <w:tcW w:type="dxa" w:w="4649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person_id, scale_*, weight_kg, profile snapshot, impedances_ohm, segments, metrics (JSONB), visit_id</w:t>
            </w:r>
          </w:p>
        </w:tc>
        <w:tc>
          <w:tcPr>
            <w:tcW w:type="dxa" w:w="1474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UUID</w:t>
            </w:r>
          </w:p>
        </w:tc>
        <w:tc>
          <w:tcPr>
            <w:tcW w:type="dxa" w:w="1644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BIA / peso</w:t>
            </w:r>
          </w:p>
        </w:tc>
      </w:tr>
      <w:tr>
        <w:tc>
          <w:tcPr>
            <w:tcW w:type="dxa" w:w="2154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oximeter_readings</w:t>
            </w:r>
          </w:p>
        </w:tc>
        <w:tc>
          <w:tcPr>
            <w:tcW w:type="dxa" w:w="4649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person_id, device_*, spo2_pct, pulse_bpm, pi_pct, stable, waveform, visit_id</w:t>
            </w:r>
          </w:p>
        </w:tc>
        <w:tc>
          <w:tcPr>
            <w:tcW w:type="dxa" w:w="1474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UUID</w:t>
            </w:r>
          </w:p>
        </w:tc>
        <w:tc>
          <w:tcPr>
            <w:tcW w:type="dxa" w:w="1644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</w:r>
          </w:p>
        </w:tc>
      </w:tr>
      <w:tr>
        <w:tc>
          <w:tcPr>
            <w:tcW w:type="dxa" w:w="2154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blood_pressure_readings</w:t>
            </w:r>
          </w:p>
        </w:tc>
        <w:tc>
          <w:tcPr>
            <w:tcW w:type="dxa" w:w="4649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person_id, device_*, sys/dia_mmhg, pulse_bpm, movement, irregular_heartbeat, measured_at, visit_id</w:t>
            </w:r>
          </w:p>
        </w:tc>
        <w:tc>
          <w:tcPr>
            <w:tcW w:type="dxa" w:w="1474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UUID</w:t>
            </w:r>
          </w:p>
        </w:tc>
        <w:tc>
          <w:tcPr>
            <w:tcW w:type="dxa" w:w="1644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</w:r>
          </w:p>
        </w:tc>
      </w:tr>
      <w:tr>
        <w:tc>
          <w:tcPr>
            <w:tcW w:type="dxa" w:w="2154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form_submissions</w:t>
            </w:r>
          </w:p>
        </w:tc>
        <w:tc>
          <w:tcPr>
            <w:tcW w:type="dxa" w:w="4649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person_id, module (health|mental), status, payload (JSONB), visit_id</w:t>
            </w:r>
          </w:p>
        </w:tc>
        <w:tc>
          <w:tcPr>
            <w:tcW w:type="dxa" w:w="1474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UUID</w:t>
            </w:r>
          </w:p>
        </w:tc>
        <w:tc>
          <w:tcPr>
            <w:tcW w:type="dxa" w:w="1644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Questionários</w:t>
            </w:r>
          </w:p>
        </w:tc>
      </w:tr>
      <w:tr>
        <w:tc>
          <w:tcPr>
            <w:tcW w:type="dxa" w:w="2154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fhir_patients</w:t>
            </w:r>
          </w:p>
        </w:tc>
        <w:tc>
          <w:tcPr>
            <w:tcW w:type="dxa" w:w="4649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fhir_id, resource (JSONB)</w:t>
            </w:r>
          </w:p>
        </w:tc>
        <w:tc>
          <w:tcPr>
            <w:tcW w:type="dxa" w:w="1474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UUID</w:t>
            </w:r>
          </w:p>
        </w:tc>
        <w:tc>
          <w:tcPr>
            <w:tcW w:type="dxa" w:w="1644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Sem FK para people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Pergunta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o participante é identificado (matrícula, CPF, nome, código anônimo, outro)?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Principalmente matrícula (people.registration, unique) + data de nascimento no login do totem (POST /login/registration). Também há UUID interno people.id.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Quais dados pessoais são guardados (nome, CPF, e-mail, telefone, foto, data de nascimento, gênero, altura)?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Em people: nome, matrícula, altura, idade, data de nascimento, sexo, people_type, peso esperado opcional. Não há CPF, e-mail, telefone ou foto na tabela people.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campo ou tabela que liga o participante à empresa? Qual?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existe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As respostas do questionário são gravadas como texto ou como referência (código da questão + código da opção)?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Em form_submissions.payload (JSONB). No frontend de saúde geral o payload inclui mapa answers (id da pergunta → ids das opções), além de score/percent/label/findings calculados no cliente. Saúde mental: instrumentos no front (modules/mental) com resultados no payload.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 peso é gravado em tabela própria ou junto com outros dados? Com unidade e timestamp?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Em tabela própria scale_measurements (não misturado com oxímetro/pressão/forms). Campo weight_kg (unidade kg no nome). Timestamp: created_at. Também guarda na mesma linha outros dados da medição BIA (metrics, impedâncias, etc.) e visit_id opcional.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Estimativas (IMC, %gordura etc.) são gravadas ou calculadas na hora? Com versão da fórmula?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Gravadas em scale_measurements.metrics (JSONB). Cálculo no core (services/scale/metrics.py); método básico registra metodo=imc_deurenberg; com impedâncias usa fluxo WLA/BIA. Não há campo separado de “versão da fórmula” além do que entra no JSON metrics.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versionamento do questionário (perguntas mudam sem quebrar avaliações antigas)?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Não. Não há tabela/versão de questionário no banco. As perguntas vivem no código do frontend (cabine-web/src/modules/...). O que fica salvo é o payload JSONB daquela avaliação; se as perguntas mudarem no código depois, as respostas antigas continuam no JSON como foram gravadas, mas sem um número de versão formal ligando “qual formulário era”.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alguma rotina de anonimização, exclusão ou retenção?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existe rotina automática no código inspecionado. Existe DELETE /people/{id} (operador).</w:t>
            </w:r>
          </w:p>
        </w:tc>
      </w:tr>
    </w:tbl>
    <w:p/>
    <w:p>
      <w:pPr>
        <w:pStyle w:val="Heading2"/>
      </w:pPr>
      <w:r>
        <w:t>3.4 API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1E293B"/>
          <w:sz w:val="19"/>
        </w:rPr>
        <w:t>Liste os endpoints existentes (ou cole o openapi.json / Swagger como anexo):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47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8"/>
              </w:rPr>
              <w:t>Método</w:t>
            </w:r>
          </w:p>
        </w:tc>
        <w:tc>
          <w:tcPr>
            <w:tcW w:type="dxa" w:w="3118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8"/>
              </w:rPr>
              <w:t>Rota</w:t>
            </w:r>
          </w:p>
        </w:tc>
        <w:tc>
          <w:tcPr>
            <w:tcW w:type="dxa" w:w="3118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8"/>
              </w:rPr>
              <w:t>O que faz</w:t>
            </w:r>
          </w:p>
        </w:tc>
        <w:tc>
          <w:tcPr>
            <w:tcW w:type="dxa" w:w="2438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8"/>
              </w:rPr>
              <w:t>Autenticação</w:t>
            </w:r>
          </w:p>
        </w:tc>
      </w:tr>
      <w:tr>
        <w:tc>
          <w:tcPr>
            <w:tcW w:type="dxa" w:w="1247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GET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 e /health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Healthcheck</w:t>
            </w:r>
          </w:p>
        </w:tc>
        <w:tc>
          <w:tcPr>
            <w:tcW w:type="dxa" w:w="243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Público</w:t>
            </w:r>
          </w:p>
        </w:tc>
      </w:tr>
      <w:tr>
        <w:tc>
          <w:tcPr>
            <w:tcW w:type="dxa" w:w="1247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POST</w:t>
            </w:r>
          </w:p>
        </w:tc>
        <w:tc>
          <w:tcPr>
            <w:tcW w:type="dxa" w:w="311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/login</w:t>
            </w:r>
          </w:p>
        </w:tc>
        <w:tc>
          <w:tcPr>
            <w:tcW w:type="dxa" w:w="311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Login operador/profissional (e-mail/senha)</w:t>
            </w:r>
          </w:p>
        </w:tc>
        <w:tc>
          <w:tcPr>
            <w:tcW w:type="dxa" w:w="243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Público</w:t>
            </w:r>
          </w:p>
        </w:tc>
      </w:tr>
      <w:tr>
        <w:tc>
          <w:tcPr>
            <w:tcW w:type="dxa" w:w="1247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POST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/login/lookup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Lookup de matrícula</w:t>
            </w:r>
          </w:p>
        </w:tc>
        <w:tc>
          <w:tcPr>
            <w:tcW w:type="dxa" w:w="243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Público</w:t>
            </w:r>
          </w:p>
        </w:tc>
      </w:tr>
      <w:tr>
        <w:tc>
          <w:tcPr>
            <w:tcW w:type="dxa" w:w="1247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POST</w:t>
            </w:r>
          </w:p>
        </w:tc>
        <w:tc>
          <w:tcPr>
            <w:tcW w:type="dxa" w:w="311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/login/registration</w:t>
            </w:r>
          </w:p>
        </w:tc>
        <w:tc>
          <w:tcPr>
            <w:tcW w:type="dxa" w:w="311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Login totem → JWT typ=person</w:t>
            </w:r>
          </w:p>
        </w:tc>
        <w:tc>
          <w:tcPr>
            <w:tcW w:type="dxa" w:w="243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Público</w:t>
            </w:r>
          </w:p>
        </w:tc>
      </w:tr>
      <w:tr>
        <w:tc>
          <w:tcPr>
            <w:tcW w:type="dxa" w:w="1247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POST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/professionals/register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Self-cadastro profissional + token</w:t>
            </w:r>
          </w:p>
        </w:tc>
        <w:tc>
          <w:tcPr>
            <w:tcW w:type="dxa" w:w="243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Público</w:t>
            </w:r>
          </w:p>
        </w:tc>
      </w:tr>
      <w:tr>
        <w:tc>
          <w:tcPr>
            <w:tcW w:type="dxa" w:w="1247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POST</w:t>
            </w:r>
          </w:p>
        </w:tc>
        <w:tc>
          <w:tcPr>
            <w:tcW w:type="dxa" w:w="311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/users/</w:t>
            </w:r>
          </w:p>
        </w:tc>
        <w:tc>
          <w:tcPr>
            <w:tcW w:type="dxa" w:w="311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Criar usuário (bootstrap/operador)</w:t>
            </w:r>
          </w:p>
        </w:tc>
        <w:tc>
          <w:tcPr>
            <w:tcW w:type="dxa" w:w="243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Regras no route</w:t>
            </w:r>
          </w:p>
        </w:tc>
      </w:tr>
      <w:tr>
        <w:tc>
          <w:tcPr>
            <w:tcW w:type="dxa" w:w="1247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GET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/users/me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Usuário atual</w:t>
            </w:r>
          </w:p>
        </w:tc>
        <w:tc>
          <w:tcPr>
            <w:tcW w:type="dxa" w:w="243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JWT user</w:t>
            </w:r>
          </w:p>
        </w:tc>
      </w:tr>
      <w:tr>
        <w:tc>
          <w:tcPr>
            <w:tcW w:type="dxa" w:w="1247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CRUD*</w:t>
            </w:r>
          </w:p>
        </w:tc>
        <w:tc>
          <w:tcPr>
            <w:tcW w:type="dxa" w:w="311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/people… /visits</w:t>
            </w:r>
          </w:p>
        </w:tc>
        <w:tc>
          <w:tcPr>
            <w:tcW w:type="dxa" w:w="311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Pessoas e visitas agregadas</w:t>
            </w:r>
          </w:p>
        </w:tc>
        <w:tc>
          <w:tcPr>
            <w:tcW w:type="dxa" w:w="243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JWT user (roles)</w:t>
            </w:r>
          </w:p>
        </w:tc>
      </w:tr>
      <w:tr>
        <w:tc>
          <w:tcPr>
            <w:tcW w:type="dxa" w:w="1247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GET/POST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/measurements…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Medições BIA</w:t>
            </w:r>
          </w:p>
        </w:tc>
        <w:tc>
          <w:tcPr>
            <w:tcW w:type="dxa" w:w="243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JWT</w:t>
            </w:r>
          </w:p>
        </w:tc>
      </w:tr>
      <w:tr>
        <w:tc>
          <w:tcPr>
            <w:tcW w:type="dxa" w:w="1247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GET/POST</w:t>
            </w:r>
          </w:p>
        </w:tc>
        <w:tc>
          <w:tcPr>
            <w:tcW w:type="dxa" w:w="311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/forms…</w:t>
            </w:r>
          </w:p>
        </w:tc>
        <w:tc>
          <w:tcPr>
            <w:tcW w:type="dxa" w:w="311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Formulários</w:t>
            </w:r>
          </w:p>
        </w:tc>
        <w:tc>
          <w:tcPr>
            <w:tcW w:type="dxa" w:w="243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JWT</w:t>
            </w:r>
          </w:p>
        </w:tc>
      </w:tr>
      <w:tr>
        <w:tc>
          <w:tcPr>
            <w:tcW w:type="dxa" w:w="1247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GET/POST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/oximeters…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Leituras / scan BLE</w:t>
            </w:r>
          </w:p>
        </w:tc>
        <w:tc>
          <w:tcPr>
            <w:tcW w:type="dxa" w:w="243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JWT</w:t>
            </w:r>
          </w:p>
        </w:tc>
      </w:tr>
      <w:tr>
        <w:tc>
          <w:tcPr>
            <w:tcW w:type="dxa" w:w="1247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GET/POST</w:t>
            </w:r>
          </w:p>
        </w:tc>
        <w:tc>
          <w:tcPr>
            <w:tcW w:type="dxa" w:w="311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/blood-pressures…</w:t>
            </w:r>
          </w:p>
        </w:tc>
        <w:tc>
          <w:tcPr>
            <w:tcW w:type="dxa" w:w="311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Leituras / scan BLE</w:t>
            </w:r>
          </w:p>
        </w:tc>
        <w:tc>
          <w:tcPr>
            <w:tcW w:type="dxa" w:w="243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JWT</w:t>
            </w:r>
          </w:p>
        </w:tc>
      </w:tr>
      <w:tr>
        <w:tc>
          <w:tcPr>
            <w:tcW w:type="dxa" w:w="1247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CRUD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/scales…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Cadastro de balanças</w:t>
            </w:r>
          </w:p>
        </w:tc>
        <w:tc>
          <w:tcPr>
            <w:tcW w:type="dxa" w:w="243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access / operator</w:t>
            </w:r>
          </w:p>
        </w:tc>
      </w:tr>
      <w:tr>
        <w:tc>
          <w:tcPr>
            <w:tcW w:type="dxa" w:w="1247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WS</w:t>
            </w:r>
          </w:p>
        </w:tc>
        <w:tc>
          <w:tcPr>
            <w:tcW w:type="dxa" w:w="311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/ws/scale|oximeter|blood-pressure</w:t>
            </w:r>
          </w:p>
        </w:tc>
        <w:tc>
          <w:tcPr>
            <w:tcW w:type="dxa" w:w="311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Stream BLE</w:t>
            </w:r>
          </w:p>
        </w:tc>
        <w:tc>
          <w:tcPr>
            <w:tcW w:type="dxa" w:w="243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Token no WS</w:t>
            </w:r>
          </w:p>
        </w:tc>
      </w:tr>
      <w:tr>
        <w:tc>
          <w:tcPr>
            <w:tcW w:type="dxa" w:w="1247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POST/GET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/fhir/Patient…</w:t>
            </w:r>
          </w:p>
        </w:tc>
        <w:tc>
          <w:tcPr>
            <w:tcW w:type="dxa" w:w="311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FHIR Patient</w:t>
            </w:r>
          </w:p>
        </w:tc>
        <w:tc>
          <w:tcPr>
            <w:tcW w:type="dxa" w:w="243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JWT (operator)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Pergunta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um openapi.json/Swagger gerado automaticamente? Está commitado?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Sim, gerado automaticamente pelo FastAPI quando a API está rodando (/docs e /openapi.json). Não há arquivo openapi.json versionado no Git — isso é comum: o schema nasce do código das rotas em tempo de execução, não de um arquivo commitado.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os erros são retornados (formato, códigos)?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HTTPException FastAPI com detail (string ou lista de validação Pydantic). Códigos 400/401/404/etc.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A avaliação é enviada de uma vez no final ou passo a passo?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Passo a passo: cada módulo faz POST próprio (forms, measurements, oximeters, blood-pressures) com o mesmo visit_id gerado no cliente do totem.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conceito de “avaliação aberta / encerrada / abandonada”?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existe como status de visita no banco. Agrupamento lógico por visit_id (ou fallback temporal no serviço de visitas). form_submissions.status existe (default completed).</w:t>
            </w:r>
          </w:p>
        </w:tc>
      </w:tr>
    </w:tbl>
    <w:p/>
    <w:p>
      <w:pPr>
        <w:pStyle w:val="Heading2"/>
      </w:pPr>
      <w:r>
        <w:t>3.5 Autenticação e perfis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Pergunta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o operador do painel se autentica (senha, token, cookie, sessão)?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E-mail + senha → POST /login → JWT Bearer (HS256).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Onde o token fica no navegador (cookie httpOnly, localStorage, memória)?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localStorage (cabine-web: chaves em session/keys; portal: profissional.token). Não httpOnly cookie.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Quais perfis existem e o que cada um vê?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JWT typ=person (participante do totem — escopo da própria pessoa). JWT typ=user com role=operator (painel admin / hardware). role=professional (portal clínico: leitura de pacientes/visitas; sem exclusão/devices conforme gates no core).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Alguém do lado da empresa (RH, gestor) consegue ver dado de uma pessoa específica?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existe perfil RH/gestor no código. Operador e profissional (portal) conseguem listar/ver pessoas conforme permissões das rotas.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o totem se autentica no servidor?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POST /login/registration (matrícula + data de nascimento) → JWT de pessoa.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a senha é armazenada (algoritmo de hash)?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bcrypt (bcrypt.hashpw / checkpw em app/core/security.py).</w:t>
            </w:r>
          </w:p>
        </w:tc>
      </w:tr>
    </w:tbl>
    <w:p/>
    <w:p>
      <w:pPr>
        <w:pStyle w:val="Heading2"/>
      </w:pPr>
      <w:r>
        <w:t>3.6 Logs, testes e qualidade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Pergunta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Biblioteca de log e formato (texto, JSON)?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logging padrão do Python em serviços BLE (texto). Sem stack estruturado JSON dedicado no app.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 log contém matrícula, nome ou corpo de requisição?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O código registra logs de hardware BLE (conexão, notify, decode, falhas) e alguns person_id/peso ao salvar medições — não um access-log HTTP que grave toda matrícula/nome/corpo de cada request. Não há middleware de auditoria de acesso.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id de rastreio por requisição (request_id/trace_id)?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existe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Framework de testes; quantos testes; como rodar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Pasta cabine-core/tests/: não existe. Sem suíte de testes do projeto.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Cobertura aproximada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aplicável / ~0 no app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Linters/type-checkers usados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Backend: não sei (sem config óbvia no recorte). Frontend cabine-web: ESLint + TypeScript. cabine-profissional: TypeScript (tsc -b).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CI (GitLab, GitHub Actions, outro)? O que ele roda?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existe workflow GitHub Actions (ou similar) no repositório.</w:t>
            </w:r>
          </w:p>
        </w:tc>
      </w:tr>
    </w:tbl>
    <w:p/>
    <w:p>
      <w:pPr>
        <w:pStyle w:val="Heading1"/>
      </w:pPr>
      <w:r>
        <w:t>4. Frontend</w:t>
      </w:r>
    </w:p>
    <w:p>
      <w:pPr>
        <w:pStyle w:val="Heading2"/>
      </w:pPr>
      <w:r>
        <w:t>4.1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Item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Framework e versão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React 19.2.8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Linguagem (TS/JS) e versão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TypeScript ~6.0.2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Bundler / dev server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Vite 8.2.2 (+ @vitejs/plugin-basic-ssl)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Roteamento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react-router-dom 7.18.3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Estado de servidor / cache (ex.: TanStack Query, Redux, nenhum)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nenhum — fetch via axios + state local React / context do kiosk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Cliente HTTP (axios, fetch, gerado do OpenAPI)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axios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UI / design system / CSS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CSS global próprio (index.css); ícones lucide-react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Formulários e validação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Controles React controlados; validação de API via Pydantic no backend</w:t>
            </w:r>
          </w:p>
        </w:tc>
      </w:tr>
    </w:tbl>
    <w:p/>
    <w:p>
      <w:pPr>
        <w:pStyle w:val="Heading2"/>
      </w:pPr>
      <w:r>
        <w:t>4.2 Aplicações e telas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Pergunta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Quantas aplicações existem (tela do totem, painel, outras)? São projetos separados ou um só?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Dois apps front maduros + um em construção: cabine-web (totem + painel no mesmo projeto Vite) e cabine-profissional (projeto Vite separado). Backend separado.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A tela do totem e o painel compartilham código? Qual?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Sim, no mesmo repo cabine-web: api.ts, types/, componentes de relatório/histórico, CSS, sessão JWT. Layouts e páginas são separados (pages/kiosk vs pages/admin).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/>
          <w:color w:val="1E293B"/>
          <w:sz w:val="19"/>
        </w:rPr>
        <w:t>Liste as telas/rotas de cada aplicação: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8"/>
              </w:rPr>
              <w:t>Aplicação</w:t>
            </w:r>
          </w:p>
        </w:tc>
        <w:tc>
          <w:tcPr>
            <w:tcW w:type="dxa" w:w="2948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8"/>
              </w:rPr>
              <w:t>Rota / tela</w:t>
            </w:r>
          </w:p>
        </w:tc>
        <w:tc>
          <w:tcPr>
            <w:tcW w:type="dxa" w:w="283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8"/>
              </w:rPr>
              <w:t>O que faz</w:t>
            </w:r>
          </w:p>
        </w:tc>
        <w:tc>
          <w:tcPr>
            <w:tcW w:type="dxa" w:w="1871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8"/>
              </w:rPr>
              <w:t>Estado</w:t>
            </w:r>
          </w:p>
        </w:tc>
      </w:tr>
      <w:tr>
        <w:tc>
          <w:tcPr>
            <w:tcW w:type="dxa" w:w="226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cabine-web totem</w:t>
            </w:r>
          </w:p>
        </w:tc>
        <w:tc>
          <w:tcPr>
            <w:tcW w:type="dxa" w:w="294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</w:t>
            </w:r>
          </w:p>
        </w:tc>
        <w:tc>
          <w:tcPr>
            <w:tcW w:type="dxa" w:w="283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Boas-vindas</w:t>
            </w:r>
          </w:p>
        </w:tc>
        <w:tc>
          <w:tcPr>
            <w:tcW w:type="dxa" w:w="1871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pronta</w:t>
            </w:r>
          </w:p>
        </w:tc>
      </w:tr>
      <w:tr>
        <w:tc>
          <w:tcPr>
            <w:tcW w:type="dxa" w:w="226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cabine-web totem</w:t>
            </w:r>
          </w:p>
        </w:tc>
        <w:tc>
          <w:tcPr>
            <w:tcW w:type="dxa" w:w="294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/matricula</w:t>
            </w:r>
          </w:p>
        </w:tc>
        <w:tc>
          <w:tcPr>
            <w:tcW w:type="dxa" w:w="283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Login por matrícula</w:t>
            </w:r>
          </w:p>
        </w:tc>
        <w:tc>
          <w:tcPr>
            <w:tcW w:type="dxa" w:w="1871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pronta</w:t>
            </w:r>
          </w:p>
        </w:tc>
      </w:tr>
      <w:tr>
        <w:tc>
          <w:tcPr>
            <w:tcW w:type="dxa" w:w="226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cabine-web totem</w:t>
            </w:r>
          </w:p>
        </w:tc>
        <w:tc>
          <w:tcPr>
            <w:tcW w:type="dxa" w:w="294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/cadastro</w:t>
            </w:r>
          </w:p>
        </w:tc>
        <w:tc>
          <w:tcPr>
            <w:tcW w:type="dxa" w:w="283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Cadastro participante</w:t>
            </w:r>
          </w:p>
        </w:tc>
        <w:tc>
          <w:tcPr>
            <w:tcW w:type="dxa" w:w="1871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pronta</w:t>
            </w:r>
          </w:p>
        </w:tc>
      </w:tr>
      <w:tr>
        <w:tc>
          <w:tcPr>
            <w:tcW w:type="dxa" w:w="226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cabine-web totem</w:t>
            </w:r>
          </w:p>
        </w:tc>
        <w:tc>
          <w:tcPr>
            <w:tcW w:type="dxa" w:w="294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/menu</w:t>
            </w:r>
          </w:p>
        </w:tc>
        <w:tc>
          <w:tcPr>
            <w:tcW w:type="dxa" w:w="283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Menu de módulos</w:t>
            </w:r>
          </w:p>
        </w:tc>
        <w:tc>
          <w:tcPr>
            <w:tcW w:type="dxa" w:w="1871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pronta</w:t>
            </w:r>
          </w:p>
        </w:tc>
      </w:tr>
      <w:tr>
        <w:tc>
          <w:tcPr>
            <w:tcW w:type="dxa" w:w="226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cabine-web totem</w:t>
            </w:r>
          </w:p>
        </w:tc>
        <w:tc>
          <w:tcPr>
            <w:tcW w:type="dxa" w:w="294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/saude-geral, /saude-mental</w:t>
            </w:r>
          </w:p>
        </w:tc>
        <w:tc>
          <w:tcPr>
            <w:tcW w:type="dxa" w:w="283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Questionários</w:t>
            </w:r>
          </w:p>
        </w:tc>
        <w:tc>
          <w:tcPr>
            <w:tcW w:type="dxa" w:w="1871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pronta</w:t>
            </w:r>
          </w:p>
        </w:tc>
      </w:tr>
      <w:tr>
        <w:tc>
          <w:tcPr>
            <w:tcW w:type="dxa" w:w="226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cabine-web totem</w:t>
            </w:r>
          </w:p>
        </w:tc>
        <w:tc>
          <w:tcPr>
            <w:tcW w:type="dxa" w:w="294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/bioimpedancia, /oximetro, /pressao</w:t>
            </w:r>
          </w:p>
        </w:tc>
        <w:tc>
          <w:tcPr>
            <w:tcW w:type="dxa" w:w="283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Coletas</w:t>
            </w:r>
          </w:p>
        </w:tc>
        <w:tc>
          <w:tcPr>
            <w:tcW w:type="dxa" w:w="1871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pronta</w:t>
            </w:r>
          </w:p>
        </w:tc>
      </w:tr>
      <w:tr>
        <w:tc>
          <w:tcPr>
            <w:tcW w:type="dxa" w:w="226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cabine-web totem</w:t>
            </w:r>
          </w:p>
        </w:tc>
        <w:tc>
          <w:tcPr>
            <w:tcW w:type="dxa" w:w="294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/conclusao, /relatorio, /registros</w:t>
            </w:r>
          </w:p>
        </w:tc>
        <w:tc>
          <w:tcPr>
            <w:tcW w:type="dxa" w:w="283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Encerramento / relatório / histórico</w:t>
            </w:r>
          </w:p>
        </w:tc>
        <w:tc>
          <w:tcPr>
            <w:tcW w:type="dxa" w:w="1871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pronta</w:t>
            </w:r>
          </w:p>
        </w:tc>
      </w:tr>
      <w:tr>
        <w:tc>
          <w:tcPr>
            <w:tcW w:type="dxa" w:w="226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cabine-web admin</w:t>
            </w:r>
          </w:p>
        </w:tc>
        <w:tc>
          <w:tcPr>
            <w:tcW w:type="dxa" w:w="294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/admin/login</w:t>
            </w:r>
          </w:p>
        </w:tc>
        <w:tc>
          <w:tcPr>
            <w:tcW w:type="dxa" w:w="283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Login operador</w:t>
            </w:r>
          </w:p>
        </w:tc>
        <w:tc>
          <w:tcPr>
            <w:tcW w:type="dxa" w:w="1871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pronta</w:t>
            </w:r>
          </w:p>
        </w:tc>
      </w:tr>
      <w:tr>
        <w:tc>
          <w:tcPr>
            <w:tcW w:type="dxa" w:w="226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cabine-web admin</w:t>
            </w:r>
          </w:p>
        </w:tc>
        <w:tc>
          <w:tcPr>
            <w:tcW w:type="dxa" w:w="294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/admin/avaliacao, oximetria, pressao</w:t>
            </w:r>
          </w:p>
        </w:tc>
        <w:tc>
          <w:tcPr>
            <w:tcW w:type="dxa" w:w="283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Operação assistida</w:t>
            </w:r>
          </w:p>
        </w:tc>
        <w:tc>
          <w:tcPr>
            <w:tcW w:type="dxa" w:w="1871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pronta</w:t>
            </w:r>
          </w:p>
        </w:tc>
      </w:tr>
      <w:tr>
        <w:tc>
          <w:tcPr>
            <w:tcW w:type="dxa" w:w="226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cabine-web admin</w:t>
            </w:r>
          </w:p>
        </w:tc>
        <w:tc>
          <w:tcPr>
            <w:tcW w:type="dxa" w:w="294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/admin/pessoas, /admin/balancas</w:t>
            </w:r>
          </w:p>
        </w:tc>
        <w:tc>
          <w:tcPr>
            <w:tcW w:type="dxa" w:w="283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Cadastros</w:t>
            </w:r>
          </w:p>
        </w:tc>
        <w:tc>
          <w:tcPr>
            <w:tcW w:type="dxa" w:w="1871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pronta</w:t>
            </w:r>
          </w:p>
        </w:tc>
      </w:tr>
      <w:tr>
        <w:tc>
          <w:tcPr>
            <w:tcW w:type="dxa" w:w="226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cabine-profissional</w:t>
            </w:r>
          </w:p>
        </w:tc>
        <w:tc>
          <w:tcPr>
            <w:tcW w:type="dxa" w:w="2948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/login, /cadastro</w:t>
            </w:r>
          </w:p>
        </w:tc>
        <w:tc>
          <w:tcPr>
            <w:tcW w:type="dxa" w:w="283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Auth profissional</w:t>
            </w:r>
          </w:p>
        </w:tc>
        <w:tc>
          <w:tcPr>
            <w:tcW w:type="dxa" w:w="1871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parcial / em construção</w:t>
            </w:r>
          </w:p>
        </w:tc>
      </w:tr>
      <w:tr>
        <w:tc>
          <w:tcPr>
            <w:tcW w:type="dxa" w:w="226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7"/>
              </w:rPr>
              <w:t>cabine-profissional</w:t>
            </w:r>
          </w:p>
        </w:tc>
        <w:tc>
          <w:tcPr>
            <w:tcW w:type="dxa" w:w="2948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/pacientes, /pacientes/:id</w:t>
            </w:r>
          </w:p>
        </w:tc>
        <w:tc>
          <w:tcPr>
            <w:tcW w:type="dxa" w:w="283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Lista e perfil + visitas</w:t>
            </w:r>
          </w:p>
        </w:tc>
        <w:tc>
          <w:tcPr>
            <w:tcW w:type="dxa" w:w="1871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7"/>
              </w:rPr>
              <w:t>parcial / em construção</w:t>
            </w:r>
          </w:p>
        </w:tc>
      </w:tr>
    </w:tbl>
    <w:p/>
    <w:p>
      <w:pPr>
        <w:pStyle w:val="Heading2"/>
      </w:pPr>
      <w:r>
        <w:t>4.3 Comportamento da tela do totem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Pergunta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o participante se identifica na tela?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Matrícula + data de nascimento (/matricula). Cadastro novo em /cadastro.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a tela fala com o backend (URL direta do servidor, serviço local no totem, outro)?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Via proxy do Vite em dev para http://127.0.0.1:8000 (HTTP + WS). Em runtime: axios/api.ts e WebSockets para streams BLE.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A tela guarda algo no navegador (localStorage, IndexedDB, service worker)?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Sim: JWT em localStorage; sessão do kiosk (incl. visitId) em sessionStorage; endereço MAC de dispositivos em localStorage. Service worker: não observado.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 que acontece quando a rede cai no meio de uma avaliação?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sei (comportamento offline não documentado no código além de erros de API).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a tela recebe o peso da balança?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WebSocket /ws/scale (core faz BLE e envia eventos à tela).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impressão? Como (diálogo do navegador, silenciosa, serviço)? Que impressora?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Sim — window.print() (diálogo do navegador). Modelo de impressora: não sei.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 totem opera sozinho ou com operador ao lado?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Sozinho (self-service): o próprio usuário preenche os dados e se avalia no totem. Existe também um painel de operador (/admin) no mesmo app, para operação assistida / cadastros, mas o fluxo principal do totem é sem operador ao lado.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Navegador e modo (quiosque, tela cheia, normal)?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Em campo: modo quiosque (kiosk). Em desenvolvimento: navegador normal com Vite (HTTPS local).</w:t>
            </w:r>
          </w:p>
        </w:tc>
      </w:tr>
    </w:tbl>
    <w:p/>
    <w:p>
      <w:pPr>
        <w:pStyle w:val="Heading2"/>
      </w:pPr>
      <w:r>
        <w:t>4.4 Build e qualidade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Pergunta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Comandos de build, dev e testes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cabine-web: npm run dev | build | lint. cabine-profissional: npm run dev | build. Backend: uv sync, make db-up / docker compose up -d, make migrate / alembic upgrade head, make run / uvicorn. Testes automatizados: não existem.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Linters e type-check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ESLint + tsc no web; tsc -b no profissional.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Testes existentes (quantos, tipo)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existe</w:t>
            </w:r>
          </w:p>
        </w:tc>
      </w:tr>
    </w:tbl>
    <w:p/>
    <w:p>
      <w:pPr>
        <w:pStyle w:val="Heading1"/>
      </w:pPr>
      <w:r>
        <w:t>5. Serviço no totem (hardware, balança, integração)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Pergunta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um programa rodando no totem além do navegador? Qual (linguagem, framework)?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como app separado. O mesmo processo cabine-core (FastAPI + Bleak) precisa estar acessível à máquina que tem o rádio BLE (tipicamente o Windows do totem).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ele é instalado e iniciado (serviço Windows, script, manual)?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No código/docs do repo: sobe manual (uvicorn / make run / Makefile). Não há no repositório instalador de serviço Windows. Como está no PC do totem no dia a dia: ___ (preencher: terminal manual, atalho, serviço Windows, etc.).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Sistema operacional do totem e versão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Código BLE assume Windows (patches WinRT no core). Versão exata do OS em campo: não sei.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Modelo da balança e forma de comunicação (BLE GATT, BLE broadcast, USB, serial)?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RM-RD2504A, BLE GATT (adapter ble_rm_rd2504a / parser dedicado).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Biblioteca usada para falar com a balança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Bleak (Python) no cabine-core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o peso chega à tela (WebSocket, polling, arquivo)?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WebSocket /ws/scale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o serviço do totem fala com o servidor (HTTP, fila, sincronização)?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O core é o servidor. A tela fala HTTP/WS com o core. Não há fila/sincronização offline dedicada no código.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 totem guarda dados localmente (banco, arquivos, fila)? Quais?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Persistência oficial no Postgres do core. No browser: session/localStorage (sessão e token), não banco local de avaliações.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algum sinal de “estou vivo” do totem para o servidor?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existe heartbeat de totem além de /health da API.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o serviço sabe se a balança/impressora está funcionando?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Balança/oxímetro/PA: via scan/stream BLE e eventos no WS. Impressora: só via diálogo do browser — sem healthcheck no código.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Problemas conhecidos de hardware/driver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Há documentação em docs/relatorio-protocolos-balancas.md e notas no SPEC. Lista operacional atualizada de incidentes: não sei.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Outros sensores ou dispositivos integrados ou planejados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Oxímetro PC-60NW (BLE); pressão HEM-7530T (BLE); ECG ultrassônico mencionado no SPEC como opcional no front.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19"/>
        </w:rPr>
        <w:t>Árvore do “serviço” de hardware: dentro de cabine-core/app/services/ (não é repo separado).</w:t>
      </w:r>
    </w:p>
    <w:p>
      <w:pPr>
        <w:pStyle w:val="Heading1"/>
      </w:pPr>
      <w:r>
        <w:t>6. Infraestrutura e operação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Pergunta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Onde o servidor roda hoje (máquina local, servidor físico, VPS, nuvem — país)?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Desenvolvimento: máquina local. Produção/piloto (país/host): não sei.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o deploy é feito (manual, Docker, Compose, CI)?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Repo descreve fluxo local (Docker Postgres + uvicorn + npm). Pipeline CI/CD: não existe no repo.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Dockerfile/docker-compose?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docker-compose.yml no core só para Postgres. Dockerfile da API: não observado no recorte.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Como o totem alcança o servidor (rede local, internet aberta, VPN)?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Em dev: localhost / rede local via IP da API. Produção: não sei.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TLS/HTTPS? Como?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Front Vite com certificado autoassinado (@vitejs/plugin-basic-ssl). TLS da API em produção: não sei.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backup do banco? Frequência, onde fica, já restaurou alguma vez?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Volume Docker postgres_data. Política de backup/restauração: não sei.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monitoramento ou alerta?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existe no código do repo.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Variáveis de ambiente e segredos: onde ficam?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.env local (template .env.example); .env não vai para o git. Conteúdo de produção: não sei.</w:t>
            </w:r>
          </w:p>
        </w:tc>
      </w:tr>
    </w:tbl>
    <w:p/>
    <w:p>
      <w:pPr>
        <w:pStyle w:val="Heading1"/>
      </w:pPr>
      <w:r>
        <w:t>7. Dados pessoais e conformidade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Pergunta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Lista completa de dados pessoais coletados (na tela e no cadastro)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Participante: nome, matrícula, data de nascimento, idade, altura, sexo, tipo corporal, peso esperado (opcional); leituras de saúde (peso/BIA metrics, SpO₂, PA, respostas de questionários). Operador: e-mail, senha (hash). Profissional: e-mail, senha (hash), nome completo, CRM.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termo de consentimento? Onde é aceito e guardado?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sei / não existe tabela de consentimento no modelo.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Quem tem acesso a dados individuais hoje?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Contas operator e professional (e a própria pessoa no totem, no escopo da sessão). RH/gestor: não existe.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registro de quem consultou o quê (trilha de auditoria)?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existe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Prazo de retenção definido?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sei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Existe texto na tela/impresso que sugira diagnóstico, aptidão ou risco? Cole exemplos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Há textos de orientação/triagem no frontend (advice/, labels de questionários, findings de BIA). Exemplos literais completos: ver código / prints (anexo). Classificação jurídica: não sei.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Quem aprovou os textos e faixas de referência (médico, fonte)?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não sei</w:t>
            </w:r>
          </w:p>
        </w:tc>
      </w:tr>
    </w:tbl>
    <w:p/>
    <w:p>
      <w:pPr>
        <w:pStyle w:val="Heading1"/>
      </w:pPr>
      <w:r>
        <w:t>8. Dificuldades, decisões e próximos passos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Pergunta</w:t>
            </w:r>
          </w:p>
        </w:tc>
        <w:tc>
          <w:tcPr>
            <w:tcW w:type="dxa" w:w="6236"/>
            <w:shd w:fill="E8EEF4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A3A5C"/>
                <w:sz w:val="19"/>
              </w:rPr>
              <w:t>Resposta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Quais decisões técnicas você tomou que considera importantes e por quê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Montamos inicialmente um SPEC para alinhar escopo e organização. Definimos as bibliotecas de trabalho (ex.: Bleak para BLE no Windows). Desenvolvemos a partir de um modelo HTML disponibilizado, seguindo as perguntas e condições do time de saúde. Arquitetura: API + BLE no cabine-core, totem e painel no mesmo SPA (cabine-web), visita lógica por visit_id, questionários em JSONB; portal profissional como SPA separada no mesmo core.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 que você faria diferente se começasse hoje</w:t>
            </w:r>
          </w:p>
        </w:tc>
        <w:tc>
          <w:tcPr>
            <w:tcW w:type="dxa" w:w="6236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Documentaria o desenvolvimento desde o início; faria commits menores e mais frequentes (evitar grandes mudanças em um único commit); seguiria um plano de atividades compartilhado com o time de desenvolvimento.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Maiores dificuldades encontradas (técnicas ou de requisito)</w:t>
            </w:r>
          </w:p>
        </w:tc>
        <w:tc>
          <w:tcPr>
            <w:tcW w:type="dxa" w:w="6236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Conectar e estabilizar a balança de 8 sensores (BIA / RM-RD2504A via BLE no Windows). Trazer uma boa leitura do eletrocardiograma no monitor de pressão: a captura existe, mas ainda há muito ruído e a qualidade não está boa.</w:t>
            </w:r>
          </w:p>
        </w:tc>
      </w:tr>
      <w:tr>
        <w:tc>
          <w:tcPr>
            <w:tcW w:type="dxa" w:w="3685"/>
            <w:shd w:fill="FFFFFF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O que está planejado para as próximas semanas</w:t>
            </w:r>
          </w:p>
        </w:tc>
        <w:tc>
          <w:tcPr>
            <w:tcW w:type="dxa" w:w="6236"/>
            <w:shd w:fill="FFFBF0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Portal profissional (conforme SPEC-portal-profissional.md). Outros planos: ___</w:t>
            </w:r>
          </w:p>
        </w:tc>
      </w:tr>
      <w:tr>
        <w:tc>
          <w:tcPr>
            <w:tcW w:type="dxa" w:w="3685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>Dúvidas que você tem sobre o produto ou a arquitetura</w:t>
            </w:r>
          </w:p>
        </w:tc>
        <w:tc>
          <w:tcPr>
            <w:tcW w:type="dxa" w:w="6236"/>
            <w:shd w:fill="F7F9FB" w:val="clear"/>
            <w:tcBorders>
              <w:top w:sz="6" w:val="single" w:color="C5CDD8" w:space="0"/>
              <w:left w:sz="6" w:val="single" w:color="C5CDD8" w:space="0"/>
              <w:bottom w:sz="6" w:val="single" w:color="C5CDD8" w:space="0"/>
              <w:right w:sz="6" w:val="single" w:color="C5CDD8" w:space="0"/>
            </w:tcBorders>
            <w:vAlign w:val="top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>___</w:t>
            </w:r>
          </w:p>
        </w:tc>
      </w:tr>
    </w:tbl>
    <w:p/>
    <w:p>
      <w:pPr>
        <w:pStyle w:val="Heading1"/>
      </w:pPr>
      <w:r>
        <w:t>9. Anexos solicitados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1E293B"/>
          <w:sz w:val="19"/>
        </w:rPr>
        <w:t>Marque o que está enviando:</w:t>
      </w:r>
    </w:p>
    <w:p>
      <w:pPr>
        <w:spacing w:before="40" w:after="40"/>
      </w:pPr>
      <w:r>
        <w:rPr>
          <w:rFonts w:ascii="Calibri" w:hAnsi="Calibri" w:eastAsia="Calibri"/>
          <w:b w:val="0"/>
          <w:i w:val="0"/>
          <w:color w:val="1E293B"/>
          <w:sz w:val="20"/>
        </w:rPr>
        <w:t>☐  Árvore de pastas completa de cada parte (tree ou print)</w:t>
      </w:r>
    </w:p>
    <w:p>
      <w:pPr>
        <w:spacing w:before="40" w:after="40"/>
      </w:pPr>
      <w:r>
        <w:rPr>
          <w:rFonts w:ascii="Calibri" w:hAnsi="Calibri" w:eastAsia="Calibri"/>
          <w:b/>
          <w:i w:val="0"/>
          <w:color w:val="1E293B"/>
          <w:sz w:val="20"/>
        </w:rPr>
        <w:t>☑  Lista de rotas (neste documento); openapi.json exportável em runtime via /openapi.json quando a API estiver no ar</w:t>
      </w:r>
    </w:p>
    <w:p>
      <w:pPr>
        <w:spacing w:before="40" w:after="40"/>
      </w:pPr>
      <w:r>
        <w:rPr>
          <w:rFonts w:ascii="Calibri" w:hAnsi="Calibri" w:eastAsia="Calibri"/>
          <w:b/>
          <w:i w:val="0"/>
          <w:color w:val="1E293B"/>
          <w:sz w:val="20"/>
        </w:rPr>
        <w:t>☑  Esquema do banco (DDL, migrations ou diagrama) — models SQLAlchemy + alembic/</w:t>
      </w:r>
    </w:p>
    <w:p>
      <w:pPr>
        <w:spacing w:before="40" w:after="40"/>
      </w:pPr>
      <w:r>
        <w:rPr>
          <w:rFonts w:ascii="Calibri" w:hAnsi="Calibri" w:eastAsia="Calibri"/>
          <w:b/>
          <w:i w:val="0"/>
          <w:color w:val="1E293B"/>
          <w:sz w:val="20"/>
        </w:rPr>
        <w:t>☑  Arquivos de dependências (pyproject.toml/uv.lock, package.json + locks)</w:t>
      </w:r>
    </w:p>
    <w:p>
      <w:pPr>
        <w:spacing w:before="40" w:after="40"/>
      </w:pPr>
      <w:r>
        <w:rPr>
          <w:rFonts w:ascii="Calibri" w:hAnsi="Calibri" w:eastAsia="Calibri"/>
          <w:b/>
          <w:i w:val="0"/>
          <w:color w:val="1E293B"/>
          <w:sz w:val="20"/>
        </w:rPr>
        <w:t>☑  Dockerfile / docker-compose.yml — docker-compose.yml (Postgres)</w:t>
      </w:r>
    </w:p>
    <w:p>
      <w:pPr>
        <w:spacing w:before="40" w:after="40"/>
      </w:pPr>
      <w:r>
        <w:rPr>
          <w:rFonts w:ascii="Calibri" w:hAnsi="Calibri" w:eastAsia="Calibri"/>
          <w:b w:val="0"/>
          <w:i w:val="0"/>
          <w:color w:val="1E293B"/>
          <w:sz w:val="20"/>
        </w:rPr>
        <w:t>☐  Configuração de CI — não existe</w:t>
      </w:r>
    </w:p>
    <w:p>
      <w:pPr>
        <w:spacing w:before="40" w:after="40"/>
      </w:pPr>
      <w:r>
        <w:rPr>
          <w:rFonts w:ascii="Calibri" w:hAnsi="Calibri" w:eastAsia="Calibri"/>
          <w:b w:val="0"/>
          <w:i w:val="0"/>
          <w:color w:val="1E293B"/>
          <w:sz w:val="20"/>
        </w:rPr>
        <w:t>☐  Prints das telas principais do totem e do painel</w:t>
      </w:r>
    </w:p>
    <w:p>
      <w:pPr>
        <w:spacing w:before="40" w:after="40"/>
      </w:pPr>
      <w:r>
        <w:rPr>
          <w:rFonts w:ascii="Calibri" w:hAnsi="Calibri" w:eastAsia="Calibri"/>
          <w:b w:val="0"/>
          <w:i w:val="0"/>
          <w:color w:val="1E293B"/>
          <w:sz w:val="20"/>
        </w:rPr>
        <w:t>☐  Exemplo do papel impresso (foto ou PDF), se existir</w:t>
      </w:r>
    </w:p>
    <w:p>
      <w:pPr>
        <w:spacing w:before="40" w:after="40"/>
      </w:pPr>
      <w:r>
        <w:rPr>
          <w:rFonts w:ascii="Calibri" w:hAnsi="Calibri" w:eastAsia="Calibri"/>
          <w:b w:val="0"/>
          <w:i w:val="0"/>
          <w:color w:val="1E293B"/>
          <w:sz w:val="20"/>
        </w:rPr>
        <w:t>☐  Textos exibidos ao participante (resultado, avisos) — existem no repo (advice/, módulos); anexar se pedido</w:t>
      </w:r>
    </w:p>
    <w:p>
      <w:pPr>
        <w:spacing w:before="40" w:after="40"/>
      </w:pPr>
      <w:r>
        <w:rPr>
          <w:rFonts w:ascii="Calibri" w:hAnsi="Calibri" w:eastAsia="Calibri"/>
          <w:b/>
          <w:i w:val="0"/>
          <w:color w:val="1E293B"/>
          <w:sz w:val="20"/>
        </w:rPr>
        <w:t>☑  Qualquer documentação existente (README, SPEC.md, SPEC-portal-profissional.md, docs/)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5F7" w:val="clear"/>
            <w:tcBorders>
              <w:top w:sz="12" w:val="single" w:color="0F4C5C" w:space="0"/>
              <w:left w:sz="12" w:val="single" w:color="0F4C5C" w:space="0"/>
              <w:bottom w:sz="12" w:val="single" w:color="0F4C5C" w:space="0"/>
              <w:right w:sz="12" w:val="single" w:color="0F4C5C" w:space="0"/>
            </w:tcBorders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i w:val="0"/>
                <w:color w:val="0F4C5C"/>
                <w:sz w:val="19"/>
              </w:rPr>
              <w:t>Notas para o(a) responsável completar antes do envio</w:t>
            </w:r>
          </w:p>
          <w:p>
            <w:pPr>
              <w:spacing w:before="40" w:after="40"/>
            </w:pPr>
            <w:r>
              <w:rPr>
                <w:rFonts w:ascii="Calibri" w:hAnsi="Calibri" w:eastAsia="Calibri"/>
                <w:b w:val="0"/>
                <w:i w:val="0"/>
                <w:color w:val="0F4C5C"/>
                <w:sz w:val="19"/>
              </w:rPr>
              <w:t>1) Completar seção 1 (nome) e seção 8 com a sua visão.</w:t>
            </w:r>
          </w:p>
          <w:p>
            <w:pPr>
              <w:spacing w:before="40" w:after="40"/>
            </w:pPr>
            <w:r>
              <w:rPr>
                <w:rFonts w:ascii="Calibri" w:hAnsi="Calibri" w:eastAsia="Calibri"/>
                <w:b w:val="0"/>
                <w:i w:val="0"/>
                <w:color w:val="0F4C5C"/>
                <w:sz w:val="19"/>
              </w:rPr>
              <w:t>2) Preencher os “não sei” que você souber (piloto, produção, backup, consentimento, aprovação clínica).</w:t>
            </w:r>
          </w:p>
          <w:p>
            <w:pPr>
              <w:spacing w:before="40" w:after="40"/>
            </w:pPr>
            <w:r>
              <w:rPr>
                <w:rFonts w:ascii="Calibri" w:hAnsi="Calibri" w:eastAsia="Calibri"/>
                <w:b w:val="0"/>
                <w:i w:val="0"/>
                <w:color w:val="0F4C5C"/>
                <w:sz w:val="19"/>
              </w:rPr>
              <w:t>3) Anexar prints / PDF impresso se o senior pedir evidência visual.</w:t>
            </w:r>
          </w:p>
          <w:p>
            <w:pPr>
              <w:spacing w:before="40" w:after="40"/>
            </w:pPr>
            <w:r>
              <w:rPr>
                <w:rFonts w:ascii="Calibri" w:hAnsi="Calibri" w:eastAsia="Calibri"/>
                <w:b w:val="0"/>
                <w:i w:val="0"/>
                <w:color w:val="0F4C5C"/>
                <w:sz w:val="19"/>
              </w:rPr>
              <w:t>4) Respostas não inventadas: ambiente de produção, retenção, aprovação médica e contribuidores ficaram em aberto.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4A5568"/>
        <w:sz w:val="16"/>
      </w:rPr>
      <w:t>Documento gerado em 2026-09-22 — AMTECH / CabiNet IA. Confidencial.  |  Preenchido a partir do código do repositório cabine (branch develop).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 w:eastAsia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A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A3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