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b/>
        </w:rPr>
        <w:id w:val="-841008022"/>
        <w:docPartObj>
          <w:docPartGallery w:val="Cover Pages"/>
          <w:docPartUnique/>
        </w:docPartObj>
      </w:sdtPr>
      <w:sdtContent>
        <w:p w:rsidR="0059024F" w:rsidRDefault="00A245A0">
          <w:pPr>
            <w:rPr>
              <w:b/>
            </w:rPr>
          </w:pPr>
          <w:r w:rsidRPr="0059024F">
            <w:rPr>
              <w:b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0CF62DFD" wp14:editId="5B4F018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center</wp:align>
                    </wp:positionV>
                    <wp:extent cx="7772400" cy="8228965"/>
                    <wp:effectExtent l="38100" t="0" r="40640" b="41910"/>
                    <wp:wrapNone/>
                    <wp:docPr id="407" name="Grupo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772400" cy="8228965"/>
                              <a:chOff x="0" y="1440"/>
                              <a:chExt cx="12240" cy="12959"/>
                            </a:xfrm>
                          </wpg:grpSpPr>
                          <wpg:grpSp>
                            <wpg:cNvPr id="408" name="Group 4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9661"/>
                                <a:ext cx="12240" cy="4738"/>
                                <a:chOff x="-6" y="3399"/>
                                <a:chExt cx="12197" cy="4253"/>
                              </a:xfrm>
                            </wpg:grpSpPr>
                            <wpg:grpSp>
                              <wpg:cNvPr id="409" name="Group 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6" y="3717"/>
                                  <a:ext cx="12189" cy="3550"/>
                                  <a:chOff x="18" y="7468"/>
                                  <a:chExt cx="12189" cy="3550"/>
                                </a:xfrm>
                              </wpg:grpSpPr>
                              <wps:wsp>
                                <wps:cNvPr id="410" name="Freeform 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" y="7837"/>
                                    <a:ext cx="7132" cy="286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17" y="2863"/>
                                      </a:cxn>
                                      <a:cxn ang="0">
                                        <a:pos x="7132" y="2578"/>
                                      </a:cxn>
                                      <a:cxn ang="0">
                                        <a:pos x="7132" y="200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7132" h="2863">
                                        <a:moveTo>
                                          <a:pt x="0" y="0"/>
                                        </a:moveTo>
                                        <a:lnTo>
                                          <a:pt x="17" y="2863"/>
                                        </a:lnTo>
                                        <a:lnTo>
                                          <a:pt x="7132" y="2578"/>
                                        </a:lnTo>
                                        <a:lnTo>
                                          <a:pt x="7132" y="2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1" name="Freeform 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150" y="7468"/>
                                    <a:ext cx="3466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569"/>
                                      </a:cxn>
                                      <a:cxn ang="0">
                                        <a:pos x="0" y="2930"/>
                                      </a:cxn>
                                      <a:cxn ang="0">
                                        <a:pos x="3466" y="3550"/>
                                      </a:cxn>
                                      <a:cxn ang="0">
                                        <a:pos x="3466" y="0"/>
                                      </a:cxn>
                                      <a:cxn ang="0">
                                        <a:pos x="0" y="569"/>
                                      </a:cxn>
                                    </a:cxnLst>
                                    <a:rect l="0" t="0" r="r" b="b"/>
                                    <a:pathLst>
                                      <a:path w="3466" h="3550">
                                        <a:moveTo>
                                          <a:pt x="0" y="569"/>
                                        </a:moveTo>
                                        <a:lnTo>
                                          <a:pt x="0" y="2930"/>
                                        </a:lnTo>
                                        <a:lnTo>
                                          <a:pt x="3466" y="3550"/>
                                        </a:lnTo>
                                        <a:lnTo>
                                          <a:pt x="3466" y="0"/>
                                        </a:lnTo>
                                        <a:lnTo>
                                          <a:pt x="0" y="56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D3DFE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2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16" y="7468"/>
                                    <a:ext cx="1591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0" y="3550"/>
                                      </a:cxn>
                                      <a:cxn ang="0">
                                        <a:pos x="1591" y="2746"/>
                                      </a:cxn>
                                      <a:cxn ang="0">
                                        <a:pos x="1591" y="737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1591" h="3550">
                                        <a:moveTo>
                                          <a:pt x="0" y="0"/>
                                        </a:moveTo>
                                        <a:lnTo>
                                          <a:pt x="0" y="3550"/>
                                        </a:lnTo>
                                        <a:lnTo>
                                          <a:pt x="1591" y="2746"/>
                                        </a:lnTo>
                                        <a:lnTo>
                                          <a:pt x="1591" y="73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13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71" y="4069"/>
                                  <a:ext cx="4120" cy="291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" y="251"/>
                                    </a:cxn>
                                    <a:cxn ang="0">
                                      <a:pos x="0" y="2662"/>
                                    </a:cxn>
                                    <a:cxn ang="0">
                                      <a:pos x="4120" y="2913"/>
                                    </a:cxn>
                                    <a:cxn ang="0">
                                      <a:pos x="4120" y="0"/>
                                    </a:cxn>
                                    <a:cxn ang="0">
                                      <a:pos x="1" y="251"/>
                                    </a:cxn>
                                  </a:cxnLst>
                                  <a:rect l="0" t="0" r="r" b="b"/>
                                  <a:pathLst>
                                    <a:path w="4120" h="2913">
                                      <a:moveTo>
                                        <a:pt x="1" y="251"/>
                                      </a:moveTo>
                                      <a:lnTo>
                                        <a:pt x="0" y="2662"/>
                                      </a:lnTo>
                                      <a:lnTo>
                                        <a:pt x="4120" y="2913"/>
                                      </a:lnTo>
                                      <a:lnTo>
                                        <a:pt x="4120" y="0"/>
                                      </a:lnTo>
                                      <a:lnTo>
                                        <a:pt x="1" y="2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4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04" y="3399"/>
                                  <a:ext cx="3985" cy="4236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0" y="4236"/>
                                    </a:cxn>
                                    <a:cxn ang="0">
                                      <a:pos x="3985" y="3349"/>
                                    </a:cxn>
                                    <a:cxn ang="0">
                                      <a:pos x="3985" y="921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3985" h="4236">
                                      <a:moveTo>
                                        <a:pt x="0" y="0"/>
                                      </a:moveTo>
                                      <a:lnTo>
                                        <a:pt x="0" y="4236"/>
                                      </a:lnTo>
                                      <a:lnTo>
                                        <a:pt x="3985" y="3349"/>
                                      </a:lnTo>
                                      <a:lnTo>
                                        <a:pt x="3985" y="9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5" name="Freeform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" y="3399"/>
                                  <a:ext cx="4086" cy="425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4086" y="0"/>
                                    </a:cxn>
                                    <a:cxn ang="0">
                                      <a:pos x="4084" y="4253"/>
                                    </a:cxn>
                                    <a:cxn ang="0">
                                      <a:pos x="0" y="3198"/>
                                    </a:cxn>
                                    <a:cxn ang="0">
                                      <a:pos x="0" y="1072"/>
                                    </a:cxn>
                                    <a:cxn ang="0">
                                      <a:pos x="4086" y="0"/>
                                    </a:cxn>
                                  </a:cxnLst>
                                  <a:rect l="0" t="0" r="r" b="b"/>
                                  <a:pathLst>
                                    <a:path w="4086" h="4253">
                                      <a:moveTo>
                                        <a:pt x="4086" y="0"/>
                                      </a:moveTo>
                                      <a:lnTo>
                                        <a:pt x="4084" y="4253"/>
                                      </a:lnTo>
                                      <a:lnTo>
                                        <a:pt x="0" y="3198"/>
                                      </a:lnTo>
                                      <a:lnTo>
                                        <a:pt x="0" y="1072"/>
                                      </a:lnTo>
                                      <a:lnTo>
                                        <a:pt x="40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6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" y="3617"/>
                                  <a:ext cx="2076" cy="3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921"/>
                                    </a:cxn>
                                    <a:cxn ang="0">
                                      <a:pos x="2060" y="0"/>
                                    </a:cxn>
                                    <a:cxn ang="0">
                                      <a:pos x="2076" y="3851"/>
                                    </a:cxn>
                                    <a:cxn ang="0">
                                      <a:pos x="0" y="2981"/>
                                    </a:cxn>
                                    <a:cxn ang="0">
                                      <a:pos x="0" y="921"/>
                                    </a:cxn>
                                  </a:cxnLst>
                                  <a:rect l="0" t="0" r="r" b="b"/>
                                  <a:pathLst>
                                    <a:path w="2076" h="3851">
                                      <a:moveTo>
                                        <a:pt x="0" y="921"/>
                                      </a:moveTo>
                                      <a:lnTo>
                                        <a:pt x="2060" y="0"/>
                                      </a:lnTo>
                                      <a:lnTo>
                                        <a:pt x="2076" y="3851"/>
                                      </a:lnTo>
                                      <a:lnTo>
                                        <a:pt x="0" y="2981"/>
                                      </a:lnTo>
                                      <a:lnTo>
                                        <a:pt x="0" y="9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7" name="Freeform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77" y="3617"/>
                                  <a:ext cx="6011" cy="3835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17" y="3835"/>
                                    </a:cxn>
                                    <a:cxn ang="0">
                                      <a:pos x="6011" y="2629"/>
                                    </a:cxn>
                                    <a:cxn ang="0">
                                      <a:pos x="6011" y="1239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6011" h="3835">
                                      <a:moveTo>
                                        <a:pt x="0" y="0"/>
                                      </a:moveTo>
                                      <a:lnTo>
                                        <a:pt x="17" y="3835"/>
                                      </a:lnTo>
                                      <a:lnTo>
                                        <a:pt x="6011" y="2629"/>
                                      </a:lnTo>
                                      <a:lnTo>
                                        <a:pt x="6011" y="12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7BFD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8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88" y="3835"/>
                                  <a:ext cx="4102" cy="343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1038"/>
                                    </a:cxn>
                                    <a:cxn ang="0">
                                      <a:pos x="0" y="2411"/>
                                    </a:cxn>
                                    <a:cxn ang="0">
                                      <a:pos x="4102" y="3432"/>
                                    </a:cxn>
                                    <a:cxn ang="0">
                                      <a:pos x="4102" y="0"/>
                                    </a:cxn>
                                    <a:cxn ang="0">
                                      <a:pos x="0" y="1038"/>
                                    </a:cxn>
                                  </a:cxnLst>
                                  <a:rect l="0" t="0" r="r" b="b"/>
                                  <a:pathLst>
                                    <a:path w="4102" h="3432">
                                      <a:moveTo>
                                        <a:pt x="0" y="1038"/>
                                      </a:moveTo>
                                      <a:lnTo>
                                        <a:pt x="0" y="2411"/>
                                      </a:lnTo>
                                      <a:lnTo>
                                        <a:pt x="4102" y="3432"/>
                                      </a:lnTo>
                                      <a:lnTo>
                                        <a:pt x="4102" y="0"/>
                                      </a:lnTo>
                                      <a:lnTo>
                                        <a:pt x="0" y="10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19" name="Rectangle 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733" y="1440"/>
                                <a:ext cx="8638" cy="104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i/>
                                      <w:color w:val="2E74B5" w:themeColor="accent1" w:themeShade="BF"/>
                                      <w:sz w:val="32"/>
                                      <w:szCs w:val="32"/>
                                    </w:rPr>
                                    <w:alias w:val="Compañía"/>
                                    <w:id w:val="15866524"/>
                                    <w:placeholder>
                                      <w:docPart w:val="AE06BD819AE04AF48D4260C112247278"/>
                                    </w:placeholder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:rsidR="0059024F" w:rsidRDefault="00A245A0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i/>
                                          <w:color w:val="2E74B5" w:themeColor="accent1" w:themeShade="BF"/>
                                          <w:sz w:val="32"/>
                                          <w:szCs w:val="32"/>
                                        </w:rPr>
                                        <w:t xml:space="preserve">Dirección Nacional de Desarrollo del </w:t>
                                      </w:r>
                                      <w:r w:rsidR="0059024F" w:rsidRPr="0059024F">
                                        <w:rPr>
                                          <w:b/>
                                          <w:bCs/>
                                          <w:i/>
                                          <w:color w:val="2E74B5" w:themeColor="accent1" w:themeShade="BF"/>
                                          <w:sz w:val="32"/>
                                          <w:szCs w:val="32"/>
                                        </w:rPr>
                                        <w:t>Servicio de Rentas Internas</w:t>
                                      </w:r>
                                    </w:p>
                                  </w:sdtContent>
                                </w:sdt>
                                <w:p w:rsidR="0059024F" w:rsidRDefault="0059024F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21" name="Rectangle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2294"/>
                                <a:ext cx="8638" cy="726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44546A" w:themeColor="text2"/>
                                      <w:sz w:val="72"/>
                                      <w:szCs w:val="72"/>
                                    </w:rPr>
                                    <w:alias w:val="Título"/>
                                    <w:id w:val="15866532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Content>
                                    <w:p w:rsidR="0059024F" w:rsidRDefault="0059024F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44546A" w:themeColor="text2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44546A" w:themeColor="text2"/>
                                          <w:sz w:val="72"/>
                                          <w:szCs w:val="72"/>
                                        </w:rPr>
                                        <w:t>Informe Justificativo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5B9BD5" w:themeColor="accent1"/>
                                      <w:sz w:val="40"/>
                                      <w:szCs w:val="40"/>
                                    </w:rPr>
                                    <w:alias w:val="Subtítulo"/>
                                    <w:id w:val="15866538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Content>
                                    <w:p w:rsidR="0059024F" w:rsidRDefault="0059024F">
                                      <w:pPr>
                                        <w:rPr>
                                          <w:b/>
                                          <w:bCs/>
                                          <w:color w:val="5B9BD5" w:themeColor="accent1"/>
                                          <w:sz w:val="40"/>
                                          <w:szCs w:val="40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5B9BD5" w:themeColor="accent1"/>
                                          <w:sz w:val="40"/>
                                          <w:szCs w:val="40"/>
                                        </w:rPr>
                                        <w:t>Credenciales de Usuarios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Autor"/>
                                    <w:id w:val="15866544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:rsidR="0059024F" w:rsidRDefault="0059024F">
                                      <w:pP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cgad070313</w:t>
                                      </w:r>
                                    </w:p>
                                  </w:sdtContent>
                                </w:sdt>
                                <w:p w:rsidR="0059024F" w:rsidRDefault="0059024F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group id="Grupo 3" o:spid="_x0000_s1026" style="position:absolute;margin-left:0;margin-top:0;width:612pt;height:647.95pt;z-index:251659264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40,12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" o:allowincell="f">
                    <v:group id="Group 4" o:spid="_x0000_s1027" style="position:absolute;top:9661;width:12240;height:4738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w13s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jcNd7CAAAA3AAAAA8A&#10;AAAAAAAAAAAAAAAAqgIAAGRycy9kb3ducmV2LnhtbFBLBQYAAAAABAAEAPoAAACZAwAAAAA=&#10;">
                      <v:group id="Group 5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CQRc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kJBFxgAAANwA&#10;AAAPAAAAAAAAAAAAAAAAAKoCAABkcnMvZG93bnJldi54bWxQSwUGAAAAAAQABAD6AAAAnQMAAAAA&#10;">
                        <v:shape id="Freeform 6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7CRMAA&#10;AADcAAAADwAAAGRycy9kb3ducmV2LnhtbERPzWoCMRC+C75DGKE3za60IlujiCBY7KFqH2DYjLuL&#10;yWRJRt2+fXMo9Pjx/a82g3fqQTF1gQ2UswIUcR1sx42B78t+ugSVBNmiC0wGfijBZj0erbCy4ckn&#10;epylUTmEU4UGWpG+0jrVLXlMs9ATZ+4aokfJMDbaRnzmcO/0vCgW2mPHuaHFnnYt1bfz3RsQd+RT&#10;vfx4O96L0n1+RdstdmLMy2TYvoMSGuRf/Oc+WAOvZZ6fz+QjoN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7CRMAAAADcAAAADwAAAAAAAAAAAAAAAACYAgAAZHJzL2Rvd25y&#10;ZXYueG1sUEsFBgAAAAAEAAQA9QAAAIUDAAAAAA==&#10;" path="m,l17,2863,7132,2578r,-2378l,xe" fillcolor="#a7bfde" stroked="f">
                          <v:fill opacity="32896f"/>
                          <v:path arrowok="t" o:connecttype="custom" o:connectlocs="0,0;17,2863;7132,2578;7132,200;0,0" o:connectangles="0,0,0,0,0"/>
                        </v:shape>
                        <v:shape id="Freeform 7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g2xsYA&#10;AADcAAAADwAAAGRycy9kb3ducmV2LnhtbESPQWsCMRSE74X+h/AKvZSa3VZqWY0i0tJ6stqC18fm&#10;uVndvGyTVFd/fSMIHoeZ+YYZTTrbiD35UDtWkPcyEMSl0zVXCn6+3x9fQYSIrLFxTAqOFGAyvr0Z&#10;YaHdgZe0X8VKJAiHAhWYGNtCylAashh6riVO3sZ5izFJX0nt8ZDgtpFPWfYiLdacFgy2NDNU7lZ/&#10;VsHXaemnz+2vP6HpV4vtfP0wePtQ6v6umw5BROriNXxpf2oF/TyH85l0BOT4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g2xsYAAADcAAAADwAAAAAAAAAAAAAAAACYAgAAZHJz&#10;L2Rvd25yZXYueG1sUEsFBgAAAAAEAAQA9QAAAIsDAAAAAA==&#10;" path="m,569l,2930r3466,620l3466,,,569xe" fillcolor="#d3dfee" stroked="f">
                          <v:fill opacity="32896f"/>
                          <v:path arrowok="t" o:connecttype="custom" o:connectlocs="0,569;0,2930;3466,3550;3466,0;0,569" o:connectangles="0,0,0,0,0"/>
                        </v:shape>
                        <v:shape id="Freeform 8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WTcMMA&#10;AADcAAAADwAAAGRycy9kb3ducmV2LnhtbESPQYvCMBSE78L+h/AW9qapQVS6RnFXZEW8qOv90Tzb&#10;avNSmqj13xtB8DjMzDfMZNbaSlyp8aVjDf1eAoI4c6bkXMP/ftkdg/AB2WDlmDTcycNs+tGZYGrc&#10;jbd03YVcRAj7FDUUIdSplD4ryKLvuZo4ekfXWAxRNrk0Dd4i3FZSJclQWiw5LhRY029B2Xl3sRpG&#10;+8VgMTdr9fPH4aSygzodNkrrr892/g0iUBve4Vd7ZTQM+gqeZ+IRk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0WTcMMAAADcAAAADwAAAAAAAAAAAAAAAACYAgAAZHJzL2Rv&#10;d25yZXYueG1sUEsFBgAAAAAEAAQA9QAAAIgDAAAAAA==&#10;" path="m,l,3550,1591,2746r,-2009l,xe" fillcolor="#a7bfde" stroked="f">
                          <v:fill opacity="32896f"/>
                          <v:path arrowok="t" o:connecttype="custom" o:connectlocs="0,0;0,3550;1591,2746;1591,737;0,0" o:connectangles="0,0,0,0,0"/>
                        </v:shape>
                      </v:group>
                      <v:shape id="Freeform 9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oI4MUA&#10;AADcAAAADwAAAGRycy9kb3ducmV2LnhtbESPQWvCQBSE70L/w/IKvemutaik2UgJaHvoxUTvj+xr&#10;Epp9G7LbGP313ULB4zAz3zDpbrKdGGnwrWMNy4UCQVw503Kt4VTu51sQPiAb7ByThit52GUPsxQT&#10;4y58pLEItYgQ9glqaELoEyl91ZBFv3A9cfS+3GAxRDnU0gx4iXDbyWel1tJiy3GhwZ7yhqrv4sdq&#10;OI756nwoFV1Ls+neN5+Fut1yrZ8ep7dXEIGmcA//tz+MhpflCv7OxCM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+gjgxQAAANwAAAAPAAAAAAAAAAAAAAAAAJgCAABkcnMv&#10;ZG93bnJldi54bWxQSwUGAAAAAAQABAD1AAAAigMAAAAA&#10;" path="m1,251l,2662r4120,251l4120,,1,251xe" fillcolor="#d8d8d8" stroked="f">
                        <v:path arrowok="t" o:connecttype="custom" o:connectlocs="1,251;0,2662;4120,2913;4120,0;1,251" o:connectangles="0,0,0,0,0"/>
                      </v:shape>
                      <v:shape id="Freeform 10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Qw+sYA&#10;AADcAAAADwAAAGRycy9kb3ducmV2LnhtbESPQWsCMRSE7wX/Q3hCbzWraCmrUURs6aVQtyJ6e7t5&#10;zS7dvCxJqmt/fVMQehxm5htmseptK87kQ+NYwXiUgSCunG7YKNh/PD88gQgRWWPrmBRcKcBqObhb&#10;YK7dhXd0LqIRCcIhRwV1jF0uZahqshhGriNO3qfzFmOS3kjt8ZLgtpWTLHuUFhtOCzV2tKmp+iq+&#10;rYKDfJ8Vx515c+WpzEq/PbTm50Wp+2G/noOI1Mf/8K39qhVMx1P4O5OO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aQw+sYAAADcAAAADwAAAAAAAAAAAAAAAACYAgAAZHJz&#10;L2Rvd25yZXYueG1sUEsFBgAAAAAEAAQA9QAAAIsDAAAAAA==&#10;" path="m,l,4236,3985,3349r,-2428l,xe" fillcolor="#bfbfbf" stroked="f">
                        <v:path arrowok="t" o:connecttype="custom" o:connectlocs="0,0;0,4236;3985,3349;3985,921;0,0" o:connectangles="0,0,0,0,0"/>
                      </v:shape>
                      <v:shape id="Freeform 11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sFfsYA&#10;AADcAAAADwAAAGRycy9kb3ducmV2LnhtbESPQWvCQBSE7wX/w/KEXopuLK2E1FXEYOlBqMZCr6/Z&#10;ZxLMvg27WxP/vVsoeBxm5htmsRpMKy7kfGNZwWyagCAurW64UvB13E5SED4ga2wtk4IreVgtRw8L&#10;zLTt+UCXIlQiQthnqKAOocuk9GVNBv3UdsTRO1lnMETpKqkd9hFuWvmcJHNpsOG4UGNHm5rKc/Fr&#10;FBT5d/F09fvPPE/33fuP221Mnyr1OB7WbyACDeEe/m9/aAUvs1f4O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sFfsYAAADcAAAADwAAAAAAAAAAAAAAAACYAgAAZHJz&#10;L2Rvd25yZXYueG1sUEsFBgAAAAAEAAQA9QAAAIsDAAAAAA==&#10;" path="m4086,r-2,4253l,3198,,1072,4086,xe" fillcolor="#d8d8d8" stroked="f">
                        <v:path arrowok="t" o:connecttype="custom" o:connectlocs="4086,0;4084,4253;0,3198;0,1072;4086,0" o:connectangles="0,0,0,0,0"/>
                      </v:shape>
                      <v:shape id="Freeform 12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8JbsMA&#10;AADcAAAADwAAAGRycy9kb3ducmV2LnhtbESPQWvCQBSE7wX/w/IEb3WTKFJSV9FCaT0aW8+P7DMb&#10;zL6N2a1J/70rCB6HmfmGWa4H24grdb52rCCdJiCIS6drrhT8HD5f30D4gKyxcUwK/snDejV6WWKu&#10;Xc97uhahEhHCPkcFJoQ2l9KXhiz6qWuJo3dyncUQZVdJ3WEf4baRWZIspMWa44LBlj4Mlefizyr4&#10;7fdSh+ayO34VaTarj9usvBilJuNh8w4i0BCe4Uf7WyuYpwu4n4lH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8JbsMAAADcAAAADwAAAAAAAAAAAAAAAACYAgAAZHJzL2Rv&#10;d25yZXYueG1sUEsFBgAAAAAEAAQA9QAAAIgDAAAAAA==&#10;" path="m,921l2060,r16,3851l,2981,,921xe" fillcolor="#d3dfee" stroked="f">
                        <v:fill opacity="46003f"/>
                        <v:path arrowok="t" o:connecttype="custom" o:connectlocs="0,921;2060,0;2076,3851;0,2981;0,921" o:connectangles="0,0,0,0,0"/>
                      </v:shape>
                      <v:shape id="Freeform 13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ACcUA&#10;AADcAAAADwAAAGRycy9kb3ducmV2LnhtbESPW4vCMBSE3xf8D+EIvq2pF1apRnFFYd8WLyC+HZpj&#10;W2xOapKt7b/fLCz4OMzMN8xy3ZpKNOR8aVnBaJiAIM6sLjlXcD7t3+cgfEDWWFkmBR15WK96b0tM&#10;tX3ygZpjyEWEsE9RQRFCnUrps4IM+qGtiaN3s85giNLlUjt8Rrip5DhJPqTBkuNCgTVtC8ruxx+j&#10;YOK+x7vD5eHR3ubb82fTTa91p9Sg324WIAK14RX+b39pBdPRD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h4AJxQAAANwAAAAPAAAAAAAAAAAAAAAAAJgCAABkcnMv&#10;ZG93bnJldi54bWxQSwUGAAAAAAQABAD1AAAAigMAAAAA&#10;" path="m,l17,3835,6011,2629r,-1390l,xe" fillcolor="#a7bfde" stroked="f">
                        <v:fill opacity="46003f"/>
                        <v:path arrowok="t" o:connecttype="custom" o:connectlocs="0,0;17,3835;6011,2629;6011,1239;0,0" o:connectangles="0,0,0,0,0"/>
                      </v:shape>
                      <v:shape id="Freeform 14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HgAcMA&#10;AADcAAAADwAAAGRycy9kb3ducmV2LnhtbERPz0/CMBS+k/g/NM+Em3SAIJkUYhY0JHgQhHB9rM92&#10;cX1d1jrmf28PJhy/fL+X697VoqM2VJ4VjEcZCOLS64qNguPn68MCRIjIGmvPpOCXAqxXd4Ml5tpf&#10;eU/dIRqRQjjkqMDG2ORShtKSwzDyDXHivnzrMCbYGqlbvKZwV8tJls2lw4pTg8WGCkvl9+HHKXj7&#10;mBVT0523zc5X9vT+dDSXYqPU8L5/eQYRqY838b97qxU8jtPadCYdAb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HgAcMAAADcAAAADwAAAAAAAAAAAAAAAACYAgAAZHJzL2Rv&#10;d25yZXYueG1sUEsFBgAAAAAEAAQA9QAAAIgDAAAAAA==&#10;" path="m,1038l,2411,4102,3432,4102,,,1038xe" fillcolor="#d3dfee" stroked="f">
                        <v:fill opacity="46003f"/>
                        <v:path arrowok="t" o:connecttype="custom" o:connectlocs="0,1038;0,2411;4102,3432;4102,0;0,1038" o:connectangles="0,0,0,0,0"/>
                      </v:shape>
                    </v:group>
                    <v:rect id="Rectangle 15" o:spid="_x0000_s1038" style="position:absolute;left:1733;top:1440;width:8638;height:10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8H1sUA&#10;AADcAAAADwAAAGRycy9kb3ducmV2LnhtbESPQWvCQBSE7wX/w/IKvYhuLFJsdBURxFAEMVbPj+wz&#10;Cc2+jdltEv+9WxB6HGbmG2ax6k0lWmpcaVnBZByBIM6sLjlX8H3ajmYgnEfWWFkmBXdysFoOXhYY&#10;a9vxkdrU5yJA2MWooPC+jqV0WUEG3djWxMG72sagD7LJpW6wC3BTyfco+pAGSw4LBda0KSj7SX+N&#10;gi47tJfTficPw0ti+ZbcNun5S6m31349B+Gp9//hZzvRCqaTT/g7E46AXD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/wfWxQAAANwAAAAPAAAAAAAAAAAAAAAAAJgCAABkcnMv&#10;ZG93bnJldi54bWxQSwUGAAAAAAQABAD1AAAAigMAAAAA&#10;" filled="f" stroked="f">
                      <v:textbox>
                        <w:txbxContent>
                          <w:sdt>
                            <w:sdtPr>
                              <w:rPr>
                                <w:b/>
                                <w:bCs/>
                                <w:i/>
                                <w:color w:val="2E74B5" w:themeColor="accent1" w:themeShade="BF"/>
                                <w:sz w:val="32"/>
                                <w:szCs w:val="32"/>
                              </w:rPr>
                              <w:alias w:val="Compañía"/>
                              <w:id w:val="15866524"/>
                              <w:placeholder>
                                <w:docPart w:val="AE06BD819AE04AF48D4260C112247278"/>
                              </w:placeholder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:rsidR="0059024F" w:rsidRDefault="00A245A0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i/>
                                    <w:color w:val="2E74B5" w:themeColor="accent1" w:themeShade="BF"/>
                                    <w:sz w:val="32"/>
                                    <w:szCs w:val="32"/>
                                  </w:rPr>
                                  <w:t xml:space="preserve">Dirección Nacional de Desarrollo del </w:t>
                                </w:r>
                                <w:r w:rsidR="0059024F" w:rsidRPr="0059024F">
                                  <w:rPr>
                                    <w:b/>
                                    <w:bCs/>
                                    <w:i/>
                                    <w:color w:val="2E74B5" w:themeColor="accent1" w:themeShade="BF"/>
                                    <w:sz w:val="32"/>
                                    <w:szCs w:val="32"/>
                                  </w:rPr>
                                  <w:t>Servicio de Rentas Internas</w:t>
                                </w:r>
                              </w:p>
                            </w:sdtContent>
                          </w:sdt>
                          <w:p w:rsidR="0059024F" w:rsidRDefault="0059024F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rect id="Rectangle 17" o:spid="_x0000_s1039" style="position:absolute;left:1800;top:2294;width:8638;height:726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crxMUA&#10;AADcAAAADwAAAGRycy9kb3ducmV2LnhtbESP0WrCQBRE3wv+w3ILvtWNqUhJXaUooQqtoPUDrtlr&#10;EszeDbtrEv/eLRT6OMzMGWaxGkwjOnK+tqxgOklAEBdW11wqOP3kL28gfEDW2FgmBXfysFqOnhaY&#10;advzgbpjKEWEsM9QQRVCm0npi4oM+oltiaN3sc5giNKVUjvsI9w0Mk2SuTRYc1yosKV1RcX1eDMK&#10;Xr/2e/e9uebzZHPasXXD+vN8UGr8PHy8gwg0hP/wX3urFczSKfyei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NyvExQAAANwAAAAPAAAAAAAAAAAAAAAAAJgCAABkcnMv&#10;ZG93bnJldi54bWxQSwUGAAAAAAQABAD1AAAAigMAAAAA&#10;" filled="f" stroked="f">
                      <v:textbox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44546A" w:themeColor="text2"/>
                                <w:sz w:val="72"/>
                                <w:szCs w:val="72"/>
                              </w:rPr>
                              <w:alias w:val="Título"/>
                              <w:id w:val="1586653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p w:rsidR="0059024F" w:rsidRDefault="0059024F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44546A" w:themeColor="text2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44546A" w:themeColor="text2"/>
                                    <w:sz w:val="72"/>
                                    <w:szCs w:val="72"/>
                                  </w:rPr>
                                  <w:t>Informe Justificativo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5B9BD5" w:themeColor="accent1"/>
                                <w:sz w:val="40"/>
                                <w:szCs w:val="40"/>
                              </w:rPr>
                              <w:alias w:val="Subtítulo"/>
                              <w:id w:val="15866538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Content>
                              <w:p w:rsidR="0059024F" w:rsidRDefault="0059024F">
                                <w:pPr>
                                  <w:rPr>
                                    <w:b/>
                                    <w:bCs/>
                                    <w:color w:val="5B9BD5" w:themeColor="accent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5B9BD5" w:themeColor="accent1"/>
                                    <w:sz w:val="40"/>
                                    <w:szCs w:val="40"/>
                                  </w:rPr>
                                  <w:t>Credenciales de Usuarios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alias w:val="Autor"/>
                              <w:id w:val="15866544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:rsidR="0059024F" w:rsidRDefault="0059024F">
                                <w:pP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cgad070313</w:t>
                                </w:r>
                              </w:p>
                            </w:sdtContent>
                          </w:sdt>
                          <w:p w:rsidR="0059024F" w:rsidRDefault="0059024F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w10:wrap anchorx="page" anchory="margin"/>
                  </v:group>
                </w:pict>
              </mc:Fallback>
            </mc:AlternateContent>
          </w:r>
          <w:r w:rsidR="0059024F">
            <w:rPr>
              <w:b/>
              <w:noProof/>
              <w:lang w:eastAsia="es-ES"/>
            </w:rPr>
            <w:drawing>
              <wp:anchor distT="0" distB="0" distL="114300" distR="114300" simplePos="0" relativeHeight="251660288" behindDoc="0" locked="0" layoutInCell="1" allowOverlap="1" wp14:anchorId="267AF2A4" wp14:editId="55BB4941">
                <wp:simplePos x="0" y="0"/>
                <wp:positionH relativeFrom="column">
                  <wp:posOffset>4798060</wp:posOffset>
                </wp:positionH>
                <wp:positionV relativeFrom="paragraph">
                  <wp:posOffset>6616700</wp:posOffset>
                </wp:positionV>
                <wp:extent cx="1294130" cy="1289685"/>
                <wp:effectExtent l="0" t="0" r="1270" b="0"/>
                <wp:wrapSquare wrapText="bothSides"/>
                <wp:docPr id="4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ri-ok.pn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4130" cy="12896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59024F">
            <w:rPr>
              <w:b/>
            </w:rPr>
            <w:br w:type="page"/>
          </w:r>
        </w:p>
      </w:sdtContent>
    </w:sdt>
    <w:sdt>
      <w:sdtPr>
        <w:id w:val="-90745120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59024F" w:rsidRDefault="0059024F">
          <w:pPr>
            <w:pStyle w:val="TtulodeTDC"/>
          </w:pPr>
          <w:r>
            <w:t>Contenido</w:t>
          </w:r>
        </w:p>
        <w:p w:rsidR="0059024F" w:rsidRDefault="0059024F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8525367" w:history="1">
            <w:r w:rsidRPr="00CB223B">
              <w:rPr>
                <w:rStyle w:val="Hipervnculo"/>
                <w:noProof/>
              </w:rPr>
              <w:t>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CB223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_Toc388525367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024F" w:rsidRDefault="0059024F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88525368" w:history="1">
            <w:r w:rsidRPr="00CB223B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CB223B">
              <w:rPr>
                <w:rStyle w:val="Hipervnculo"/>
                <w:noProof/>
              </w:rPr>
              <w:t>Análisis: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_Toc388525368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024F" w:rsidRDefault="0059024F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88525369" w:history="1">
            <w:r w:rsidRPr="00CB223B">
              <w:rPr>
                <w:rStyle w:val="Hipervnculo"/>
                <w:noProof/>
              </w:rPr>
              <w:t>3.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CB223B">
              <w:rPr>
                <w:rStyle w:val="Hipervnculo"/>
                <w:noProof/>
              </w:rPr>
              <w:t>Conclusiones: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_Toc388525369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024F" w:rsidRDefault="0059024F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88525370" w:history="1">
            <w:r w:rsidRPr="00CB223B">
              <w:rPr>
                <w:rStyle w:val="Hipervnculo"/>
                <w:noProof/>
              </w:rPr>
              <w:t>4.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CB223B">
              <w:rPr>
                <w:rStyle w:val="Hipervnculo"/>
                <w:noProof/>
              </w:rPr>
              <w:t>Justificativo: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_Toc388525370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024F" w:rsidRDefault="0059024F">
          <w:r>
            <w:rPr>
              <w:b/>
              <w:bCs/>
            </w:rPr>
            <w:fldChar w:fldCharType="end"/>
          </w:r>
        </w:p>
      </w:sdtContent>
    </w:sdt>
    <w:p w:rsidR="0059024F" w:rsidRDefault="0059024F" w:rsidP="00DC472E">
      <w:pPr>
        <w:jc w:val="center"/>
        <w:rPr>
          <w:b/>
        </w:rPr>
      </w:pPr>
    </w:p>
    <w:p w:rsidR="0059024F" w:rsidRDefault="0059024F" w:rsidP="00DC472E">
      <w:pPr>
        <w:jc w:val="center"/>
        <w:rPr>
          <w:b/>
        </w:rPr>
      </w:pPr>
    </w:p>
    <w:p w:rsidR="00A245A0" w:rsidRDefault="00A245A0" w:rsidP="00DC472E">
      <w:pPr>
        <w:jc w:val="center"/>
        <w:rPr>
          <w:b/>
        </w:rPr>
      </w:pPr>
    </w:p>
    <w:p w:rsidR="00A245A0" w:rsidRDefault="00A245A0" w:rsidP="00DC472E">
      <w:pPr>
        <w:jc w:val="center"/>
        <w:rPr>
          <w:b/>
        </w:rPr>
      </w:pPr>
    </w:p>
    <w:p w:rsidR="00A245A0" w:rsidRDefault="00A245A0" w:rsidP="00DC472E">
      <w:pPr>
        <w:jc w:val="center"/>
        <w:rPr>
          <w:b/>
        </w:rPr>
      </w:pPr>
    </w:p>
    <w:p w:rsidR="00A245A0" w:rsidRDefault="00A245A0" w:rsidP="00DC472E">
      <w:pPr>
        <w:jc w:val="center"/>
        <w:rPr>
          <w:b/>
        </w:rPr>
      </w:pPr>
    </w:p>
    <w:p w:rsidR="00A245A0" w:rsidRDefault="00A245A0" w:rsidP="00DC472E">
      <w:pPr>
        <w:jc w:val="center"/>
        <w:rPr>
          <w:b/>
        </w:rPr>
      </w:pPr>
    </w:p>
    <w:p w:rsidR="00A245A0" w:rsidRDefault="00A245A0" w:rsidP="00DC472E">
      <w:pPr>
        <w:jc w:val="center"/>
        <w:rPr>
          <w:b/>
        </w:rPr>
      </w:pPr>
    </w:p>
    <w:p w:rsidR="00A245A0" w:rsidRDefault="00A245A0" w:rsidP="00DC472E">
      <w:pPr>
        <w:jc w:val="center"/>
        <w:rPr>
          <w:b/>
        </w:rPr>
      </w:pPr>
    </w:p>
    <w:p w:rsidR="00A245A0" w:rsidRDefault="00A245A0" w:rsidP="00DC472E">
      <w:pPr>
        <w:jc w:val="center"/>
        <w:rPr>
          <w:b/>
        </w:rPr>
      </w:pPr>
    </w:p>
    <w:p w:rsidR="00A245A0" w:rsidRDefault="00A245A0" w:rsidP="00DC472E">
      <w:pPr>
        <w:jc w:val="center"/>
        <w:rPr>
          <w:b/>
        </w:rPr>
      </w:pPr>
    </w:p>
    <w:p w:rsidR="00A245A0" w:rsidRDefault="00A245A0" w:rsidP="00DC472E">
      <w:pPr>
        <w:jc w:val="center"/>
        <w:rPr>
          <w:b/>
        </w:rPr>
      </w:pPr>
    </w:p>
    <w:p w:rsidR="00A245A0" w:rsidRDefault="00A245A0" w:rsidP="00DC472E">
      <w:pPr>
        <w:jc w:val="center"/>
        <w:rPr>
          <w:b/>
        </w:rPr>
      </w:pPr>
    </w:p>
    <w:p w:rsidR="00A245A0" w:rsidRDefault="00A245A0" w:rsidP="00DC472E">
      <w:pPr>
        <w:jc w:val="center"/>
        <w:rPr>
          <w:b/>
        </w:rPr>
      </w:pPr>
    </w:p>
    <w:p w:rsidR="00A245A0" w:rsidRDefault="00A245A0" w:rsidP="00DC472E">
      <w:pPr>
        <w:jc w:val="center"/>
        <w:rPr>
          <w:b/>
        </w:rPr>
      </w:pPr>
    </w:p>
    <w:p w:rsidR="00A245A0" w:rsidRDefault="00A245A0" w:rsidP="00DC472E">
      <w:pPr>
        <w:jc w:val="center"/>
        <w:rPr>
          <w:b/>
        </w:rPr>
      </w:pPr>
    </w:p>
    <w:p w:rsidR="00A245A0" w:rsidRDefault="00A245A0" w:rsidP="00DC472E">
      <w:pPr>
        <w:jc w:val="center"/>
        <w:rPr>
          <w:b/>
        </w:rPr>
      </w:pPr>
    </w:p>
    <w:p w:rsidR="00A245A0" w:rsidRDefault="00A245A0" w:rsidP="00DC472E">
      <w:pPr>
        <w:jc w:val="center"/>
        <w:rPr>
          <w:b/>
        </w:rPr>
      </w:pPr>
    </w:p>
    <w:p w:rsidR="00A245A0" w:rsidRDefault="00A245A0" w:rsidP="00DC472E">
      <w:pPr>
        <w:jc w:val="center"/>
        <w:rPr>
          <w:b/>
        </w:rPr>
      </w:pPr>
    </w:p>
    <w:p w:rsidR="00A245A0" w:rsidRDefault="00A245A0" w:rsidP="00DC472E">
      <w:pPr>
        <w:jc w:val="center"/>
        <w:rPr>
          <w:b/>
        </w:rPr>
      </w:pPr>
    </w:p>
    <w:p w:rsidR="00A245A0" w:rsidRDefault="00A245A0" w:rsidP="00DC472E">
      <w:pPr>
        <w:jc w:val="center"/>
        <w:rPr>
          <w:b/>
        </w:rPr>
      </w:pPr>
    </w:p>
    <w:p w:rsidR="00A245A0" w:rsidRDefault="00A245A0" w:rsidP="00DC472E">
      <w:pPr>
        <w:jc w:val="center"/>
        <w:rPr>
          <w:b/>
        </w:rPr>
      </w:pPr>
      <w:bookmarkStart w:id="0" w:name="_GoBack"/>
      <w:bookmarkEnd w:id="0"/>
    </w:p>
    <w:p w:rsidR="0059024F" w:rsidRDefault="0059024F" w:rsidP="00DC472E">
      <w:pPr>
        <w:jc w:val="center"/>
        <w:rPr>
          <w:b/>
        </w:rPr>
      </w:pPr>
    </w:p>
    <w:p w:rsidR="0059024F" w:rsidRDefault="0059024F" w:rsidP="00DC472E">
      <w:pPr>
        <w:jc w:val="center"/>
        <w:rPr>
          <w:b/>
        </w:rPr>
      </w:pPr>
    </w:p>
    <w:p w:rsidR="006D3D89" w:rsidRDefault="0059024F" w:rsidP="0059024F">
      <w:pPr>
        <w:pStyle w:val="Ttulo1"/>
        <w:numPr>
          <w:ilvl w:val="0"/>
          <w:numId w:val="4"/>
        </w:numPr>
      </w:pPr>
      <w:bookmarkStart w:id="1" w:name="_Toc388525367"/>
      <w:r>
        <w:lastRenderedPageBreak/>
        <w:t>Descripción</w:t>
      </w:r>
      <w:bookmarkEnd w:id="1"/>
    </w:p>
    <w:p w:rsidR="0059024F" w:rsidRDefault="0059024F"/>
    <w:p w:rsidR="006D3D89" w:rsidRDefault="006D3D89" w:rsidP="00DC472E">
      <w:pPr>
        <w:jc w:val="both"/>
      </w:pPr>
      <w:r>
        <w:t xml:space="preserve">En el informe de pruebas extensas provisto por la empresa </w:t>
      </w:r>
      <w:proofErr w:type="spellStart"/>
      <w:r>
        <w:t>Seltika</w:t>
      </w:r>
      <w:proofErr w:type="spellEnd"/>
      <w:r>
        <w:t>, se muestra la siguiente alerta de seguridad:</w:t>
      </w:r>
    </w:p>
    <w:p w:rsidR="002E5C64" w:rsidRDefault="002E5C64" w:rsidP="00DC472E">
      <w:pPr>
        <w:jc w:val="both"/>
      </w:pPr>
    </w:p>
    <w:p w:rsidR="002E5C64" w:rsidRDefault="002E5C64" w:rsidP="00DC472E">
      <w:pPr>
        <w:jc w:val="both"/>
      </w:pPr>
    </w:p>
    <w:p w:rsidR="00DD2B96" w:rsidRDefault="002E5C64" w:rsidP="00DC472E">
      <w:pPr>
        <w:jc w:val="both"/>
      </w:pPr>
      <w:r w:rsidRPr="002E5C64">
        <w:rPr>
          <w:noProof/>
          <w:lang w:eastAsia="es-ES"/>
        </w:rPr>
        <w:drawing>
          <wp:inline distT="0" distB="0" distL="0" distR="0" wp14:anchorId="650FE27D" wp14:editId="2D70C282">
            <wp:extent cx="5400040" cy="322609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6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D89" w:rsidRDefault="006D3D89" w:rsidP="00DC472E">
      <w:pPr>
        <w:jc w:val="both"/>
      </w:pPr>
    </w:p>
    <w:p w:rsidR="0059024F" w:rsidRDefault="0059024F" w:rsidP="00DC472E">
      <w:pPr>
        <w:jc w:val="both"/>
      </w:pPr>
    </w:p>
    <w:p w:rsidR="0059024F" w:rsidRDefault="0059024F" w:rsidP="00DC472E">
      <w:pPr>
        <w:jc w:val="both"/>
      </w:pPr>
    </w:p>
    <w:p w:rsidR="009F2F29" w:rsidRDefault="00035DAF" w:rsidP="0059024F">
      <w:pPr>
        <w:pStyle w:val="Ttulo1"/>
        <w:numPr>
          <w:ilvl w:val="0"/>
          <w:numId w:val="4"/>
        </w:numPr>
      </w:pPr>
      <w:bookmarkStart w:id="2" w:name="_Toc388525368"/>
      <w:r w:rsidRPr="0059024F">
        <w:t>Análisis:</w:t>
      </w:r>
      <w:bookmarkEnd w:id="2"/>
    </w:p>
    <w:p w:rsidR="0059024F" w:rsidRPr="0059024F" w:rsidRDefault="0059024F" w:rsidP="0059024F"/>
    <w:p w:rsidR="009F2F29" w:rsidRDefault="009F2F29" w:rsidP="00DC472E">
      <w:pPr>
        <w:jc w:val="both"/>
      </w:pPr>
      <w:r>
        <w:t>Mediante la réplica del error se pudo comprobar lo siguiente:</w:t>
      </w:r>
    </w:p>
    <w:p w:rsidR="009F2F29" w:rsidRDefault="009F2F29" w:rsidP="00DC472E">
      <w:pPr>
        <w:pStyle w:val="Prrafodelista"/>
        <w:numPr>
          <w:ilvl w:val="0"/>
          <w:numId w:val="2"/>
        </w:numPr>
        <w:jc w:val="both"/>
      </w:pPr>
      <w:r>
        <w:t>El error se reproduce en los  siguiente escenario:</w:t>
      </w:r>
    </w:p>
    <w:p w:rsidR="00005A20" w:rsidRDefault="00005A20" w:rsidP="00DC472E">
      <w:pPr>
        <w:pStyle w:val="Prrafodelista"/>
        <w:numPr>
          <w:ilvl w:val="1"/>
          <w:numId w:val="2"/>
        </w:numPr>
        <w:jc w:val="both"/>
      </w:pPr>
      <w:r>
        <w:t>Se instala las herramientas de desarrollador web disponibles tanto para browsers como Firefox y Chrome.</w:t>
      </w:r>
    </w:p>
    <w:p w:rsidR="00005A20" w:rsidRDefault="00005A20" w:rsidP="00DC472E">
      <w:pPr>
        <w:pStyle w:val="Prrafodelista"/>
        <w:numPr>
          <w:ilvl w:val="1"/>
          <w:numId w:val="2"/>
        </w:numPr>
        <w:jc w:val="both"/>
      </w:pPr>
      <w:r>
        <w:t>Se procede a activar la consola de estas herramientas.</w:t>
      </w:r>
    </w:p>
    <w:p w:rsidR="009F2F29" w:rsidRDefault="00005A20" w:rsidP="00DC472E">
      <w:pPr>
        <w:pStyle w:val="Prrafodelista"/>
        <w:numPr>
          <w:ilvl w:val="1"/>
          <w:numId w:val="2"/>
        </w:numPr>
        <w:jc w:val="both"/>
      </w:pPr>
      <w:r>
        <w:t xml:space="preserve">El usuario ingresa a la </w:t>
      </w:r>
      <w:proofErr w:type="spellStart"/>
      <w:r>
        <w:t>url</w:t>
      </w:r>
      <w:proofErr w:type="spellEnd"/>
      <w:r>
        <w:t xml:space="preserve"> </w:t>
      </w:r>
      <w:hyperlink r:id="rId10" w:history="1">
        <w:r w:rsidRPr="00EC06C8">
          <w:rPr>
            <w:rStyle w:val="Hipervnculo"/>
          </w:rPr>
          <w:t>https://declaraciones.sri.gob.ec/tuportal-internet/</w:t>
        </w:r>
      </w:hyperlink>
      <w:r>
        <w:t xml:space="preserve">  y procede a autenticarse en el sistema.</w:t>
      </w:r>
      <w:r w:rsidR="00145B35">
        <w:t xml:space="preserve"> Fig. 1</w:t>
      </w:r>
    </w:p>
    <w:p w:rsidR="00005A20" w:rsidRDefault="00005A20" w:rsidP="00DC472E">
      <w:pPr>
        <w:pStyle w:val="Prrafodelista"/>
        <w:numPr>
          <w:ilvl w:val="1"/>
          <w:numId w:val="2"/>
        </w:numPr>
        <w:jc w:val="both"/>
      </w:pPr>
      <w:r>
        <w:t>Podemos visualizar los valores que se transportan</w:t>
      </w:r>
      <w:r w:rsidR="00145B35">
        <w:t xml:space="preserve"> en texto plano.  Fig. 2</w:t>
      </w:r>
    </w:p>
    <w:p w:rsidR="00145B35" w:rsidRDefault="00145B35" w:rsidP="00DC472E">
      <w:pPr>
        <w:pStyle w:val="Prrafodelista"/>
        <w:ind w:left="1440"/>
        <w:jc w:val="both"/>
      </w:pPr>
    </w:p>
    <w:p w:rsidR="00145B35" w:rsidRDefault="00145B35" w:rsidP="00DC472E">
      <w:pPr>
        <w:pStyle w:val="Prrafodelista"/>
        <w:ind w:left="1440"/>
        <w:jc w:val="both"/>
      </w:pPr>
      <w:r w:rsidRPr="00145B35">
        <w:rPr>
          <w:noProof/>
          <w:lang w:eastAsia="es-ES"/>
        </w:rPr>
        <w:lastRenderedPageBreak/>
        <w:drawing>
          <wp:inline distT="0" distB="0" distL="0" distR="0" wp14:anchorId="59E2BAAF" wp14:editId="6A20B406">
            <wp:extent cx="4067743" cy="2343477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B35" w:rsidRPr="00145B35" w:rsidRDefault="00145B35" w:rsidP="00DC472E">
      <w:pPr>
        <w:pStyle w:val="Prrafodelista"/>
        <w:ind w:left="1440"/>
        <w:jc w:val="both"/>
        <w:rPr>
          <w:b/>
        </w:rPr>
      </w:pPr>
      <w:r w:rsidRPr="00145B35">
        <w:rPr>
          <w:b/>
        </w:rPr>
        <w:t>Fig. 1</w:t>
      </w:r>
    </w:p>
    <w:p w:rsidR="00145B35" w:rsidRDefault="00145B35" w:rsidP="00DC472E">
      <w:pPr>
        <w:pStyle w:val="Prrafodelista"/>
        <w:ind w:left="1440"/>
        <w:jc w:val="both"/>
      </w:pPr>
    </w:p>
    <w:p w:rsidR="00145B35" w:rsidRDefault="00145B35" w:rsidP="00DC472E">
      <w:pPr>
        <w:pStyle w:val="Prrafodelista"/>
        <w:ind w:left="1440"/>
        <w:jc w:val="both"/>
      </w:pPr>
      <w:r w:rsidRPr="00145B35">
        <w:rPr>
          <w:noProof/>
          <w:lang w:eastAsia="es-ES"/>
        </w:rPr>
        <w:drawing>
          <wp:inline distT="0" distB="0" distL="0" distR="0" wp14:anchorId="03A72BF7" wp14:editId="3F4E57C8">
            <wp:extent cx="2810267" cy="924054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B35" w:rsidRPr="00145B35" w:rsidRDefault="00145B35" w:rsidP="00DC472E">
      <w:pPr>
        <w:pStyle w:val="Prrafodelista"/>
        <w:ind w:left="1440"/>
        <w:jc w:val="both"/>
        <w:rPr>
          <w:b/>
        </w:rPr>
      </w:pPr>
      <w:r w:rsidRPr="00145B35">
        <w:rPr>
          <w:b/>
        </w:rPr>
        <w:t>Fig. 2</w:t>
      </w:r>
    </w:p>
    <w:p w:rsidR="009F2F29" w:rsidRDefault="00145B35" w:rsidP="00DC472E">
      <w:pPr>
        <w:pStyle w:val="Prrafodelista"/>
        <w:numPr>
          <w:ilvl w:val="0"/>
          <w:numId w:val="2"/>
        </w:numPr>
        <w:jc w:val="both"/>
      </w:pPr>
      <w:r>
        <w:t xml:space="preserve">Este error fue detectado en el proyecto en la página llamada </w:t>
      </w:r>
      <w:proofErr w:type="spellStart"/>
      <w:r>
        <w:t>login.jsp</w:t>
      </w:r>
      <w:proofErr w:type="spellEnd"/>
      <w:r>
        <w:t xml:space="preserve"> en el formulario de datos de inicio de sesión y donde se utiliza </w:t>
      </w:r>
      <w:proofErr w:type="spellStart"/>
      <w:r w:rsidRPr="00145B35">
        <w:rPr>
          <w:b/>
        </w:rPr>
        <w:t>j_security_check</w:t>
      </w:r>
      <w:proofErr w:type="spellEnd"/>
      <w:r>
        <w:t>.</w:t>
      </w:r>
    </w:p>
    <w:p w:rsidR="00145B35" w:rsidRDefault="00145B35" w:rsidP="00DC472E">
      <w:pPr>
        <w:jc w:val="both"/>
      </w:pPr>
    </w:p>
    <w:p w:rsidR="00145B35" w:rsidRDefault="00035DAF" w:rsidP="0059024F">
      <w:pPr>
        <w:pStyle w:val="Ttulo1"/>
        <w:numPr>
          <w:ilvl w:val="0"/>
          <w:numId w:val="4"/>
        </w:numPr>
      </w:pPr>
      <w:bookmarkStart w:id="3" w:name="_Toc388525369"/>
      <w:r w:rsidRPr="0059024F">
        <w:t>Conclusiones:</w:t>
      </w:r>
      <w:bookmarkEnd w:id="3"/>
    </w:p>
    <w:p w:rsidR="0059024F" w:rsidRPr="0059024F" w:rsidRDefault="0059024F" w:rsidP="0059024F"/>
    <w:p w:rsidR="00145B35" w:rsidRDefault="00145B35" w:rsidP="00DC472E">
      <w:pPr>
        <w:jc w:val="both"/>
      </w:pPr>
      <w:r>
        <w:t xml:space="preserve">Mediante la evaluación </w:t>
      </w:r>
      <w:r w:rsidR="0026168A">
        <w:t xml:space="preserve">forma y la </w:t>
      </w:r>
      <w:r>
        <w:t xml:space="preserve"> tecnología con la que se </w:t>
      </w:r>
      <w:r w:rsidR="0026168A">
        <w:t>implementó este inicio de sesión se determinó lo siguiente:</w:t>
      </w:r>
    </w:p>
    <w:p w:rsidR="0026168A" w:rsidRDefault="0026168A" w:rsidP="00DC472E">
      <w:pPr>
        <w:pStyle w:val="Prrafodelista"/>
        <w:numPr>
          <w:ilvl w:val="0"/>
          <w:numId w:val="2"/>
        </w:numPr>
        <w:jc w:val="both"/>
      </w:pPr>
      <w:r>
        <w:t xml:space="preserve">Se están utilizando los parámetros necesarios para garantizar el nivel muy seguro de transporte de los datos mediante la conexión con protocolo seguro </w:t>
      </w:r>
      <w:proofErr w:type="gramStart"/>
      <w:r>
        <w:t>HTTPS .</w:t>
      </w:r>
      <w:proofErr w:type="gramEnd"/>
    </w:p>
    <w:p w:rsidR="0026168A" w:rsidRDefault="0026168A" w:rsidP="00DC472E">
      <w:pPr>
        <w:pStyle w:val="Prrafodelista"/>
        <w:numPr>
          <w:ilvl w:val="0"/>
          <w:numId w:val="2"/>
        </w:numPr>
        <w:jc w:val="both"/>
      </w:pPr>
      <w:r>
        <w:t>El formulario se envía mediante método POST.</w:t>
      </w:r>
    </w:p>
    <w:p w:rsidR="0026168A" w:rsidRDefault="0026168A" w:rsidP="00DC472E">
      <w:pPr>
        <w:pStyle w:val="Prrafodelista"/>
        <w:numPr>
          <w:ilvl w:val="0"/>
          <w:numId w:val="2"/>
        </w:numPr>
        <w:jc w:val="both"/>
      </w:pPr>
      <w:r>
        <w:t>Los datos en texto plano pueden ser visto mediante el proceso de replicación del error descrito anteriormente y del lado del cliente (browser).</w:t>
      </w:r>
    </w:p>
    <w:p w:rsidR="0026168A" w:rsidRDefault="0026168A" w:rsidP="00DC472E">
      <w:pPr>
        <w:pStyle w:val="Prrafodelista"/>
        <w:numPr>
          <w:ilvl w:val="0"/>
          <w:numId w:val="2"/>
        </w:numPr>
        <w:jc w:val="both"/>
      </w:pPr>
      <w:r>
        <w:t>Se sometió a l</w:t>
      </w:r>
      <w:r w:rsidR="00035DAF">
        <w:t xml:space="preserve">a misma prueba otros formularios </w:t>
      </w:r>
      <w:r>
        <w:t>dando el mismo resultado, dado que la información es la que permanece del lado del usuario final o cliente.</w:t>
      </w:r>
    </w:p>
    <w:p w:rsidR="0026168A" w:rsidRDefault="0026168A" w:rsidP="0059024F">
      <w:pPr>
        <w:pStyle w:val="Ttulo1"/>
        <w:numPr>
          <w:ilvl w:val="0"/>
          <w:numId w:val="4"/>
        </w:numPr>
      </w:pPr>
      <w:bookmarkStart w:id="4" w:name="_Toc388525370"/>
      <w:r w:rsidRPr="00035DAF">
        <w:t>Justificativo:</w:t>
      </w:r>
      <w:bookmarkEnd w:id="4"/>
    </w:p>
    <w:p w:rsidR="0059024F" w:rsidRPr="0059024F" w:rsidRDefault="0059024F" w:rsidP="0059024F"/>
    <w:p w:rsidR="0026168A" w:rsidRDefault="0026168A" w:rsidP="00DC472E">
      <w:pPr>
        <w:jc w:val="both"/>
      </w:pPr>
      <w:r>
        <w:t>La presente  alerta de seguridad atañe exclusivamente al lado del cliente lo cual se vuelve muy difícil de controlar</w:t>
      </w:r>
      <w:r w:rsidR="00035DAF">
        <w:t xml:space="preserve"> por estar del lado del browser, más sin embargo la información al momento de transportarse por la red se encuentra protegida y el ambiente del lado del servidor no se ha comprometido. </w:t>
      </w:r>
    </w:p>
    <w:p w:rsidR="00035DAF" w:rsidRDefault="00035DAF" w:rsidP="00DC472E">
      <w:pPr>
        <w:jc w:val="both"/>
      </w:pPr>
      <w:r>
        <w:lastRenderedPageBreak/>
        <w:t>Algunas posibles soluciones de encriptación del lado del cliente</w:t>
      </w:r>
      <w:r w:rsidR="00DC472E">
        <w:t xml:space="preserve"> mediante </w:t>
      </w:r>
      <w:proofErr w:type="spellStart"/>
      <w:r w:rsidR="00DC472E">
        <w:t>javascript</w:t>
      </w:r>
      <w:proofErr w:type="spellEnd"/>
      <w:r>
        <w:t xml:space="preserve"> fueron evaluadas, más sin embargo representan un</w:t>
      </w:r>
      <w:r w:rsidR="00DC472E">
        <w:t>a</w:t>
      </w:r>
      <w:r>
        <w:t xml:space="preserve"> medida de seguridad muy superficial que no alcanza a solventar el tema por completo</w:t>
      </w:r>
      <w:r w:rsidR="00B0793F">
        <w:t>.</w:t>
      </w:r>
    </w:p>
    <w:sectPr w:rsidR="00035DAF" w:rsidSect="0059024F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4F7A13"/>
    <w:multiLevelType w:val="hybridMultilevel"/>
    <w:tmpl w:val="4CF8285A"/>
    <w:lvl w:ilvl="0" w:tplc="655257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6F4F98"/>
    <w:multiLevelType w:val="hybridMultilevel"/>
    <w:tmpl w:val="60B8F86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637622"/>
    <w:multiLevelType w:val="hybridMultilevel"/>
    <w:tmpl w:val="117C1DC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670E46"/>
    <w:multiLevelType w:val="hybridMultilevel"/>
    <w:tmpl w:val="B4AE0984"/>
    <w:lvl w:ilvl="0" w:tplc="86723D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C64"/>
    <w:rsid w:val="00005A20"/>
    <w:rsid w:val="00035DAF"/>
    <w:rsid w:val="00145B35"/>
    <w:rsid w:val="0026168A"/>
    <w:rsid w:val="002E5C64"/>
    <w:rsid w:val="0059024F"/>
    <w:rsid w:val="00645E27"/>
    <w:rsid w:val="006D3D89"/>
    <w:rsid w:val="009F2F29"/>
    <w:rsid w:val="00A245A0"/>
    <w:rsid w:val="00B0793F"/>
    <w:rsid w:val="00B91C11"/>
    <w:rsid w:val="00DC4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902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E5C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5C6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D3D8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05A20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59024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59024F"/>
    <w:pPr>
      <w:spacing w:line="276" w:lineRule="auto"/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59024F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902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E5C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5C6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D3D8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05A20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59024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59024F"/>
    <w:pPr>
      <w:spacing w:line="276" w:lineRule="auto"/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59024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hyperlink" Target="https://declaraciones.sri.gob.ec/tuportal-internet/" TargetMode="Externa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5C46"/>
    <w:rsid w:val="0038126A"/>
    <w:rsid w:val="008C5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E06BD819AE04AF48D4260C112247278">
    <w:name w:val="AE06BD819AE04AF48D4260C112247278"/>
    <w:rsid w:val="008C5C4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E06BD819AE04AF48D4260C112247278">
    <w:name w:val="AE06BD819AE04AF48D4260C112247278"/>
    <w:rsid w:val="008C5C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2014-01-07T00:00:00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D25DB85-32DC-46EE-8053-02B31B4D9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374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Dirección Nacional de Desarrollo del Servicio de Rentas Internas</Company>
  <LinksUpToDate>false</LinksUpToDate>
  <CharactersWithSpaces>2428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Justificativo</dc:title>
  <dc:subject>Credenciales de Usuarios</dc:subject>
  <dc:creator>cgad070313</dc:creator>
  <cp:lastModifiedBy>cgad070313</cp:lastModifiedBy>
  <cp:revision>6</cp:revision>
  <dcterms:created xsi:type="dcterms:W3CDTF">2014-05-19T15:20:00Z</dcterms:created>
  <dcterms:modified xsi:type="dcterms:W3CDTF">2014-05-22T17:45:00Z</dcterms:modified>
</cp:coreProperties>
</file>