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B634" w14:textId="77777777" w:rsidR="00D31131" w:rsidRPr="00D31131" w:rsidRDefault="00D31131" w:rsidP="00D311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1131">
        <w:rPr>
          <w:rFonts w:ascii="Times New Roman" w:eastAsia="Times New Roman" w:hAnsi="Times New Roman" w:cs="Times New Roman"/>
          <w:b/>
          <w:bCs/>
          <w:kern w:val="36"/>
          <w:sz w:val="48"/>
          <w:szCs w:val="48"/>
          <w14:ligatures w14:val="none"/>
        </w:rPr>
        <w:t>Corporate AI Labs and Centers of Excellence: A Comprehensive Sector Analysis</w:t>
      </w:r>
    </w:p>
    <w:p w14:paraId="5DBFD396"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The establishment of internal AI capabilities has become a strategic imperative across industries. From </w:t>
      </w:r>
      <w:r w:rsidRPr="00D31131">
        <w:rPr>
          <w:rFonts w:ascii="Times New Roman" w:eastAsia="Times New Roman" w:hAnsi="Times New Roman" w:cs="Times New Roman"/>
          <w:b/>
          <w:bCs/>
          <w:kern w:val="0"/>
          <w14:ligatures w14:val="none"/>
        </w:rPr>
        <w:t>2023 to present</w:t>
      </w:r>
      <w:r w:rsidRPr="00D31131">
        <w:rPr>
          <w:rFonts w:ascii="Times New Roman" w:eastAsia="Times New Roman" w:hAnsi="Times New Roman" w:cs="Times New Roman"/>
          <w:kern w:val="0"/>
          <w14:ligatures w14:val="none"/>
        </w:rPr>
        <w:t xml:space="preserve">, organizations have invested over </w:t>
      </w:r>
      <w:r w:rsidRPr="00D31131">
        <w:rPr>
          <w:rFonts w:ascii="Times New Roman" w:eastAsia="Times New Roman" w:hAnsi="Times New Roman" w:cs="Times New Roman"/>
          <w:b/>
          <w:bCs/>
          <w:kern w:val="0"/>
          <w14:ligatures w14:val="none"/>
        </w:rPr>
        <w:t>$100 billion</w:t>
      </w:r>
      <w:r w:rsidRPr="00D31131">
        <w:rPr>
          <w:rFonts w:ascii="Times New Roman" w:eastAsia="Times New Roman" w:hAnsi="Times New Roman" w:cs="Times New Roman"/>
          <w:kern w:val="0"/>
          <w14:ligatures w14:val="none"/>
        </w:rPr>
        <w:t xml:space="preserve"> in dedicated AI labs, centers of excellence, and specialized teams—transforming how companies develop products, serve customers, and operate internally. This report catalogs </w:t>
      </w:r>
      <w:r w:rsidRPr="00D31131">
        <w:rPr>
          <w:rFonts w:ascii="Times New Roman" w:eastAsia="Times New Roman" w:hAnsi="Times New Roman" w:cs="Times New Roman"/>
          <w:b/>
          <w:bCs/>
          <w:kern w:val="0"/>
          <w14:ligatures w14:val="none"/>
        </w:rPr>
        <w:t>150+ companies</w:t>
      </w:r>
      <w:r w:rsidRPr="00D31131">
        <w:rPr>
          <w:rFonts w:ascii="Times New Roman" w:eastAsia="Times New Roman" w:hAnsi="Times New Roman" w:cs="Times New Roman"/>
          <w:kern w:val="0"/>
          <w14:ligatures w14:val="none"/>
        </w:rPr>
        <w:t xml:space="preserve"> across ten sectors that have publicly established AI capabilities through dedicated organizational structures.</w:t>
      </w:r>
    </w:p>
    <w:p w14:paraId="23251482"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39489D4D">
          <v:rect id="_x0000_i1034" alt="" style="width:468pt;height:.05pt;mso-width-percent:0;mso-height-percent:0;mso-width-percent:0;mso-height-percent:0" o:hralign="center" o:hrstd="t" o:hr="t" fillcolor="#a0a0a0" stroked="f"/>
        </w:pict>
      </w:r>
    </w:p>
    <w:p w14:paraId="60909218"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Technology companies lead with dedicated research divisions</w:t>
      </w:r>
    </w:p>
    <w:p w14:paraId="25419EE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Tech giants maintain the most mature AI research infrastructure, with labs dating back decades now accelerating through generative AI investment.</w:t>
      </w:r>
    </w:p>
    <w:p w14:paraId="6178D063"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Google/Alphabet</w:t>
      </w:r>
    </w:p>
    <w:p w14:paraId="72DF5E12" w14:textId="77777777" w:rsidR="00D31131" w:rsidRPr="00D31131" w:rsidRDefault="00D31131" w:rsidP="00D311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Google DeepMind</w:t>
      </w:r>
      <w:r w:rsidRPr="00D31131">
        <w:rPr>
          <w:rFonts w:ascii="Times New Roman" w:eastAsia="Times New Roman" w:hAnsi="Times New Roman" w:cs="Times New Roman"/>
          <w:kern w:val="0"/>
          <w14:ligatures w14:val="none"/>
        </w:rPr>
        <w:t xml:space="preserve"> (merged April 2023 from DeepMind + Google Brain) — London HQ with global labs in Tokyo, Singapore, Princeton. </w:t>
      </w:r>
      <w:r w:rsidRPr="00D31131">
        <w:rPr>
          <w:rFonts w:ascii="Times New Roman" w:eastAsia="Times New Roman" w:hAnsi="Times New Roman" w:cs="Times New Roman"/>
          <w:b/>
          <w:bCs/>
          <w:kern w:val="0"/>
          <w14:ligatures w14:val="none"/>
        </w:rPr>
        <w:t>1,000+ researchers</w:t>
      </w:r>
      <w:r w:rsidRPr="00D31131">
        <w:rPr>
          <w:rFonts w:ascii="Times New Roman" w:eastAsia="Times New Roman" w:hAnsi="Times New Roman" w:cs="Times New Roman"/>
          <w:kern w:val="0"/>
          <w14:ligatures w14:val="none"/>
        </w:rPr>
        <w:t xml:space="preserve">. CEO </w:t>
      </w:r>
      <w:r w:rsidRPr="00D31131">
        <w:rPr>
          <w:rFonts w:ascii="Times New Roman" w:eastAsia="Times New Roman" w:hAnsi="Times New Roman" w:cs="Times New Roman"/>
          <w:b/>
          <w:bCs/>
          <w:kern w:val="0"/>
          <w14:ligatures w14:val="none"/>
        </w:rPr>
        <w:t>Demis Hassabis</w:t>
      </w:r>
      <w:r w:rsidRPr="00D31131">
        <w:rPr>
          <w:rFonts w:ascii="Times New Roman" w:eastAsia="Times New Roman" w:hAnsi="Times New Roman" w:cs="Times New Roman"/>
          <w:kern w:val="0"/>
          <w14:ligatures w14:val="none"/>
        </w:rPr>
        <w:t xml:space="preserve"> (2024 Nobel Prize in Chemistry for AlphaFold). Key products: AlphaFold3, Gemini models, Genie 2, Gemini Robotics.</w:t>
      </w:r>
    </w:p>
    <w:p w14:paraId="7E28DF42"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Microsoft</w:t>
      </w:r>
    </w:p>
    <w:p w14:paraId="0109D773" w14:textId="77777777" w:rsidR="00D31131" w:rsidRPr="00D31131" w:rsidRDefault="00D31131" w:rsidP="00D311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Microsoft Research</w:t>
      </w:r>
      <w:r w:rsidRPr="00D31131">
        <w:rPr>
          <w:rFonts w:ascii="Times New Roman" w:eastAsia="Times New Roman" w:hAnsi="Times New Roman" w:cs="Times New Roman"/>
          <w:kern w:val="0"/>
          <w14:ligatures w14:val="none"/>
        </w:rPr>
        <w:t xml:space="preserve"> (est. 1991) — Labs in Redmond, Cambridge UK, Beijing, Tokyo (Nov 2024), Singapore (July 2025). 350+ researchers in Redmond alone. President </w:t>
      </w:r>
      <w:r w:rsidRPr="00D31131">
        <w:rPr>
          <w:rFonts w:ascii="Times New Roman" w:eastAsia="Times New Roman" w:hAnsi="Times New Roman" w:cs="Times New Roman"/>
          <w:b/>
          <w:bCs/>
          <w:kern w:val="0"/>
          <w14:ligatures w14:val="none"/>
        </w:rPr>
        <w:t>Peter Lee</w:t>
      </w:r>
      <w:r w:rsidRPr="00D31131">
        <w:rPr>
          <w:rFonts w:ascii="Times New Roman" w:eastAsia="Times New Roman" w:hAnsi="Times New Roman" w:cs="Times New Roman"/>
          <w:kern w:val="0"/>
          <w14:ligatures w14:val="none"/>
        </w:rPr>
        <w:t>.</w:t>
      </w:r>
    </w:p>
    <w:p w14:paraId="719AFC9D" w14:textId="77777777" w:rsidR="00D31131" w:rsidRPr="00D31131" w:rsidRDefault="00D31131" w:rsidP="00D311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Microsoft AI</w:t>
      </w:r>
      <w:r w:rsidRPr="00D31131">
        <w:rPr>
          <w:rFonts w:ascii="Times New Roman" w:eastAsia="Times New Roman" w:hAnsi="Times New Roman" w:cs="Times New Roman"/>
          <w:kern w:val="0"/>
          <w14:ligatures w14:val="none"/>
        </w:rPr>
        <w:t xml:space="preserve"> (est. 2024) — Consumer AI division led by </w:t>
      </w:r>
      <w:r w:rsidRPr="00D31131">
        <w:rPr>
          <w:rFonts w:ascii="Times New Roman" w:eastAsia="Times New Roman" w:hAnsi="Times New Roman" w:cs="Times New Roman"/>
          <w:b/>
          <w:bCs/>
          <w:kern w:val="0"/>
          <w14:ligatures w14:val="none"/>
        </w:rPr>
        <w:t>Mustafa Suleyman</w:t>
      </w:r>
      <w:r w:rsidRPr="00D31131">
        <w:rPr>
          <w:rFonts w:ascii="Times New Roman" w:eastAsia="Times New Roman" w:hAnsi="Times New Roman" w:cs="Times New Roman"/>
          <w:kern w:val="0"/>
          <w14:ligatures w14:val="none"/>
        </w:rPr>
        <w:t xml:space="preserve"> (former DeepMind co-founder). $13B+ invested in OpenAI; $19.7B Nuance acquisition.</w:t>
      </w:r>
    </w:p>
    <w:p w14:paraId="61DA08D2"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Meta</w:t>
      </w:r>
    </w:p>
    <w:p w14:paraId="04915A5A" w14:textId="77777777" w:rsidR="00D31131" w:rsidRPr="00D31131" w:rsidRDefault="00D31131" w:rsidP="00D311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FAIR</w:t>
      </w:r>
      <w:r w:rsidRPr="00D31131">
        <w:rPr>
          <w:rFonts w:ascii="Times New Roman" w:eastAsia="Times New Roman" w:hAnsi="Times New Roman" w:cs="Times New Roman"/>
          <w:kern w:val="0"/>
          <w14:ligatures w14:val="none"/>
        </w:rPr>
        <w:t xml:space="preserve"> (Fundamental AI Research, est. 2013) — Founded by </w:t>
      </w:r>
      <w:r w:rsidRPr="00D31131">
        <w:rPr>
          <w:rFonts w:ascii="Times New Roman" w:eastAsia="Times New Roman" w:hAnsi="Times New Roman" w:cs="Times New Roman"/>
          <w:b/>
          <w:bCs/>
          <w:kern w:val="0"/>
          <w14:ligatures w14:val="none"/>
        </w:rPr>
        <w:t>Yann LeCun</w:t>
      </w:r>
      <w:r w:rsidRPr="00D31131">
        <w:rPr>
          <w:rFonts w:ascii="Times New Roman" w:eastAsia="Times New Roman" w:hAnsi="Times New Roman" w:cs="Times New Roman"/>
          <w:kern w:val="0"/>
          <w14:ligatures w14:val="none"/>
        </w:rPr>
        <w:t xml:space="preserve"> (Turing Award winner, Chief AI Scientist). Merged with GenAI team January 2024.</w:t>
      </w:r>
    </w:p>
    <w:p w14:paraId="5743DE0D" w14:textId="77777777" w:rsidR="00D31131" w:rsidRPr="00D31131" w:rsidRDefault="00D31131" w:rsidP="00D311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GenAI Team</w:t>
      </w:r>
      <w:r w:rsidRPr="00D31131">
        <w:rPr>
          <w:rFonts w:ascii="Times New Roman" w:eastAsia="Times New Roman" w:hAnsi="Times New Roman" w:cs="Times New Roman"/>
          <w:kern w:val="0"/>
          <w14:ligatures w14:val="none"/>
        </w:rPr>
        <w:t xml:space="preserve"> (est. 2023) — VP </w:t>
      </w:r>
      <w:r w:rsidRPr="00D31131">
        <w:rPr>
          <w:rFonts w:ascii="Times New Roman" w:eastAsia="Times New Roman" w:hAnsi="Times New Roman" w:cs="Times New Roman"/>
          <w:b/>
          <w:bCs/>
          <w:kern w:val="0"/>
          <w14:ligatures w14:val="none"/>
        </w:rPr>
        <w:t>Ahmad Al-Dahle</w:t>
      </w:r>
      <w:r w:rsidRPr="00D31131">
        <w:rPr>
          <w:rFonts w:ascii="Times New Roman" w:eastAsia="Times New Roman" w:hAnsi="Times New Roman" w:cs="Times New Roman"/>
          <w:kern w:val="0"/>
          <w14:ligatures w14:val="none"/>
        </w:rPr>
        <w:t xml:space="preserve"> leads Llama development. $65B planned AI infrastructure spend (2025).</w:t>
      </w:r>
    </w:p>
    <w:p w14:paraId="61AA6AC4"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Amazon</w:t>
      </w:r>
    </w:p>
    <w:p w14:paraId="61CEDD6F" w14:textId="77777777" w:rsidR="00D31131" w:rsidRPr="00D31131" w:rsidRDefault="00D31131" w:rsidP="00D311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Amazon AGI SF Lab</w:t>
      </w:r>
      <w:r w:rsidRPr="00D31131">
        <w:rPr>
          <w:rFonts w:ascii="Times New Roman" w:eastAsia="Times New Roman" w:hAnsi="Times New Roman" w:cs="Times New Roman"/>
          <w:kern w:val="0"/>
          <w14:ligatures w14:val="none"/>
        </w:rPr>
        <w:t xml:space="preserve"> (Dec 2024) — Led by </w:t>
      </w:r>
      <w:r w:rsidRPr="00D31131">
        <w:rPr>
          <w:rFonts w:ascii="Times New Roman" w:eastAsia="Times New Roman" w:hAnsi="Times New Roman" w:cs="Times New Roman"/>
          <w:b/>
          <w:bCs/>
          <w:kern w:val="0"/>
          <w14:ligatures w14:val="none"/>
        </w:rPr>
        <w:t>David Luan</w:t>
      </w:r>
      <w:r w:rsidRPr="00D31131">
        <w:rPr>
          <w:rFonts w:ascii="Times New Roman" w:eastAsia="Times New Roman" w:hAnsi="Times New Roman" w:cs="Times New Roman"/>
          <w:kern w:val="0"/>
          <w14:ligatures w14:val="none"/>
        </w:rPr>
        <w:t xml:space="preserve"> (former Adept co-founder) and Amazon Scholar </w:t>
      </w:r>
      <w:r w:rsidRPr="00D31131">
        <w:rPr>
          <w:rFonts w:ascii="Times New Roman" w:eastAsia="Times New Roman" w:hAnsi="Times New Roman" w:cs="Times New Roman"/>
          <w:b/>
          <w:bCs/>
          <w:kern w:val="0"/>
          <w14:ligatures w14:val="none"/>
        </w:rPr>
        <w:t>Pieter Abbeel</w:t>
      </w:r>
      <w:r w:rsidRPr="00D31131">
        <w:rPr>
          <w:rFonts w:ascii="Times New Roman" w:eastAsia="Times New Roman" w:hAnsi="Times New Roman" w:cs="Times New Roman"/>
          <w:kern w:val="0"/>
          <w14:ligatures w14:val="none"/>
        </w:rPr>
        <w:t>. Focus on AI agents for digital/physical worlds.</w:t>
      </w:r>
    </w:p>
    <w:p w14:paraId="5811CB4E" w14:textId="77777777" w:rsidR="00D31131" w:rsidRPr="00D31131" w:rsidRDefault="00D31131" w:rsidP="00D311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AWS Generative AI Innovation Center</w:t>
      </w:r>
      <w:r w:rsidRPr="00D31131">
        <w:rPr>
          <w:rFonts w:ascii="Times New Roman" w:eastAsia="Times New Roman" w:hAnsi="Times New Roman" w:cs="Times New Roman"/>
          <w:kern w:val="0"/>
          <w14:ligatures w14:val="none"/>
        </w:rPr>
        <w:t xml:space="preserve"> (June 2023) — $200M investment, worked with 1,000+ customers.</w:t>
      </w:r>
    </w:p>
    <w:p w14:paraId="3DB16353" w14:textId="77777777" w:rsidR="00D31131" w:rsidRPr="00D31131" w:rsidRDefault="00D31131" w:rsidP="00D311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Amazon AGI Team</w:t>
      </w:r>
      <w:r w:rsidRPr="00D31131">
        <w:rPr>
          <w:rFonts w:ascii="Times New Roman" w:eastAsia="Times New Roman" w:hAnsi="Times New Roman" w:cs="Times New Roman"/>
          <w:kern w:val="0"/>
          <w14:ligatures w14:val="none"/>
        </w:rPr>
        <w:t xml:space="preserve"> — SVP </w:t>
      </w:r>
      <w:r w:rsidRPr="00D31131">
        <w:rPr>
          <w:rFonts w:ascii="Times New Roman" w:eastAsia="Times New Roman" w:hAnsi="Times New Roman" w:cs="Times New Roman"/>
          <w:b/>
          <w:bCs/>
          <w:kern w:val="0"/>
          <w14:ligatures w14:val="none"/>
        </w:rPr>
        <w:t>Rohit Prasad</w:t>
      </w:r>
      <w:r w:rsidRPr="00D31131">
        <w:rPr>
          <w:rFonts w:ascii="Times New Roman" w:eastAsia="Times New Roman" w:hAnsi="Times New Roman" w:cs="Times New Roman"/>
          <w:kern w:val="0"/>
          <w14:ligatures w14:val="none"/>
        </w:rPr>
        <w:t xml:space="preserve"> leads Amazon Nova foundation models. $8B invested in Anthropic.</w:t>
      </w:r>
    </w:p>
    <w:p w14:paraId="593C47E2"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OpenAI</w:t>
      </w:r>
    </w:p>
    <w:p w14:paraId="789E960B"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Founded 2015. CEO </w:t>
      </w:r>
      <w:r w:rsidRPr="00D31131">
        <w:rPr>
          <w:rFonts w:ascii="Times New Roman" w:eastAsia="Times New Roman" w:hAnsi="Times New Roman" w:cs="Times New Roman"/>
          <w:b/>
          <w:bCs/>
          <w:kern w:val="0"/>
          <w14:ligatures w14:val="none"/>
        </w:rPr>
        <w:t>Sam Altman</w:t>
      </w:r>
      <w:r w:rsidRPr="00D31131">
        <w:rPr>
          <w:rFonts w:ascii="Times New Roman" w:eastAsia="Times New Roman" w:hAnsi="Times New Roman" w:cs="Times New Roman"/>
          <w:kern w:val="0"/>
          <w14:ligatures w14:val="none"/>
        </w:rPr>
        <w:t xml:space="preserve">, Chief Scientist </w:t>
      </w:r>
      <w:r w:rsidRPr="00D31131">
        <w:rPr>
          <w:rFonts w:ascii="Times New Roman" w:eastAsia="Times New Roman" w:hAnsi="Times New Roman" w:cs="Times New Roman"/>
          <w:b/>
          <w:bCs/>
          <w:kern w:val="0"/>
          <w14:ligatures w14:val="none"/>
        </w:rPr>
        <w:t>Jakub Pachocki</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~1,700 employees</w:t>
      </w:r>
      <w:r w:rsidRPr="00D31131">
        <w:rPr>
          <w:rFonts w:ascii="Times New Roman" w:eastAsia="Times New Roman" w:hAnsi="Times New Roman" w:cs="Times New Roman"/>
          <w:kern w:val="0"/>
          <w14:ligatures w14:val="none"/>
        </w:rPr>
        <w:t xml:space="preserve">. Valuation reached </w:t>
      </w:r>
      <w:r w:rsidRPr="00D31131">
        <w:rPr>
          <w:rFonts w:ascii="Times New Roman" w:eastAsia="Times New Roman" w:hAnsi="Times New Roman" w:cs="Times New Roman"/>
          <w:b/>
          <w:bCs/>
          <w:kern w:val="0"/>
          <w14:ligatures w14:val="none"/>
        </w:rPr>
        <w:t>$500B</w:t>
      </w:r>
      <w:r w:rsidRPr="00D31131">
        <w:rPr>
          <w:rFonts w:ascii="Times New Roman" w:eastAsia="Times New Roman" w:hAnsi="Times New Roman" w:cs="Times New Roman"/>
          <w:kern w:val="0"/>
          <w14:ligatures w14:val="none"/>
        </w:rPr>
        <w:t xml:space="preserve"> (October 2025). Products: ChatGPT (700M+ weekly users), GPT-4o, Sora, o1 reasoning models. Revenue: $12B+ annualized.</w:t>
      </w:r>
    </w:p>
    <w:p w14:paraId="76EF283E"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Anthropic</w:t>
      </w:r>
    </w:p>
    <w:p w14:paraId="4FE7C34A"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Founded 2021 by former OpenAI researchers </w:t>
      </w:r>
      <w:r w:rsidRPr="00D31131">
        <w:rPr>
          <w:rFonts w:ascii="Times New Roman" w:eastAsia="Times New Roman" w:hAnsi="Times New Roman" w:cs="Times New Roman"/>
          <w:b/>
          <w:bCs/>
          <w:kern w:val="0"/>
          <w14:ligatures w14:val="none"/>
        </w:rPr>
        <w:t>Dario and Daniela Amodei</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$8B from Amazon</w:t>
      </w:r>
      <w:r w:rsidRPr="00D31131">
        <w:rPr>
          <w:rFonts w:ascii="Times New Roman" w:eastAsia="Times New Roman" w:hAnsi="Times New Roman" w:cs="Times New Roman"/>
          <w:kern w:val="0"/>
          <w14:ligatures w14:val="none"/>
        </w:rPr>
        <w:t xml:space="preserve">, $2.5B from Google. </w:t>
      </w:r>
      <w:r w:rsidRPr="00D31131">
        <w:rPr>
          <w:rFonts w:ascii="Times New Roman" w:eastAsia="Times New Roman" w:hAnsi="Times New Roman" w:cs="Times New Roman"/>
          <w:b/>
          <w:bCs/>
          <w:kern w:val="0"/>
          <w14:ligatures w14:val="none"/>
        </w:rPr>
        <w:t>40% enterprise market share</w:t>
      </w:r>
      <w:r w:rsidRPr="00D31131">
        <w:rPr>
          <w:rFonts w:ascii="Times New Roman" w:eastAsia="Times New Roman" w:hAnsi="Times New Roman" w:cs="Times New Roman"/>
          <w:kern w:val="0"/>
          <w14:ligatures w14:val="none"/>
        </w:rPr>
        <w:t xml:space="preserve"> (vs. OpenAI's 29%). Products: Claude models, Claude Code ($1B+ annualized revenue).</w:t>
      </w:r>
    </w:p>
    <w:p w14:paraId="093BD5F6"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Other Major Tech AI Labs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051"/>
        <w:gridCol w:w="5194"/>
      </w:tblGrid>
      <w:tr w:rsidR="00D31131" w:rsidRPr="00D31131" w14:paraId="4E7DA3D7" w14:textId="77777777">
        <w:trPr>
          <w:tblHeader/>
          <w:tblCellSpacing w:w="15" w:type="dxa"/>
        </w:trPr>
        <w:tc>
          <w:tcPr>
            <w:tcW w:w="0" w:type="auto"/>
            <w:vAlign w:val="center"/>
            <w:hideMark/>
          </w:tcPr>
          <w:p w14:paraId="578BFD4E"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3081895B"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Unit</w:t>
            </w:r>
          </w:p>
        </w:tc>
        <w:tc>
          <w:tcPr>
            <w:tcW w:w="0" w:type="auto"/>
            <w:vAlign w:val="center"/>
            <w:hideMark/>
          </w:tcPr>
          <w:p w14:paraId="747F30BC"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Details</w:t>
            </w:r>
          </w:p>
        </w:tc>
      </w:tr>
      <w:tr w:rsidR="00D31131" w:rsidRPr="00D31131" w14:paraId="1BB75591" w14:textId="77777777">
        <w:trPr>
          <w:tblCellSpacing w:w="15" w:type="dxa"/>
        </w:trPr>
        <w:tc>
          <w:tcPr>
            <w:tcW w:w="0" w:type="auto"/>
            <w:vAlign w:val="center"/>
            <w:hideMark/>
          </w:tcPr>
          <w:p w14:paraId="45035F9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NVIDIA</w:t>
            </w:r>
          </w:p>
        </w:tc>
        <w:tc>
          <w:tcPr>
            <w:tcW w:w="0" w:type="auto"/>
            <w:vAlign w:val="center"/>
            <w:hideMark/>
          </w:tcPr>
          <w:p w14:paraId="2D76568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NVIDIA Research (26+ disciplines)</w:t>
            </w:r>
          </w:p>
        </w:tc>
        <w:tc>
          <w:tcPr>
            <w:tcW w:w="0" w:type="auto"/>
            <w:vAlign w:val="center"/>
            <w:hideMark/>
          </w:tcPr>
          <w:p w14:paraId="2FE267D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Spatial Intelligence Lab (Toronto), GenAIR Lab, GEAR Lab</w:t>
            </w:r>
          </w:p>
        </w:tc>
      </w:tr>
      <w:tr w:rsidR="00D31131" w:rsidRPr="00D31131" w14:paraId="4E35D609" w14:textId="77777777">
        <w:trPr>
          <w:tblCellSpacing w:w="15" w:type="dxa"/>
        </w:trPr>
        <w:tc>
          <w:tcPr>
            <w:tcW w:w="0" w:type="auto"/>
            <w:vAlign w:val="center"/>
            <w:hideMark/>
          </w:tcPr>
          <w:p w14:paraId="635A4BB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IBM</w:t>
            </w:r>
          </w:p>
        </w:tc>
        <w:tc>
          <w:tcPr>
            <w:tcW w:w="0" w:type="auto"/>
            <w:vAlign w:val="center"/>
            <w:hideMark/>
          </w:tcPr>
          <w:p w14:paraId="1A1722C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MIT-IBM Watson AI Lab; watsonx</w:t>
            </w:r>
          </w:p>
        </w:tc>
        <w:tc>
          <w:tcPr>
            <w:tcW w:w="0" w:type="auto"/>
            <w:vAlign w:val="center"/>
            <w:hideMark/>
          </w:tcPr>
          <w:p w14:paraId="049E768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$6B+ AI book of business; 337% ROI on Watson Assistant</w:t>
            </w:r>
          </w:p>
        </w:tc>
      </w:tr>
      <w:tr w:rsidR="00D31131" w:rsidRPr="00D31131" w14:paraId="3474B925" w14:textId="77777777">
        <w:trPr>
          <w:tblCellSpacing w:w="15" w:type="dxa"/>
        </w:trPr>
        <w:tc>
          <w:tcPr>
            <w:tcW w:w="0" w:type="auto"/>
            <w:vAlign w:val="center"/>
            <w:hideMark/>
          </w:tcPr>
          <w:p w14:paraId="0260EB9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Apple</w:t>
            </w:r>
          </w:p>
        </w:tc>
        <w:tc>
          <w:tcPr>
            <w:tcW w:w="0" w:type="auto"/>
            <w:vAlign w:val="center"/>
            <w:hideMark/>
          </w:tcPr>
          <w:p w14:paraId="5B39DA6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Apple Machine Learning Research</w:t>
            </w:r>
          </w:p>
        </w:tc>
        <w:tc>
          <w:tcPr>
            <w:tcW w:w="0" w:type="auto"/>
            <w:vAlign w:val="center"/>
            <w:hideMark/>
          </w:tcPr>
          <w:p w14:paraId="557CEBF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Privacy-first approach, MLX framework, Apple Intelligence</w:t>
            </w:r>
          </w:p>
        </w:tc>
      </w:tr>
      <w:tr w:rsidR="00D31131" w:rsidRPr="00D31131" w14:paraId="40A8C28C" w14:textId="77777777">
        <w:trPr>
          <w:tblCellSpacing w:w="15" w:type="dxa"/>
        </w:trPr>
        <w:tc>
          <w:tcPr>
            <w:tcW w:w="0" w:type="auto"/>
            <w:vAlign w:val="center"/>
            <w:hideMark/>
          </w:tcPr>
          <w:p w14:paraId="7CEFA18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Salesforce</w:t>
            </w:r>
          </w:p>
        </w:tc>
        <w:tc>
          <w:tcPr>
            <w:tcW w:w="0" w:type="auto"/>
            <w:vAlign w:val="center"/>
            <w:hideMark/>
          </w:tcPr>
          <w:p w14:paraId="1015614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Salesforce AI Research/Agentforce</w:t>
            </w:r>
          </w:p>
        </w:tc>
        <w:tc>
          <w:tcPr>
            <w:tcW w:w="0" w:type="auto"/>
            <w:vAlign w:val="center"/>
            <w:hideMark/>
          </w:tcPr>
          <w:p w14:paraId="1F41F6E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200B+ daily predictions across Customer 360</w:t>
            </w:r>
          </w:p>
        </w:tc>
      </w:tr>
      <w:tr w:rsidR="00D31131" w:rsidRPr="00D31131" w14:paraId="6F8AD5C2" w14:textId="77777777">
        <w:trPr>
          <w:tblCellSpacing w:w="15" w:type="dxa"/>
        </w:trPr>
        <w:tc>
          <w:tcPr>
            <w:tcW w:w="0" w:type="auto"/>
            <w:vAlign w:val="center"/>
            <w:hideMark/>
          </w:tcPr>
          <w:p w14:paraId="253C402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Adobe</w:t>
            </w:r>
          </w:p>
        </w:tc>
        <w:tc>
          <w:tcPr>
            <w:tcW w:w="0" w:type="auto"/>
            <w:vAlign w:val="center"/>
            <w:hideMark/>
          </w:tcPr>
          <w:p w14:paraId="137653C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Adobe Sensei/Firefly</w:t>
            </w:r>
          </w:p>
        </w:tc>
        <w:tc>
          <w:tcPr>
            <w:tcW w:w="0" w:type="auto"/>
            <w:vAlign w:val="center"/>
            <w:hideMark/>
          </w:tcPr>
          <w:p w14:paraId="3D793FA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Firefly launched March 2023; generative fill most-used Photoshop feature</w:t>
            </w:r>
          </w:p>
        </w:tc>
      </w:tr>
      <w:tr w:rsidR="00D31131" w:rsidRPr="00D31131" w14:paraId="15113DE7" w14:textId="77777777">
        <w:trPr>
          <w:tblCellSpacing w:w="15" w:type="dxa"/>
        </w:trPr>
        <w:tc>
          <w:tcPr>
            <w:tcW w:w="0" w:type="auto"/>
            <w:vAlign w:val="center"/>
            <w:hideMark/>
          </w:tcPr>
          <w:p w14:paraId="3C375E4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Oracle</w:t>
            </w:r>
          </w:p>
        </w:tc>
        <w:tc>
          <w:tcPr>
            <w:tcW w:w="0" w:type="auto"/>
            <w:vAlign w:val="center"/>
            <w:hideMark/>
          </w:tcPr>
          <w:p w14:paraId="332790F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Oracle AI/OCI</w:t>
            </w:r>
          </w:p>
        </w:tc>
        <w:tc>
          <w:tcPr>
            <w:tcW w:w="0" w:type="auto"/>
            <w:vAlign w:val="center"/>
            <w:hideMark/>
          </w:tcPr>
          <w:p w14:paraId="0FF069A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$300B OpenAI deal (July 2025), Stargate Initiative partner</w:t>
            </w:r>
          </w:p>
        </w:tc>
      </w:tr>
    </w:tbl>
    <w:p w14:paraId="5180766C"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37EBE604">
          <v:rect id="_x0000_i1033" alt="" style="width:468pt;height:.05pt;mso-width-percent:0;mso-height-percent:0;mso-width-percent:0;mso-height-percent:0" o:hralign="center" o:hrstd="t" o:hr="t" fillcolor="#a0a0a0" stroked="f"/>
        </w:pict>
      </w:r>
    </w:p>
    <w:p w14:paraId="484BED38"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Pharma and biotech companies race to transform drug discovery</w:t>
      </w:r>
    </w:p>
    <w:p w14:paraId="23D84AF9"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Pharmaceutical AI investments exploded in 2024-2025, with partnership values routinely exceeding $500M-$1B.</w:t>
      </w:r>
    </w:p>
    <w:p w14:paraId="3BC0ECD4"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Major Pharma AI Initiatives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405"/>
        <w:gridCol w:w="1696"/>
        <w:gridCol w:w="3329"/>
      </w:tblGrid>
      <w:tr w:rsidR="00D31131" w:rsidRPr="00D31131" w14:paraId="4244CC8D" w14:textId="77777777">
        <w:trPr>
          <w:tblHeader/>
          <w:tblCellSpacing w:w="15" w:type="dxa"/>
        </w:trPr>
        <w:tc>
          <w:tcPr>
            <w:tcW w:w="0" w:type="auto"/>
            <w:vAlign w:val="center"/>
            <w:hideMark/>
          </w:tcPr>
          <w:p w14:paraId="734A4798"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lastRenderedPageBreak/>
              <w:t>Company</w:t>
            </w:r>
          </w:p>
        </w:tc>
        <w:tc>
          <w:tcPr>
            <w:tcW w:w="0" w:type="auto"/>
            <w:vAlign w:val="center"/>
            <w:hideMark/>
          </w:tcPr>
          <w:p w14:paraId="03A99679"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Lab/Initiative</w:t>
            </w:r>
          </w:p>
        </w:tc>
        <w:tc>
          <w:tcPr>
            <w:tcW w:w="0" w:type="auto"/>
            <w:vAlign w:val="center"/>
            <w:hideMark/>
          </w:tcPr>
          <w:p w14:paraId="1BFE4400"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Leadership</w:t>
            </w:r>
          </w:p>
        </w:tc>
        <w:tc>
          <w:tcPr>
            <w:tcW w:w="0" w:type="auto"/>
            <w:vAlign w:val="center"/>
            <w:hideMark/>
          </w:tcPr>
          <w:p w14:paraId="048375A4"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Notable</w:t>
            </w:r>
          </w:p>
        </w:tc>
      </w:tr>
      <w:tr w:rsidR="00D31131" w:rsidRPr="00D31131" w14:paraId="396F205A" w14:textId="77777777">
        <w:trPr>
          <w:tblCellSpacing w:w="15" w:type="dxa"/>
        </w:trPr>
        <w:tc>
          <w:tcPr>
            <w:tcW w:w="0" w:type="auto"/>
            <w:vAlign w:val="center"/>
            <w:hideMark/>
          </w:tcPr>
          <w:p w14:paraId="64680AF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Eli Lilly</w:t>
            </w:r>
          </w:p>
        </w:tc>
        <w:tc>
          <w:tcPr>
            <w:tcW w:w="0" w:type="auto"/>
            <w:vAlign w:val="center"/>
            <w:hideMark/>
          </w:tcPr>
          <w:p w14:paraId="067AC74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Co-Innovation Lab with NVIDIA; TuneLab</w:t>
            </w:r>
          </w:p>
        </w:tc>
        <w:tc>
          <w:tcPr>
            <w:tcW w:w="0" w:type="auto"/>
            <w:vAlign w:val="center"/>
            <w:hideMark/>
          </w:tcPr>
          <w:p w14:paraId="2F3CE00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Scientist </w:t>
            </w:r>
            <w:r w:rsidRPr="00D31131">
              <w:rPr>
                <w:rFonts w:ascii="Times New Roman" w:eastAsia="Times New Roman" w:hAnsi="Times New Roman" w:cs="Times New Roman"/>
                <w:b/>
                <w:bCs/>
                <w:kern w:val="0"/>
                <w14:ligatures w14:val="none"/>
              </w:rPr>
              <w:t>Daniel Skovronsky</w:t>
            </w:r>
          </w:p>
        </w:tc>
        <w:tc>
          <w:tcPr>
            <w:tcW w:w="0" w:type="auto"/>
            <w:vAlign w:val="center"/>
            <w:hideMark/>
          </w:tcPr>
          <w:p w14:paraId="4D6BBE4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$1B investment</w:t>
            </w:r>
            <w:r w:rsidRPr="00D31131">
              <w:rPr>
                <w:rFonts w:ascii="Times New Roman" w:eastAsia="Times New Roman" w:hAnsi="Times New Roman" w:cs="Times New Roman"/>
                <w:kern w:val="0"/>
                <w14:ligatures w14:val="none"/>
              </w:rPr>
              <w:t xml:space="preserve"> over 5 years with NVIDIA; TuneLab platform sharing AI with 12-16 biotech partners</w:t>
            </w:r>
          </w:p>
        </w:tc>
      </w:tr>
      <w:tr w:rsidR="00D31131" w:rsidRPr="00D31131" w14:paraId="4F177EF2" w14:textId="77777777">
        <w:trPr>
          <w:tblCellSpacing w:w="15" w:type="dxa"/>
        </w:trPr>
        <w:tc>
          <w:tcPr>
            <w:tcW w:w="0" w:type="auto"/>
            <w:vAlign w:val="center"/>
            <w:hideMark/>
          </w:tcPr>
          <w:p w14:paraId="7738FAE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AstraZeneca</w:t>
            </w:r>
          </w:p>
        </w:tc>
        <w:tc>
          <w:tcPr>
            <w:tcW w:w="0" w:type="auto"/>
            <w:vAlign w:val="center"/>
            <w:hideMark/>
          </w:tcPr>
          <w:p w14:paraId="5FFD6FF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Data Science &amp; AI (embedded R&amp;D)</w:t>
            </w:r>
          </w:p>
        </w:tc>
        <w:tc>
          <w:tcPr>
            <w:tcW w:w="0" w:type="auto"/>
            <w:vAlign w:val="center"/>
            <w:hideMark/>
          </w:tcPr>
          <w:p w14:paraId="18BC411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Data Scientist </w:t>
            </w:r>
            <w:r w:rsidRPr="00D31131">
              <w:rPr>
                <w:rFonts w:ascii="Times New Roman" w:eastAsia="Times New Roman" w:hAnsi="Times New Roman" w:cs="Times New Roman"/>
                <w:b/>
                <w:bCs/>
                <w:kern w:val="0"/>
                <w14:ligatures w14:val="none"/>
              </w:rPr>
              <w:t>Jim Weatherall</w:t>
            </w:r>
          </w:p>
        </w:tc>
        <w:tc>
          <w:tcPr>
            <w:tcW w:w="0" w:type="auto"/>
            <w:vAlign w:val="center"/>
            <w:hideMark/>
          </w:tcPr>
          <w:p w14:paraId="091A400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in 70% of small molecule projects; $555M Turbine partnership</w:t>
            </w:r>
          </w:p>
        </w:tc>
      </w:tr>
      <w:tr w:rsidR="00D31131" w:rsidRPr="00D31131" w14:paraId="56BF6138" w14:textId="77777777">
        <w:trPr>
          <w:tblCellSpacing w:w="15" w:type="dxa"/>
        </w:trPr>
        <w:tc>
          <w:tcPr>
            <w:tcW w:w="0" w:type="auto"/>
            <w:vAlign w:val="center"/>
            <w:hideMark/>
          </w:tcPr>
          <w:p w14:paraId="536DF66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Moderna</w:t>
            </w:r>
          </w:p>
        </w:tc>
        <w:tc>
          <w:tcPr>
            <w:tcW w:w="0" w:type="auto"/>
            <w:vAlign w:val="center"/>
            <w:hideMark/>
          </w:tcPr>
          <w:p w14:paraId="3C92F49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Data Science and AI Team</w:t>
            </w:r>
          </w:p>
        </w:tc>
        <w:tc>
          <w:tcPr>
            <w:tcW w:w="0" w:type="auto"/>
            <w:vAlign w:val="center"/>
            <w:hideMark/>
          </w:tcPr>
          <w:p w14:paraId="6CBDDB2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Data/AI Officer </w:t>
            </w:r>
            <w:r w:rsidRPr="00D31131">
              <w:rPr>
                <w:rFonts w:ascii="Times New Roman" w:eastAsia="Times New Roman" w:hAnsi="Times New Roman" w:cs="Times New Roman"/>
                <w:b/>
                <w:bCs/>
                <w:kern w:val="0"/>
                <w14:ligatures w14:val="none"/>
              </w:rPr>
              <w:t>Dave Johnson</w:t>
            </w:r>
          </w:p>
        </w:tc>
        <w:tc>
          <w:tcPr>
            <w:tcW w:w="0" w:type="auto"/>
            <w:vAlign w:val="center"/>
            <w:hideMark/>
          </w:tcPr>
          <w:p w14:paraId="4A8E78D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3,000+ GPTs deployed; OpenAI partnership; COVID vaccine designed in 2 hours</w:t>
            </w:r>
          </w:p>
        </w:tc>
      </w:tr>
      <w:tr w:rsidR="00D31131" w:rsidRPr="00D31131" w14:paraId="663C4732" w14:textId="77777777">
        <w:trPr>
          <w:tblCellSpacing w:w="15" w:type="dxa"/>
        </w:trPr>
        <w:tc>
          <w:tcPr>
            <w:tcW w:w="0" w:type="auto"/>
            <w:vAlign w:val="center"/>
            <w:hideMark/>
          </w:tcPr>
          <w:p w14:paraId="07017E4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Pfizer</w:t>
            </w:r>
          </w:p>
        </w:tc>
        <w:tc>
          <w:tcPr>
            <w:tcW w:w="0" w:type="auto"/>
            <w:vAlign w:val="center"/>
            <w:hideMark/>
          </w:tcPr>
          <w:p w14:paraId="5F55667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across R&amp;D/Manufacturing</w:t>
            </w:r>
          </w:p>
        </w:tc>
        <w:tc>
          <w:tcPr>
            <w:tcW w:w="0" w:type="auto"/>
            <w:vAlign w:val="center"/>
            <w:hideMark/>
          </w:tcPr>
          <w:p w14:paraId="6A47ED4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Austin Huang, Biomedical Data Science Lead</w:t>
            </w:r>
          </w:p>
        </w:tc>
        <w:tc>
          <w:tcPr>
            <w:tcW w:w="0" w:type="auto"/>
            <w:vAlign w:val="center"/>
            <w:hideMark/>
          </w:tcPr>
          <w:p w14:paraId="646733D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PAXLOVID: preclinical reduced 4 years → 4 months; clinical success rate doubled to ~20%</w:t>
            </w:r>
          </w:p>
        </w:tc>
      </w:tr>
      <w:tr w:rsidR="00D31131" w:rsidRPr="00D31131" w14:paraId="5E74221E" w14:textId="77777777">
        <w:trPr>
          <w:tblCellSpacing w:w="15" w:type="dxa"/>
        </w:trPr>
        <w:tc>
          <w:tcPr>
            <w:tcW w:w="0" w:type="auto"/>
            <w:vAlign w:val="center"/>
            <w:hideMark/>
          </w:tcPr>
          <w:p w14:paraId="31843AA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Novartis</w:t>
            </w:r>
          </w:p>
        </w:tc>
        <w:tc>
          <w:tcPr>
            <w:tcW w:w="0" w:type="auto"/>
            <w:vAlign w:val="center"/>
            <w:hideMark/>
          </w:tcPr>
          <w:p w14:paraId="38CC062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Novartis AI Innovation Lab</w:t>
            </w:r>
          </w:p>
        </w:tc>
        <w:tc>
          <w:tcPr>
            <w:tcW w:w="0" w:type="auto"/>
            <w:vAlign w:val="center"/>
            <w:hideMark/>
          </w:tcPr>
          <w:p w14:paraId="06157B1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Data/AI Officer </w:t>
            </w:r>
            <w:r w:rsidRPr="00D31131">
              <w:rPr>
                <w:rFonts w:ascii="Times New Roman" w:eastAsia="Times New Roman" w:hAnsi="Times New Roman" w:cs="Times New Roman"/>
                <w:b/>
                <w:bCs/>
                <w:kern w:val="0"/>
                <w14:ligatures w14:val="none"/>
              </w:rPr>
              <w:t>Shahram Ebadollahi</w:t>
            </w:r>
          </w:p>
        </w:tc>
        <w:tc>
          <w:tcPr>
            <w:tcW w:w="0" w:type="auto"/>
            <w:vAlign w:val="center"/>
            <w:hideMark/>
          </w:tcPr>
          <w:p w14:paraId="0120B2B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Microsoft partnership since 2019; $1B Generate:Biomedicines deal</w:t>
            </w:r>
          </w:p>
        </w:tc>
      </w:tr>
      <w:tr w:rsidR="00D31131" w:rsidRPr="00D31131" w14:paraId="0723596C" w14:textId="77777777">
        <w:trPr>
          <w:tblCellSpacing w:w="15" w:type="dxa"/>
        </w:trPr>
        <w:tc>
          <w:tcPr>
            <w:tcW w:w="0" w:type="auto"/>
            <w:vAlign w:val="center"/>
            <w:hideMark/>
          </w:tcPr>
          <w:p w14:paraId="284DAF5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Roche/Genentech</w:t>
            </w:r>
          </w:p>
        </w:tc>
        <w:tc>
          <w:tcPr>
            <w:tcW w:w="0" w:type="auto"/>
            <w:vAlign w:val="center"/>
            <w:hideMark/>
          </w:tcPr>
          <w:p w14:paraId="474D7F9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Computational Sciences (gRED)</w:t>
            </w:r>
          </w:p>
        </w:tc>
        <w:tc>
          <w:tcPr>
            <w:tcW w:w="0" w:type="auto"/>
            <w:vAlign w:val="center"/>
            <w:hideMark/>
          </w:tcPr>
          <w:p w14:paraId="03259B6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Aviv Regev</w:t>
            </w:r>
            <w:r w:rsidRPr="00D31131">
              <w:rPr>
                <w:rFonts w:ascii="Times New Roman" w:eastAsia="Times New Roman" w:hAnsi="Times New Roman" w:cs="Times New Roman"/>
                <w:kern w:val="0"/>
                <w14:ligatures w14:val="none"/>
              </w:rPr>
              <w:t>, Head of gRED</w:t>
            </w:r>
          </w:p>
        </w:tc>
        <w:tc>
          <w:tcPr>
            <w:tcW w:w="0" w:type="auto"/>
            <w:vAlign w:val="center"/>
            <w:hideMark/>
          </w:tcPr>
          <w:p w14:paraId="54C7917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"Lab-in-the-loop" AI; up to $12B Recursion partnership; NVIDIA multi-year collaboration</w:t>
            </w:r>
          </w:p>
        </w:tc>
      </w:tr>
      <w:tr w:rsidR="00D31131" w:rsidRPr="00D31131" w14:paraId="03D27EEC" w14:textId="77777777">
        <w:trPr>
          <w:tblCellSpacing w:w="15" w:type="dxa"/>
        </w:trPr>
        <w:tc>
          <w:tcPr>
            <w:tcW w:w="0" w:type="auto"/>
            <w:vAlign w:val="center"/>
            <w:hideMark/>
          </w:tcPr>
          <w:p w14:paraId="722A45A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Bristol-Myers Squibb</w:t>
            </w:r>
          </w:p>
        </w:tc>
        <w:tc>
          <w:tcPr>
            <w:tcW w:w="0" w:type="auto"/>
            <w:vAlign w:val="center"/>
            <w:hideMark/>
          </w:tcPr>
          <w:p w14:paraId="5ABEBAB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Informatics and Predictive Sciences</w:t>
            </w:r>
          </w:p>
        </w:tc>
        <w:tc>
          <w:tcPr>
            <w:tcW w:w="0" w:type="auto"/>
            <w:vAlign w:val="center"/>
            <w:hideMark/>
          </w:tcPr>
          <w:p w14:paraId="620E986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Head of Discovery </w:t>
            </w:r>
            <w:r w:rsidRPr="00D31131">
              <w:rPr>
                <w:rFonts w:ascii="Times New Roman" w:eastAsia="Times New Roman" w:hAnsi="Times New Roman" w:cs="Times New Roman"/>
                <w:b/>
                <w:bCs/>
                <w:kern w:val="0"/>
                <w14:ligatures w14:val="none"/>
              </w:rPr>
              <w:t>Mike Ellis</w:t>
            </w:r>
          </w:p>
        </w:tc>
        <w:tc>
          <w:tcPr>
            <w:tcW w:w="0" w:type="auto"/>
            <w:vAlign w:val="center"/>
            <w:hideMark/>
          </w:tcPr>
          <w:p w14:paraId="64FAC7D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100% of small molecule programs use AI pre-synthesis (up from 5% in 2021); $2B+ insitro deal</w:t>
            </w:r>
          </w:p>
        </w:tc>
      </w:tr>
      <w:tr w:rsidR="00D31131" w:rsidRPr="00D31131" w14:paraId="3ED428F8" w14:textId="77777777">
        <w:trPr>
          <w:tblCellSpacing w:w="15" w:type="dxa"/>
        </w:trPr>
        <w:tc>
          <w:tcPr>
            <w:tcW w:w="0" w:type="auto"/>
            <w:vAlign w:val="center"/>
            <w:hideMark/>
          </w:tcPr>
          <w:p w14:paraId="3D5BCD1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Merck (MSD)</w:t>
            </w:r>
          </w:p>
        </w:tc>
        <w:tc>
          <w:tcPr>
            <w:tcW w:w="0" w:type="auto"/>
            <w:vAlign w:val="center"/>
            <w:hideMark/>
          </w:tcPr>
          <w:p w14:paraId="05D7F5C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Merck Digital Sciences Studio</w:t>
            </w:r>
          </w:p>
        </w:tc>
        <w:tc>
          <w:tcPr>
            <w:tcW w:w="0" w:type="auto"/>
            <w:vAlign w:val="center"/>
            <w:hideMark/>
          </w:tcPr>
          <w:p w14:paraId="48FB8D0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VP Discovery </w:t>
            </w:r>
            <w:r w:rsidRPr="00D31131">
              <w:rPr>
                <w:rFonts w:ascii="Times New Roman" w:eastAsia="Times New Roman" w:hAnsi="Times New Roman" w:cs="Times New Roman"/>
                <w:b/>
                <w:bCs/>
                <w:kern w:val="0"/>
                <w14:ligatures w14:val="none"/>
              </w:rPr>
              <w:t>Fiona Marshall</w:t>
            </w:r>
          </w:p>
        </w:tc>
        <w:tc>
          <w:tcPr>
            <w:tcW w:w="0" w:type="auto"/>
            <w:vAlign w:val="center"/>
            <w:hideMark/>
          </w:tcPr>
          <w:p w14:paraId="755E544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$1.2B+ AI investments including $674M Exscientia partnership</w:t>
            </w:r>
          </w:p>
        </w:tc>
      </w:tr>
      <w:tr w:rsidR="00D31131" w:rsidRPr="00D31131" w14:paraId="70A7A5DC" w14:textId="77777777">
        <w:trPr>
          <w:tblCellSpacing w:w="15" w:type="dxa"/>
        </w:trPr>
        <w:tc>
          <w:tcPr>
            <w:tcW w:w="0" w:type="auto"/>
            <w:vAlign w:val="center"/>
            <w:hideMark/>
          </w:tcPr>
          <w:p w14:paraId="6C3491A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GSK</w:t>
            </w:r>
          </w:p>
        </w:tc>
        <w:tc>
          <w:tcPr>
            <w:tcW w:w="0" w:type="auto"/>
            <w:vAlign w:val="center"/>
            <w:hideMark/>
          </w:tcPr>
          <w:p w14:paraId="37C397A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GSK.ai (London Hub)</w:t>
            </w:r>
          </w:p>
        </w:tc>
        <w:tc>
          <w:tcPr>
            <w:tcW w:w="0" w:type="auto"/>
            <w:vAlign w:val="center"/>
            <w:hideMark/>
          </w:tcPr>
          <w:p w14:paraId="659E4E3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Global Head </w:t>
            </w:r>
            <w:r w:rsidRPr="00D31131">
              <w:rPr>
                <w:rFonts w:ascii="Times New Roman" w:eastAsia="Times New Roman" w:hAnsi="Times New Roman" w:cs="Times New Roman"/>
                <w:b/>
                <w:bCs/>
                <w:kern w:val="0"/>
                <w14:ligatures w14:val="none"/>
              </w:rPr>
              <w:t>Kim Branson</w:t>
            </w:r>
          </w:p>
        </w:tc>
        <w:tc>
          <w:tcPr>
            <w:tcW w:w="0" w:type="auto"/>
            <w:vAlign w:val="center"/>
            <w:hideMark/>
          </w:tcPr>
          <w:p w14:paraId="052B7EA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£10M AI hub; 70%+ programs use genetically validated targets with AI</w:t>
            </w:r>
          </w:p>
        </w:tc>
      </w:tr>
      <w:tr w:rsidR="00D31131" w:rsidRPr="00D31131" w14:paraId="09A24496" w14:textId="77777777">
        <w:trPr>
          <w:tblCellSpacing w:w="15" w:type="dxa"/>
        </w:trPr>
        <w:tc>
          <w:tcPr>
            <w:tcW w:w="0" w:type="auto"/>
            <w:vAlign w:val="center"/>
            <w:hideMark/>
          </w:tcPr>
          <w:p w14:paraId="6A92E22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Sanofi</w:t>
            </w:r>
          </w:p>
        </w:tc>
        <w:tc>
          <w:tcPr>
            <w:tcW w:w="0" w:type="auto"/>
            <w:vAlign w:val="center"/>
            <w:hideMark/>
          </w:tcPr>
          <w:p w14:paraId="1FFAEE5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Research Factory</w:t>
            </w:r>
          </w:p>
        </w:tc>
        <w:tc>
          <w:tcPr>
            <w:tcW w:w="0" w:type="auto"/>
            <w:vAlign w:val="center"/>
            <w:hideMark/>
          </w:tcPr>
          <w:p w14:paraId="7895BF2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Head of R&amp;D </w:t>
            </w:r>
            <w:r w:rsidRPr="00D31131">
              <w:rPr>
                <w:rFonts w:ascii="Times New Roman" w:eastAsia="Times New Roman" w:hAnsi="Times New Roman" w:cs="Times New Roman"/>
                <w:b/>
                <w:bCs/>
                <w:kern w:val="0"/>
                <w14:ligatures w14:val="none"/>
              </w:rPr>
              <w:t>Houman Ashrafian</w:t>
            </w:r>
          </w:p>
        </w:tc>
        <w:tc>
          <w:tcPr>
            <w:tcW w:w="0" w:type="auto"/>
            <w:vAlign w:val="center"/>
            <w:hideMark/>
          </w:tcPr>
          <w:p w14:paraId="23D3A65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First pharma "all in" on AI (June 2023); OpenAI + Formation Bio partnership</w:t>
            </w:r>
          </w:p>
        </w:tc>
      </w:tr>
      <w:tr w:rsidR="00D31131" w:rsidRPr="00D31131" w14:paraId="303223FF" w14:textId="77777777">
        <w:trPr>
          <w:tblCellSpacing w:w="15" w:type="dxa"/>
        </w:trPr>
        <w:tc>
          <w:tcPr>
            <w:tcW w:w="0" w:type="auto"/>
            <w:vAlign w:val="center"/>
            <w:hideMark/>
          </w:tcPr>
          <w:p w14:paraId="312DD93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Johnson &amp; Johnson</w:t>
            </w:r>
          </w:p>
        </w:tc>
        <w:tc>
          <w:tcPr>
            <w:tcW w:w="0" w:type="auto"/>
            <w:vAlign w:val="center"/>
            <w:hideMark/>
          </w:tcPr>
          <w:p w14:paraId="46F267E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Janssen Data Science; Med.ai</w:t>
            </w:r>
          </w:p>
        </w:tc>
        <w:tc>
          <w:tcPr>
            <w:tcW w:w="0" w:type="auto"/>
            <w:vAlign w:val="center"/>
            <w:hideMark/>
          </w:tcPr>
          <w:p w14:paraId="5C88AB6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Data Science Officer </w:t>
            </w:r>
            <w:r w:rsidRPr="00D31131">
              <w:rPr>
                <w:rFonts w:ascii="Times New Roman" w:eastAsia="Times New Roman" w:hAnsi="Times New Roman" w:cs="Times New Roman"/>
                <w:b/>
                <w:bCs/>
                <w:kern w:val="0"/>
                <w14:ligatures w14:val="none"/>
              </w:rPr>
              <w:t>Najat Khan</w:t>
            </w:r>
          </w:p>
        </w:tc>
        <w:tc>
          <w:tcPr>
            <w:tcW w:w="0" w:type="auto"/>
            <w:vAlign w:val="center"/>
            <w:hideMark/>
          </w:tcPr>
          <w:p w14:paraId="0223BDB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6,000+ data specialists; AI algorithms 250x more efficient than traditional discovery</w:t>
            </w:r>
          </w:p>
        </w:tc>
      </w:tr>
      <w:tr w:rsidR="00D31131" w:rsidRPr="00D31131" w14:paraId="6868A578" w14:textId="77777777">
        <w:trPr>
          <w:tblCellSpacing w:w="15" w:type="dxa"/>
        </w:trPr>
        <w:tc>
          <w:tcPr>
            <w:tcW w:w="0" w:type="auto"/>
            <w:vAlign w:val="center"/>
            <w:hideMark/>
          </w:tcPr>
          <w:p w14:paraId="0E9BB38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AbbVie</w:t>
            </w:r>
          </w:p>
        </w:tc>
        <w:tc>
          <w:tcPr>
            <w:tcW w:w="0" w:type="auto"/>
            <w:vAlign w:val="center"/>
            <w:hideMark/>
          </w:tcPr>
          <w:p w14:paraId="0643DE6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ARCH (Convergence Hub)</w:t>
            </w:r>
          </w:p>
        </w:tc>
        <w:tc>
          <w:tcPr>
            <w:tcW w:w="0" w:type="auto"/>
            <w:vAlign w:val="center"/>
            <w:hideMark/>
          </w:tcPr>
          <w:p w14:paraId="74B7AF0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Scientific Officer </w:t>
            </w:r>
            <w:r w:rsidRPr="00D31131">
              <w:rPr>
                <w:rFonts w:ascii="Times New Roman" w:eastAsia="Times New Roman" w:hAnsi="Times New Roman" w:cs="Times New Roman"/>
                <w:b/>
                <w:bCs/>
                <w:kern w:val="0"/>
                <w14:ligatures w14:val="none"/>
              </w:rPr>
              <w:t>Tom Hudson</w:t>
            </w:r>
          </w:p>
        </w:tc>
        <w:tc>
          <w:tcPr>
            <w:tcW w:w="0" w:type="auto"/>
            <w:vAlign w:val="center"/>
            <w:hideMark/>
          </w:tcPr>
          <w:p w14:paraId="45C3177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Connects 200+ data sources; 2B+ scientific knowledge points</w:t>
            </w:r>
          </w:p>
        </w:tc>
      </w:tr>
    </w:tbl>
    <w:p w14:paraId="11A0D9FE"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AI-First Biotech Companies</w:t>
      </w:r>
    </w:p>
    <w:p w14:paraId="62D7A03D"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Recursion Pharmaceuticals</w:t>
      </w:r>
      <w:r w:rsidRPr="00D31131">
        <w:rPr>
          <w:rFonts w:ascii="Times New Roman" w:eastAsia="Times New Roman" w:hAnsi="Times New Roman" w:cs="Times New Roman"/>
          <w:kern w:val="0"/>
          <w14:ligatures w14:val="none"/>
        </w:rPr>
        <w:t xml:space="preserve"> (merged with Exscientia November 2024) — CEO </w:t>
      </w:r>
      <w:r w:rsidRPr="00D31131">
        <w:rPr>
          <w:rFonts w:ascii="Times New Roman" w:eastAsia="Times New Roman" w:hAnsi="Times New Roman" w:cs="Times New Roman"/>
          <w:b/>
          <w:bCs/>
          <w:kern w:val="0"/>
          <w14:ligatures w14:val="none"/>
        </w:rPr>
        <w:t>Chris Gibson</w:t>
      </w:r>
      <w:r w:rsidRPr="00D31131">
        <w:rPr>
          <w:rFonts w:ascii="Times New Roman" w:eastAsia="Times New Roman" w:hAnsi="Times New Roman" w:cs="Times New Roman"/>
          <w:kern w:val="0"/>
          <w14:ligatures w14:val="none"/>
        </w:rPr>
        <w:t>. ~800 employees, ~$850M cash. 60+ petabytes proprietary data. $20B+ total partnership value (Roche, Bayer, Sanofi, BMS).</w:t>
      </w:r>
    </w:p>
    <w:p w14:paraId="052B427E"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Generate:Biomedicines</w:t>
      </w:r>
      <w:r w:rsidRPr="00D31131">
        <w:rPr>
          <w:rFonts w:ascii="Times New Roman" w:eastAsia="Times New Roman" w:hAnsi="Times New Roman" w:cs="Times New Roman"/>
          <w:kern w:val="0"/>
          <w14:ligatures w14:val="none"/>
        </w:rPr>
        <w:t xml:space="preserve"> (Flagship Pioneering) — CEO </w:t>
      </w:r>
      <w:r w:rsidRPr="00D31131">
        <w:rPr>
          <w:rFonts w:ascii="Times New Roman" w:eastAsia="Times New Roman" w:hAnsi="Times New Roman" w:cs="Times New Roman"/>
          <w:b/>
          <w:bCs/>
          <w:kern w:val="0"/>
          <w14:ligatures w14:val="none"/>
        </w:rPr>
        <w:t>Mike Nally</w:t>
      </w:r>
      <w:r w:rsidRPr="00D31131">
        <w:rPr>
          <w:rFonts w:ascii="Times New Roman" w:eastAsia="Times New Roman" w:hAnsi="Times New Roman" w:cs="Times New Roman"/>
          <w:kern w:val="0"/>
          <w14:ligatures w14:val="none"/>
        </w:rPr>
        <w:t>. Pioneering Generative Biology™. $1B Novartis deal. First AI-designed antibody in clinical trials.</w:t>
      </w:r>
    </w:p>
    <w:p w14:paraId="67A298B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Isomorphic Labs</w:t>
      </w:r>
      <w:r w:rsidRPr="00D31131">
        <w:rPr>
          <w:rFonts w:ascii="Times New Roman" w:eastAsia="Times New Roman" w:hAnsi="Times New Roman" w:cs="Times New Roman"/>
          <w:kern w:val="0"/>
          <w14:ligatures w14:val="none"/>
        </w:rPr>
        <w:t xml:space="preserve"> (Alphabet) — Founded by </w:t>
      </w:r>
      <w:r w:rsidRPr="00D31131">
        <w:rPr>
          <w:rFonts w:ascii="Times New Roman" w:eastAsia="Times New Roman" w:hAnsi="Times New Roman" w:cs="Times New Roman"/>
          <w:b/>
          <w:bCs/>
          <w:kern w:val="0"/>
          <w14:ligatures w14:val="none"/>
        </w:rPr>
        <w:t>Demis Hassabis</w:t>
      </w:r>
      <w:r w:rsidRPr="00D31131">
        <w:rPr>
          <w:rFonts w:ascii="Times New Roman" w:eastAsia="Times New Roman" w:hAnsi="Times New Roman" w:cs="Times New Roman"/>
          <w:kern w:val="0"/>
          <w14:ligatures w14:val="none"/>
        </w:rPr>
        <w:t>. Building on AlphaFold. Partnerships with Eli Lilly, Novartis.</w:t>
      </w:r>
    </w:p>
    <w:p w14:paraId="63C88BA0"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5A9FE0FE">
          <v:rect id="_x0000_i1032" alt="" style="width:468pt;height:.05pt;mso-width-percent:0;mso-height-percent:0;mso-width-percent:0;mso-height-percent:0" o:hralign="center" o:hrstd="t" o:hr="t" fillcolor="#a0a0a0" stroked="f"/>
        </w:pict>
      </w:r>
    </w:p>
    <w:p w14:paraId="1FA1645A"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Financial services firms deploy AI at unprecedented scale</w:t>
      </w:r>
    </w:p>
    <w:p w14:paraId="0D938167"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Banks and financial institutions have created some of the most comprehensive AI organizations, with </w:t>
      </w:r>
      <w:r w:rsidRPr="00D31131">
        <w:rPr>
          <w:rFonts w:ascii="Times New Roman" w:eastAsia="Times New Roman" w:hAnsi="Times New Roman" w:cs="Times New Roman"/>
          <w:b/>
          <w:bCs/>
          <w:kern w:val="0"/>
          <w14:ligatures w14:val="none"/>
        </w:rPr>
        <w:t>JPMorgan alone employing 2,000+ AI specialists</w:t>
      </w:r>
      <w:r w:rsidRPr="00D31131">
        <w:rPr>
          <w:rFonts w:ascii="Times New Roman" w:eastAsia="Times New Roman" w:hAnsi="Times New Roman" w:cs="Times New Roman"/>
          <w:kern w:val="0"/>
          <w14:ligatures w14:val="none"/>
        </w:rPr>
        <w:t>.</w:t>
      </w:r>
    </w:p>
    <w:p w14:paraId="6ED80270"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Banking AI Leaders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012"/>
        <w:gridCol w:w="3152"/>
        <w:gridCol w:w="2901"/>
      </w:tblGrid>
      <w:tr w:rsidR="00D31131" w:rsidRPr="00D31131" w14:paraId="39C154B8" w14:textId="77777777">
        <w:trPr>
          <w:tblHeader/>
          <w:tblCellSpacing w:w="15" w:type="dxa"/>
        </w:trPr>
        <w:tc>
          <w:tcPr>
            <w:tcW w:w="0" w:type="auto"/>
            <w:vAlign w:val="center"/>
            <w:hideMark/>
          </w:tcPr>
          <w:p w14:paraId="6FE28177"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5F8D98F5"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Lab/Unit</w:t>
            </w:r>
          </w:p>
        </w:tc>
        <w:tc>
          <w:tcPr>
            <w:tcW w:w="0" w:type="auto"/>
            <w:vAlign w:val="center"/>
            <w:hideMark/>
          </w:tcPr>
          <w:p w14:paraId="5631CA0A"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Scale/Investment</w:t>
            </w:r>
          </w:p>
        </w:tc>
        <w:tc>
          <w:tcPr>
            <w:tcW w:w="0" w:type="auto"/>
            <w:vAlign w:val="center"/>
            <w:hideMark/>
          </w:tcPr>
          <w:p w14:paraId="4F20D612"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Products</w:t>
            </w:r>
          </w:p>
        </w:tc>
      </w:tr>
      <w:tr w:rsidR="00D31131" w:rsidRPr="00D31131" w14:paraId="7DFB1DE4" w14:textId="77777777">
        <w:trPr>
          <w:tblCellSpacing w:w="15" w:type="dxa"/>
        </w:trPr>
        <w:tc>
          <w:tcPr>
            <w:tcW w:w="0" w:type="auto"/>
            <w:vAlign w:val="center"/>
            <w:hideMark/>
          </w:tcPr>
          <w:p w14:paraId="48DBEB1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JPMorgan Chase</w:t>
            </w:r>
          </w:p>
        </w:tc>
        <w:tc>
          <w:tcPr>
            <w:tcW w:w="0" w:type="auto"/>
            <w:vAlign w:val="center"/>
            <w:hideMark/>
          </w:tcPr>
          <w:p w14:paraId="37D5A4F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Research Lab; Machine Learning CoE</w:t>
            </w:r>
          </w:p>
        </w:tc>
        <w:tc>
          <w:tcPr>
            <w:tcW w:w="0" w:type="auto"/>
            <w:vAlign w:val="center"/>
            <w:hideMark/>
          </w:tcPr>
          <w:p w14:paraId="1A25B37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$17B tech budget</w:t>
            </w:r>
            <w:r w:rsidRPr="00D31131">
              <w:rPr>
                <w:rFonts w:ascii="Times New Roman" w:eastAsia="Times New Roman" w:hAnsi="Times New Roman" w:cs="Times New Roman"/>
                <w:kern w:val="0"/>
                <w14:ligatures w14:val="none"/>
              </w:rPr>
              <w:t>; 2,000+ AI/ML experts (targeting 5,000); 200-person elite AI Research Lab</w:t>
            </w:r>
          </w:p>
        </w:tc>
        <w:tc>
          <w:tcPr>
            <w:tcW w:w="0" w:type="auto"/>
            <w:vAlign w:val="center"/>
            <w:hideMark/>
          </w:tcPr>
          <w:p w14:paraId="336327D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IndexGPT, LLM Suite, "Ask David" multi-agent system, Cash Flow Intelligence</w:t>
            </w:r>
          </w:p>
        </w:tc>
      </w:tr>
      <w:tr w:rsidR="00D31131" w:rsidRPr="00D31131" w14:paraId="2C172AAC" w14:textId="77777777">
        <w:trPr>
          <w:tblCellSpacing w:w="15" w:type="dxa"/>
        </w:trPr>
        <w:tc>
          <w:tcPr>
            <w:tcW w:w="0" w:type="auto"/>
            <w:vAlign w:val="center"/>
            <w:hideMark/>
          </w:tcPr>
          <w:p w14:paraId="25B6B10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Bank of America</w:t>
            </w:r>
          </w:p>
        </w:tc>
        <w:tc>
          <w:tcPr>
            <w:tcW w:w="0" w:type="auto"/>
            <w:vAlign w:val="center"/>
            <w:hideMark/>
          </w:tcPr>
          <w:p w14:paraId="6CB26DD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Initiative</w:t>
            </w:r>
          </w:p>
        </w:tc>
        <w:tc>
          <w:tcPr>
            <w:tcW w:w="0" w:type="auto"/>
            <w:vAlign w:val="center"/>
            <w:hideMark/>
          </w:tcPr>
          <w:p w14:paraId="142C236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$12-13B tech budget</w:t>
            </w:r>
            <w:r w:rsidRPr="00D31131">
              <w:rPr>
                <w:rFonts w:ascii="Times New Roman" w:eastAsia="Times New Roman" w:hAnsi="Times New Roman" w:cs="Times New Roman"/>
                <w:kern w:val="0"/>
                <w14:ligatures w14:val="none"/>
              </w:rPr>
              <w:t>; 1,100+ AI/ML patents</w:t>
            </w:r>
          </w:p>
        </w:tc>
        <w:tc>
          <w:tcPr>
            <w:tcW w:w="0" w:type="auto"/>
            <w:vAlign w:val="center"/>
            <w:hideMark/>
          </w:tcPr>
          <w:p w14:paraId="7C56E18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Erica (45M+ users, 2.4B+ interactions), Erica for Employees (90%+ adoption)</w:t>
            </w:r>
          </w:p>
        </w:tc>
      </w:tr>
      <w:tr w:rsidR="00D31131" w:rsidRPr="00D31131" w14:paraId="1B95EF5E" w14:textId="77777777">
        <w:trPr>
          <w:tblCellSpacing w:w="15" w:type="dxa"/>
        </w:trPr>
        <w:tc>
          <w:tcPr>
            <w:tcW w:w="0" w:type="auto"/>
            <w:vAlign w:val="center"/>
            <w:hideMark/>
          </w:tcPr>
          <w:p w14:paraId="0FCCE38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Goldman Sachs</w:t>
            </w:r>
          </w:p>
        </w:tc>
        <w:tc>
          <w:tcPr>
            <w:tcW w:w="0" w:type="auto"/>
            <w:vAlign w:val="center"/>
            <w:hideMark/>
          </w:tcPr>
          <w:p w14:paraId="424159C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GS AI Platform</w:t>
            </w:r>
          </w:p>
        </w:tc>
        <w:tc>
          <w:tcPr>
            <w:tcW w:w="0" w:type="auto"/>
            <w:vAlign w:val="center"/>
            <w:hideMark/>
          </w:tcPr>
          <w:p w14:paraId="601D254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500+ AI engineers hired in 2024</w:t>
            </w:r>
          </w:p>
        </w:tc>
        <w:tc>
          <w:tcPr>
            <w:tcW w:w="0" w:type="auto"/>
            <w:vAlign w:val="center"/>
            <w:hideMark/>
          </w:tcPr>
          <w:p w14:paraId="592C827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GS AI Assistant (34% adoption in 2 weeks), Developer Copilot</w:t>
            </w:r>
          </w:p>
        </w:tc>
      </w:tr>
      <w:tr w:rsidR="00D31131" w:rsidRPr="00D31131" w14:paraId="3C17E6CF" w14:textId="77777777">
        <w:trPr>
          <w:tblCellSpacing w:w="15" w:type="dxa"/>
        </w:trPr>
        <w:tc>
          <w:tcPr>
            <w:tcW w:w="0" w:type="auto"/>
            <w:vAlign w:val="center"/>
            <w:hideMark/>
          </w:tcPr>
          <w:p w14:paraId="620C9E5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Morgan Stanley</w:t>
            </w:r>
          </w:p>
        </w:tc>
        <w:tc>
          <w:tcPr>
            <w:tcW w:w="0" w:type="auto"/>
            <w:vAlign w:val="center"/>
            <w:hideMark/>
          </w:tcPr>
          <w:p w14:paraId="192394D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 Morgan Stanley</w:t>
            </w:r>
          </w:p>
        </w:tc>
        <w:tc>
          <w:tcPr>
            <w:tcW w:w="0" w:type="auto"/>
            <w:vAlign w:val="center"/>
            <w:hideMark/>
          </w:tcPr>
          <w:p w14:paraId="051129F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98% adoption</w:t>
            </w:r>
            <w:r w:rsidRPr="00D31131">
              <w:rPr>
                <w:rFonts w:ascii="Times New Roman" w:eastAsia="Times New Roman" w:hAnsi="Times New Roman" w:cs="Times New Roman"/>
                <w:kern w:val="0"/>
                <w14:ligatures w14:val="none"/>
              </w:rPr>
              <w:t xml:space="preserve"> among FA teams; strategic OpenAI partnership</w:t>
            </w:r>
          </w:p>
        </w:tc>
        <w:tc>
          <w:tcPr>
            <w:tcW w:w="0" w:type="auto"/>
            <w:vAlign w:val="center"/>
            <w:hideMark/>
          </w:tcPr>
          <w:p w14:paraId="7E847F6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Assistant (GPT-4), Debrief, AskResearchGPT</w:t>
            </w:r>
          </w:p>
        </w:tc>
      </w:tr>
      <w:tr w:rsidR="00D31131" w:rsidRPr="00D31131" w14:paraId="16E80DAF" w14:textId="77777777">
        <w:trPr>
          <w:tblCellSpacing w:w="15" w:type="dxa"/>
        </w:trPr>
        <w:tc>
          <w:tcPr>
            <w:tcW w:w="0" w:type="auto"/>
            <w:vAlign w:val="center"/>
            <w:hideMark/>
          </w:tcPr>
          <w:p w14:paraId="7BFE77F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Citigroup</w:t>
            </w:r>
          </w:p>
        </w:tc>
        <w:tc>
          <w:tcPr>
            <w:tcW w:w="0" w:type="auto"/>
            <w:vAlign w:val="center"/>
            <w:hideMark/>
          </w:tcPr>
          <w:p w14:paraId="6C4D976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Transformation Initiative</w:t>
            </w:r>
          </w:p>
        </w:tc>
        <w:tc>
          <w:tcPr>
            <w:tcW w:w="0" w:type="auto"/>
            <w:vAlign w:val="center"/>
            <w:hideMark/>
          </w:tcPr>
          <w:p w14:paraId="77B6EFC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$14.7B tech budget</w:t>
            </w:r>
            <w:r w:rsidRPr="00D31131">
              <w:rPr>
                <w:rFonts w:ascii="Times New Roman" w:eastAsia="Times New Roman" w:hAnsi="Times New Roman" w:cs="Times New Roman"/>
                <w:kern w:val="0"/>
                <w14:ligatures w14:val="none"/>
              </w:rPr>
              <w:t>; 140,000-180,000 employees with AI access</w:t>
            </w:r>
          </w:p>
        </w:tc>
        <w:tc>
          <w:tcPr>
            <w:tcW w:w="0" w:type="auto"/>
            <w:vAlign w:val="center"/>
            <w:hideMark/>
          </w:tcPr>
          <w:p w14:paraId="4018EA7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Citi Stylus (Anthropic Claude, Google Gemini), AI Coding Assistant</w:t>
            </w:r>
          </w:p>
        </w:tc>
      </w:tr>
      <w:tr w:rsidR="00D31131" w:rsidRPr="00D31131" w14:paraId="31DB2308" w14:textId="77777777">
        <w:trPr>
          <w:tblCellSpacing w:w="15" w:type="dxa"/>
        </w:trPr>
        <w:tc>
          <w:tcPr>
            <w:tcW w:w="0" w:type="auto"/>
            <w:vAlign w:val="center"/>
            <w:hideMark/>
          </w:tcPr>
          <w:p w14:paraId="5F61B15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Wells Fargo</w:t>
            </w:r>
          </w:p>
        </w:tc>
        <w:tc>
          <w:tcPr>
            <w:tcW w:w="0" w:type="auto"/>
            <w:vAlign w:val="center"/>
            <w:hideMark/>
          </w:tcPr>
          <w:p w14:paraId="41DE1ED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Leadership Structure (Nov 2024)</w:t>
            </w:r>
          </w:p>
        </w:tc>
        <w:tc>
          <w:tcPr>
            <w:tcW w:w="0" w:type="auto"/>
            <w:vAlign w:val="center"/>
            <w:hideMark/>
          </w:tcPr>
          <w:p w14:paraId="0152FB9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AI Lead </w:t>
            </w:r>
            <w:r w:rsidRPr="00D31131">
              <w:rPr>
                <w:rFonts w:ascii="Times New Roman" w:eastAsia="Times New Roman" w:hAnsi="Times New Roman" w:cs="Times New Roman"/>
                <w:b/>
                <w:bCs/>
                <w:kern w:val="0"/>
                <w14:ligatures w14:val="none"/>
              </w:rPr>
              <w:t>Saul Van Beurden</w:t>
            </w:r>
            <w:r w:rsidRPr="00D31131">
              <w:rPr>
                <w:rFonts w:ascii="Times New Roman" w:eastAsia="Times New Roman" w:hAnsi="Times New Roman" w:cs="Times New Roman"/>
                <w:kern w:val="0"/>
                <w14:ligatures w14:val="none"/>
              </w:rPr>
              <w:t>; 90,000+ trained</w:t>
            </w:r>
          </w:p>
        </w:tc>
        <w:tc>
          <w:tcPr>
            <w:tcW w:w="0" w:type="auto"/>
            <w:vAlign w:val="center"/>
            <w:hideMark/>
          </w:tcPr>
          <w:p w14:paraId="6789F07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Fargo virtual assistant (20M+ interactions)</w:t>
            </w:r>
          </w:p>
        </w:tc>
      </w:tr>
      <w:tr w:rsidR="00D31131" w:rsidRPr="00D31131" w14:paraId="69797444" w14:textId="77777777">
        <w:trPr>
          <w:tblCellSpacing w:w="15" w:type="dxa"/>
        </w:trPr>
        <w:tc>
          <w:tcPr>
            <w:tcW w:w="0" w:type="auto"/>
            <w:vAlign w:val="center"/>
            <w:hideMark/>
          </w:tcPr>
          <w:p w14:paraId="3EDBBD6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Capital One</w:t>
            </w:r>
          </w:p>
        </w:tc>
        <w:tc>
          <w:tcPr>
            <w:tcW w:w="0" w:type="auto"/>
            <w:vAlign w:val="center"/>
            <w:hideMark/>
          </w:tcPr>
          <w:p w14:paraId="0EFCF30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Applied AI Research / AI Labs</w:t>
            </w:r>
          </w:p>
        </w:tc>
        <w:tc>
          <w:tcPr>
            <w:tcW w:w="0" w:type="auto"/>
            <w:vAlign w:val="center"/>
            <w:hideMark/>
          </w:tcPr>
          <w:p w14:paraId="1905182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#2 in AI innovation</w:t>
            </w:r>
            <w:r w:rsidRPr="00D31131">
              <w:rPr>
                <w:rFonts w:ascii="Times New Roman" w:eastAsia="Times New Roman" w:hAnsi="Times New Roman" w:cs="Times New Roman"/>
                <w:kern w:val="0"/>
                <w14:ligatures w14:val="none"/>
              </w:rPr>
              <w:t xml:space="preserve"> (Evident AI Index); Chief Scientist </w:t>
            </w:r>
            <w:r w:rsidRPr="00D31131">
              <w:rPr>
                <w:rFonts w:ascii="Times New Roman" w:eastAsia="Times New Roman" w:hAnsi="Times New Roman" w:cs="Times New Roman"/>
                <w:b/>
                <w:bCs/>
                <w:kern w:val="0"/>
                <w14:ligatures w14:val="none"/>
              </w:rPr>
              <w:t>Prem Natarajan</w:t>
            </w:r>
          </w:p>
        </w:tc>
        <w:tc>
          <w:tcPr>
            <w:tcW w:w="0" w:type="auto"/>
            <w:vAlign w:val="center"/>
            <w:hideMark/>
          </w:tcPr>
          <w:p w14:paraId="737BA51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MACAW multi-agent workflows, AI Agent for Car Buying</w:t>
            </w:r>
          </w:p>
        </w:tc>
      </w:tr>
    </w:tbl>
    <w:p w14:paraId="736E39C7"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Asset Management and Payments</w:t>
      </w:r>
    </w:p>
    <w:p w14:paraId="66AB88C4"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BlackRock</w:t>
      </w:r>
      <w:r w:rsidRPr="00D31131">
        <w:rPr>
          <w:rFonts w:ascii="Times New Roman" w:eastAsia="Times New Roman" w:hAnsi="Times New Roman" w:cs="Times New Roman"/>
          <w:kern w:val="0"/>
          <w14:ligatures w14:val="none"/>
        </w:rPr>
        <w:t xml:space="preserve"> ($11.5T AUM) — Aladdin platform with AI integration; iShares AI ETFs launched October 2024.</w:t>
      </w:r>
    </w:p>
    <w:p w14:paraId="5DAAC29C"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Fidelity</w:t>
      </w:r>
      <w:r w:rsidRPr="00D31131">
        <w:rPr>
          <w:rFonts w:ascii="Times New Roman" w:eastAsia="Times New Roman" w:hAnsi="Times New Roman" w:cs="Times New Roman"/>
          <w:kern w:val="0"/>
          <w14:ligatures w14:val="none"/>
        </w:rPr>
        <w:t xml:space="preserve"> ($15T+ AUM) — Fidelity Labs (20+ years), FCAT. Head </w:t>
      </w:r>
      <w:r w:rsidRPr="00D31131">
        <w:rPr>
          <w:rFonts w:ascii="Times New Roman" w:eastAsia="Times New Roman" w:hAnsi="Times New Roman" w:cs="Times New Roman"/>
          <w:b/>
          <w:bCs/>
          <w:kern w:val="0"/>
          <w14:ligatures w14:val="none"/>
        </w:rPr>
        <w:t>Evan Schnidman</w:t>
      </w:r>
      <w:r w:rsidRPr="00D31131">
        <w:rPr>
          <w:rFonts w:ascii="Times New Roman" w:eastAsia="Times New Roman" w:hAnsi="Times New Roman" w:cs="Times New Roman"/>
          <w:kern w:val="0"/>
          <w14:ligatures w14:val="none"/>
        </w:rPr>
        <w:t>. Products: Cora chatbot, Catchlight.ai.</w:t>
      </w:r>
    </w:p>
    <w:p w14:paraId="7AF8BABA"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Stripe</w:t>
      </w:r>
      <w:r w:rsidRPr="00D31131">
        <w:rPr>
          <w:rFonts w:ascii="Times New Roman" w:eastAsia="Times New Roman" w:hAnsi="Times New Roman" w:cs="Times New Roman"/>
          <w:kern w:val="0"/>
          <w14:ligatures w14:val="none"/>
        </w:rPr>
        <w:t xml:space="preserve"> — Payments Foundation Model (industry-first). $400M+ fraud blocked annually. 38% fraud reduction average.</w:t>
      </w:r>
    </w:p>
    <w:p w14:paraId="33206C87"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Mastercard</w:t>
      </w:r>
      <w:r w:rsidRPr="00D31131">
        <w:rPr>
          <w:rFonts w:ascii="Times New Roman" w:eastAsia="Times New Roman" w:hAnsi="Times New Roman" w:cs="Times New Roman"/>
          <w:kern w:val="0"/>
          <w14:ligatures w14:val="none"/>
        </w:rPr>
        <w:t xml:space="preserve"> — Decision Intelligence Pro (Feb 2024). </w:t>
      </w:r>
      <w:r w:rsidRPr="00D31131">
        <w:rPr>
          <w:rFonts w:ascii="Times New Roman" w:eastAsia="Times New Roman" w:hAnsi="Times New Roman" w:cs="Times New Roman"/>
          <w:b/>
          <w:bCs/>
          <w:kern w:val="0"/>
          <w14:ligatures w14:val="none"/>
        </w:rPr>
        <w:t>Up to 300% improvement</w:t>
      </w:r>
      <w:r w:rsidRPr="00D31131">
        <w:rPr>
          <w:rFonts w:ascii="Times New Roman" w:eastAsia="Times New Roman" w:hAnsi="Times New Roman" w:cs="Times New Roman"/>
          <w:kern w:val="0"/>
          <w14:ligatures w14:val="none"/>
        </w:rPr>
        <w:t xml:space="preserve"> in fraud detection. $7B+ cybersecurity/AI investment over 5 years.</w:t>
      </w:r>
    </w:p>
    <w:p w14:paraId="7DF053BA"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American Express</w:t>
      </w:r>
      <w:r w:rsidRPr="00D31131">
        <w:rPr>
          <w:rFonts w:ascii="Times New Roman" w:eastAsia="Times New Roman" w:hAnsi="Times New Roman" w:cs="Times New Roman"/>
          <w:kern w:val="0"/>
          <w14:ligatures w14:val="none"/>
        </w:rPr>
        <w:t xml:space="preserve"> — AI Labs with VP ML Research </w:t>
      </w:r>
      <w:r w:rsidRPr="00D31131">
        <w:rPr>
          <w:rFonts w:ascii="Times New Roman" w:eastAsia="Times New Roman" w:hAnsi="Times New Roman" w:cs="Times New Roman"/>
          <w:b/>
          <w:bCs/>
          <w:kern w:val="0"/>
          <w14:ligatures w14:val="none"/>
        </w:rPr>
        <w:t>Dr. Dmitry Efimov</w:t>
      </w:r>
      <w:r w:rsidRPr="00D31131">
        <w:rPr>
          <w:rFonts w:ascii="Times New Roman" w:eastAsia="Times New Roman" w:hAnsi="Times New Roman" w:cs="Times New Roman"/>
          <w:kern w:val="0"/>
          <w14:ligatures w14:val="none"/>
        </w:rPr>
        <w:t xml:space="preserve">. Gen X Fraud Model (10th generation since 2014). </w:t>
      </w:r>
      <w:r w:rsidRPr="00D31131">
        <w:rPr>
          <w:rFonts w:ascii="Times New Roman" w:eastAsia="Times New Roman" w:hAnsi="Times New Roman" w:cs="Times New Roman"/>
          <w:b/>
          <w:bCs/>
          <w:kern w:val="0"/>
          <w14:ligatures w14:val="none"/>
        </w:rPr>
        <w:t>$2B potential annual fraud identified</w:t>
      </w:r>
      <w:r w:rsidRPr="00D31131">
        <w:rPr>
          <w:rFonts w:ascii="Times New Roman" w:eastAsia="Times New Roman" w:hAnsi="Times New Roman" w:cs="Times New Roman"/>
          <w:kern w:val="0"/>
          <w14:ligatures w14:val="none"/>
        </w:rPr>
        <w:t>.</w:t>
      </w:r>
    </w:p>
    <w:p w14:paraId="07C8FADD"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5215ADA5">
          <v:rect id="_x0000_i1031" alt="" style="width:468pt;height:.05pt;mso-width-percent:0;mso-height-percent:0;mso-width-percent:0;mso-height-percent:0" o:hralign="center" o:hrstd="t" o:hr="t" fillcolor="#a0a0a0" stroked="f"/>
        </w:pict>
      </w:r>
    </w:p>
    <w:p w14:paraId="444CA02A"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Consumer goods companies embrace AI across value chains</w:t>
      </w:r>
    </w:p>
    <w:p w14:paraId="4AA947B8"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CPG adoption jumped from </w:t>
      </w:r>
      <w:r w:rsidRPr="00D31131">
        <w:rPr>
          <w:rFonts w:ascii="Times New Roman" w:eastAsia="Times New Roman" w:hAnsi="Times New Roman" w:cs="Times New Roman"/>
          <w:b/>
          <w:bCs/>
          <w:kern w:val="0"/>
          <w14:ligatures w14:val="none"/>
        </w:rPr>
        <w:t>42% to 71%</w:t>
      </w:r>
      <w:r w:rsidRPr="00D31131">
        <w:rPr>
          <w:rFonts w:ascii="Times New Roman" w:eastAsia="Times New Roman" w:hAnsi="Times New Roman" w:cs="Times New Roman"/>
          <w:kern w:val="0"/>
          <w14:ligatures w14:val="none"/>
        </w:rPr>
        <w:t xml:space="preserve"> of leaders using AI in at least one function between 2023-2024.</w:t>
      </w:r>
    </w:p>
    <w:p w14:paraId="5B313D3A"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Consumer Goods AI Pioneers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2907"/>
        <w:gridCol w:w="5026"/>
      </w:tblGrid>
      <w:tr w:rsidR="00D31131" w:rsidRPr="00D31131" w14:paraId="00C86EE1" w14:textId="77777777">
        <w:trPr>
          <w:tblHeader/>
          <w:tblCellSpacing w:w="15" w:type="dxa"/>
        </w:trPr>
        <w:tc>
          <w:tcPr>
            <w:tcW w:w="0" w:type="auto"/>
            <w:vAlign w:val="center"/>
            <w:hideMark/>
          </w:tcPr>
          <w:p w14:paraId="0B06BCAE"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1C811430"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Initiative</w:t>
            </w:r>
          </w:p>
        </w:tc>
        <w:tc>
          <w:tcPr>
            <w:tcW w:w="0" w:type="auto"/>
            <w:vAlign w:val="center"/>
            <w:hideMark/>
          </w:tcPr>
          <w:p w14:paraId="1EF03906"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Developments</w:t>
            </w:r>
          </w:p>
        </w:tc>
      </w:tr>
      <w:tr w:rsidR="00D31131" w:rsidRPr="00D31131" w14:paraId="68651AAB" w14:textId="77777777">
        <w:trPr>
          <w:tblCellSpacing w:w="15" w:type="dxa"/>
        </w:trPr>
        <w:tc>
          <w:tcPr>
            <w:tcW w:w="0" w:type="auto"/>
            <w:vAlign w:val="center"/>
            <w:hideMark/>
          </w:tcPr>
          <w:p w14:paraId="24525D1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Procter &amp; Gamble</w:t>
            </w:r>
          </w:p>
        </w:tc>
        <w:tc>
          <w:tcPr>
            <w:tcW w:w="0" w:type="auto"/>
            <w:vAlign w:val="center"/>
            <w:hideMark/>
          </w:tcPr>
          <w:p w14:paraId="06CA33C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Factory / chatPG</w:t>
            </w:r>
          </w:p>
        </w:tc>
        <w:tc>
          <w:tcPr>
            <w:tcW w:w="0" w:type="auto"/>
            <w:vAlign w:val="center"/>
            <w:hideMark/>
          </w:tcPr>
          <w:p w14:paraId="1630C79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CIO </w:t>
            </w:r>
            <w:r w:rsidRPr="00D31131">
              <w:rPr>
                <w:rFonts w:ascii="Times New Roman" w:eastAsia="Times New Roman" w:hAnsi="Times New Roman" w:cs="Times New Roman"/>
                <w:b/>
                <w:bCs/>
                <w:kern w:val="0"/>
                <w14:ligatures w14:val="none"/>
              </w:rPr>
              <w:t>Vittorio Cretella</w:t>
            </w:r>
            <w:r w:rsidRPr="00D31131">
              <w:rPr>
                <w:rFonts w:ascii="Times New Roman" w:eastAsia="Times New Roman" w:hAnsi="Times New Roman" w:cs="Times New Roman"/>
                <w:kern w:val="0"/>
                <w14:ligatures w14:val="none"/>
              </w:rPr>
              <w:t>; chatPG (35+ use cases); 80% reduction in manufacturing waste; Microsoft partnership</w:t>
            </w:r>
          </w:p>
        </w:tc>
      </w:tr>
      <w:tr w:rsidR="00D31131" w:rsidRPr="00D31131" w14:paraId="2B484C3C" w14:textId="77777777">
        <w:trPr>
          <w:tblCellSpacing w:w="15" w:type="dxa"/>
        </w:trPr>
        <w:tc>
          <w:tcPr>
            <w:tcW w:w="0" w:type="auto"/>
            <w:vAlign w:val="center"/>
            <w:hideMark/>
          </w:tcPr>
          <w:p w14:paraId="09BD068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Unilever</w:t>
            </w:r>
          </w:p>
        </w:tc>
        <w:tc>
          <w:tcPr>
            <w:tcW w:w="0" w:type="auto"/>
            <w:vAlign w:val="center"/>
            <w:hideMark/>
          </w:tcPr>
          <w:p w14:paraId="33B0103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Research Hub (Toronto) / Digital Transformation</w:t>
            </w:r>
          </w:p>
        </w:tc>
        <w:tc>
          <w:tcPr>
            <w:tcW w:w="0" w:type="auto"/>
            <w:vAlign w:val="center"/>
            <w:hideMark/>
          </w:tcPr>
          <w:p w14:paraId="046B813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500+ AI capabilities; 23,000 employees trained; NVIDIA digital twins; €800M projected savings</w:t>
            </w:r>
          </w:p>
        </w:tc>
      </w:tr>
      <w:tr w:rsidR="00D31131" w:rsidRPr="00D31131" w14:paraId="42FFC7E7" w14:textId="77777777">
        <w:trPr>
          <w:tblCellSpacing w:w="15" w:type="dxa"/>
        </w:trPr>
        <w:tc>
          <w:tcPr>
            <w:tcW w:w="0" w:type="auto"/>
            <w:vAlign w:val="center"/>
            <w:hideMark/>
          </w:tcPr>
          <w:p w14:paraId="0FA150F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Coca-Cola</w:t>
            </w:r>
          </w:p>
        </w:tc>
        <w:tc>
          <w:tcPr>
            <w:tcW w:w="0" w:type="auto"/>
            <w:vAlign w:val="center"/>
            <w:hideMark/>
          </w:tcPr>
          <w:p w14:paraId="3AAB21C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Studio X / Microsoft Partnership</w:t>
            </w:r>
          </w:p>
        </w:tc>
        <w:tc>
          <w:tcPr>
            <w:tcW w:w="0" w:type="auto"/>
            <w:vAlign w:val="center"/>
            <w:hideMark/>
          </w:tcPr>
          <w:p w14:paraId="523B2B7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$1.1B Microsoft commitment</w:t>
            </w:r>
            <w:r w:rsidRPr="00D31131">
              <w:rPr>
                <w:rFonts w:ascii="Times New Roman" w:eastAsia="Times New Roman" w:hAnsi="Times New Roman" w:cs="Times New Roman"/>
                <w:kern w:val="0"/>
                <w14:ligatures w14:val="none"/>
              </w:rPr>
              <w:t>; "Create Real Magic" (120,000+ AI artworks); 3D AI Santa (26 languages)</w:t>
            </w:r>
          </w:p>
        </w:tc>
      </w:tr>
      <w:tr w:rsidR="00D31131" w:rsidRPr="00D31131" w14:paraId="20043762" w14:textId="77777777">
        <w:trPr>
          <w:tblCellSpacing w:w="15" w:type="dxa"/>
        </w:trPr>
        <w:tc>
          <w:tcPr>
            <w:tcW w:w="0" w:type="auto"/>
            <w:vAlign w:val="center"/>
            <w:hideMark/>
          </w:tcPr>
          <w:p w14:paraId="69A4C7E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PepsiCo</w:t>
            </w:r>
          </w:p>
        </w:tc>
        <w:tc>
          <w:tcPr>
            <w:tcW w:w="0" w:type="auto"/>
            <w:vAlign w:val="center"/>
            <w:hideMark/>
          </w:tcPr>
          <w:p w14:paraId="7196B53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PepGenX Platform</w:t>
            </w:r>
          </w:p>
        </w:tc>
        <w:tc>
          <w:tcPr>
            <w:tcW w:w="0" w:type="auto"/>
            <w:vAlign w:val="center"/>
            <w:hideMark/>
          </w:tcPr>
          <w:p w14:paraId="3DB33BA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EVP </w:t>
            </w:r>
            <w:r w:rsidRPr="00D31131">
              <w:rPr>
                <w:rFonts w:ascii="Times New Roman" w:eastAsia="Times New Roman" w:hAnsi="Times New Roman" w:cs="Times New Roman"/>
                <w:b/>
                <w:bCs/>
                <w:kern w:val="0"/>
                <w14:ligatures w14:val="none"/>
              </w:rPr>
              <w:t>Athina Kanioura</w:t>
            </w:r>
            <w:r w:rsidRPr="00D31131">
              <w:rPr>
                <w:rFonts w:ascii="Times New Roman" w:eastAsia="Times New Roman" w:hAnsi="Times New Roman" w:cs="Times New Roman"/>
                <w:kern w:val="0"/>
                <w14:ligatures w14:val="none"/>
              </w:rPr>
              <w:t>; Product development reduced 6-9 months → 6 weeks; Gatorade AI Coach "Anna"</w:t>
            </w:r>
          </w:p>
        </w:tc>
      </w:tr>
      <w:tr w:rsidR="00D31131" w:rsidRPr="00D31131" w14:paraId="0AC7A105" w14:textId="77777777">
        <w:trPr>
          <w:tblCellSpacing w:w="15" w:type="dxa"/>
        </w:trPr>
        <w:tc>
          <w:tcPr>
            <w:tcW w:w="0" w:type="auto"/>
            <w:vAlign w:val="center"/>
            <w:hideMark/>
          </w:tcPr>
          <w:p w14:paraId="5CCD698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Nestlé</w:t>
            </w:r>
          </w:p>
        </w:tc>
        <w:tc>
          <w:tcPr>
            <w:tcW w:w="0" w:type="auto"/>
            <w:vAlign w:val="center"/>
            <w:hideMark/>
          </w:tcPr>
          <w:p w14:paraId="4F56C32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Frontier Firm AI Initiative</w:t>
            </w:r>
          </w:p>
        </w:tc>
        <w:tc>
          <w:tcPr>
            <w:tcW w:w="0" w:type="auto"/>
            <w:vAlign w:val="center"/>
            <w:hideMark/>
          </w:tcPr>
          <w:p w14:paraId="4E8977D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100,000+ employees use Copilot; Product ideation 6 months → 6 weeks; R&amp;D time reduced 30%</w:t>
            </w:r>
          </w:p>
        </w:tc>
      </w:tr>
      <w:tr w:rsidR="00D31131" w:rsidRPr="00D31131" w14:paraId="712F6A47" w14:textId="77777777">
        <w:trPr>
          <w:tblCellSpacing w:w="15" w:type="dxa"/>
        </w:trPr>
        <w:tc>
          <w:tcPr>
            <w:tcW w:w="0" w:type="auto"/>
            <w:vAlign w:val="center"/>
            <w:hideMark/>
          </w:tcPr>
          <w:p w14:paraId="2778E07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L'Oréal</w:t>
            </w:r>
          </w:p>
        </w:tc>
        <w:tc>
          <w:tcPr>
            <w:tcW w:w="0" w:type="auto"/>
            <w:vAlign w:val="center"/>
            <w:hideMark/>
          </w:tcPr>
          <w:p w14:paraId="6348BA3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ModiFace (acquired 2018)</w:t>
            </w:r>
          </w:p>
        </w:tc>
        <w:tc>
          <w:tcPr>
            <w:tcW w:w="0" w:type="auto"/>
            <w:vAlign w:val="center"/>
            <w:hideMark/>
          </w:tcPr>
          <w:p w14:paraId="781C4FD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50+ engineers; 200+ publications; SkinConsultAI, Beauty Genius, NVIDIA partnership</w:t>
            </w:r>
          </w:p>
        </w:tc>
      </w:tr>
      <w:tr w:rsidR="00D31131" w:rsidRPr="00D31131" w14:paraId="252A3BE1" w14:textId="77777777">
        <w:trPr>
          <w:tblCellSpacing w:w="15" w:type="dxa"/>
        </w:trPr>
        <w:tc>
          <w:tcPr>
            <w:tcW w:w="0" w:type="auto"/>
            <w:vAlign w:val="center"/>
            <w:hideMark/>
          </w:tcPr>
          <w:p w14:paraId="430D262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Estée Lauder</w:t>
            </w:r>
          </w:p>
        </w:tc>
        <w:tc>
          <w:tcPr>
            <w:tcW w:w="0" w:type="auto"/>
            <w:vAlign w:val="center"/>
            <w:hideMark/>
          </w:tcPr>
          <w:p w14:paraId="6A7D391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Innovation Lab / GPT Lab (April 2024)</w:t>
            </w:r>
          </w:p>
        </w:tc>
        <w:tc>
          <w:tcPr>
            <w:tcW w:w="0" w:type="auto"/>
            <w:vAlign w:val="center"/>
            <w:hideMark/>
          </w:tcPr>
          <w:p w14:paraId="610558B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Data Officer </w:t>
            </w:r>
            <w:r w:rsidRPr="00D31131">
              <w:rPr>
                <w:rFonts w:ascii="Times New Roman" w:eastAsia="Times New Roman" w:hAnsi="Times New Roman" w:cs="Times New Roman"/>
                <w:b/>
                <w:bCs/>
                <w:kern w:val="0"/>
                <w14:ligatures w14:val="none"/>
              </w:rPr>
              <w:t>Jane Lauder</w:t>
            </w:r>
            <w:r w:rsidRPr="00D31131">
              <w:rPr>
                <w:rFonts w:ascii="Times New Roman" w:eastAsia="Times New Roman" w:hAnsi="Times New Roman" w:cs="Times New Roman"/>
                <w:kern w:val="0"/>
                <w14:ligatures w14:val="none"/>
              </w:rPr>
              <w:t>; 240+ custom GPTs; Voice-Enabled Makeup Assistant (accessibility)</w:t>
            </w:r>
          </w:p>
        </w:tc>
      </w:tr>
      <w:tr w:rsidR="00D31131" w:rsidRPr="00D31131" w14:paraId="50721653" w14:textId="77777777">
        <w:trPr>
          <w:tblCellSpacing w:w="15" w:type="dxa"/>
        </w:trPr>
        <w:tc>
          <w:tcPr>
            <w:tcW w:w="0" w:type="auto"/>
            <w:vAlign w:val="center"/>
            <w:hideMark/>
          </w:tcPr>
          <w:p w14:paraId="6047EBD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Nike</w:t>
            </w:r>
          </w:p>
        </w:tc>
        <w:tc>
          <w:tcPr>
            <w:tcW w:w="0" w:type="auto"/>
            <w:vAlign w:val="center"/>
            <w:hideMark/>
          </w:tcPr>
          <w:p w14:paraId="422EC34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Nike Sport Research Lab / A.I.R. Project</w:t>
            </w:r>
          </w:p>
        </w:tc>
        <w:tc>
          <w:tcPr>
            <w:tcW w:w="0" w:type="auto"/>
            <w:vAlign w:val="center"/>
            <w:hideMark/>
          </w:tcPr>
          <w:p w14:paraId="1705B15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CIO </w:t>
            </w:r>
            <w:r w:rsidRPr="00D31131">
              <w:rPr>
                <w:rFonts w:ascii="Times New Roman" w:eastAsia="Times New Roman" w:hAnsi="Times New Roman" w:cs="Times New Roman"/>
                <w:b/>
                <w:bCs/>
                <w:kern w:val="0"/>
                <w14:ligatures w14:val="none"/>
              </w:rPr>
              <w:t>John Hoke</w:t>
            </w:r>
            <w:r w:rsidRPr="00D31131">
              <w:rPr>
                <w:rFonts w:ascii="Times New Roman" w:eastAsia="Times New Roman" w:hAnsi="Times New Roman" w:cs="Times New Roman"/>
                <w:kern w:val="0"/>
                <w14:ligatures w14:val="none"/>
              </w:rPr>
              <w:t>; AI custom shoes for 13 Olympic athletes; Nike Fit 3D scanning</w:t>
            </w:r>
          </w:p>
        </w:tc>
      </w:tr>
      <w:tr w:rsidR="00D31131" w:rsidRPr="00D31131" w14:paraId="3E0FC9DA" w14:textId="77777777">
        <w:trPr>
          <w:tblCellSpacing w:w="15" w:type="dxa"/>
        </w:trPr>
        <w:tc>
          <w:tcPr>
            <w:tcW w:w="0" w:type="auto"/>
            <w:vAlign w:val="center"/>
            <w:hideMark/>
          </w:tcPr>
          <w:p w14:paraId="43CF4A5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Colgate-Palmolive</w:t>
            </w:r>
          </w:p>
        </w:tc>
        <w:tc>
          <w:tcPr>
            <w:tcW w:w="0" w:type="auto"/>
            <w:vAlign w:val="center"/>
            <w:hideMark/>
          </w:tcPr>
          <w:p w14:paraId="0262C8F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GenAI Innovation Tools</w:t>
            </w:r>
          </w:p>
        </w:tc>
        <w:tc>
          <w:tcPr>
            <w:tcW w:w="0" w:type="auto"/>
            <w:vAlign w:val="center"/>
            <w:hideMark/>
          </w:tcPr>
          <w:p w14:paraId="22C36BE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Analytics Officer </w:t>
            </w:r>
            <w:r w:rsidRPr="00D31131">
              <w:rPr>
                <w:rFonts w:ascii="Times New Roman" w:eastAsia="Times New Roman" w:hAnsi="Times New Roman" w:cs="Times New Roman"/>
                <w:b/>
                <w:bCs/>
                <w:kern w:val="0"/>
                <w14:ligatures w14:val="none"/>
              </w:rPr>
              <w:t>Diana Schildhouse</w:t>
            </w:r>
            <w:r w:rsidRPr="00D31131">
              <w:rPr>
                <w:rFonts w:ascii="Times New Roman" w:eastAsia="Times New Roman" w:hAnsi="Times New Roman" w:cs="Times New Roman"/>
                <w:kern w:val="0"/>
                <w14:ligatures w14:val="none"/>
              </w:rPr>
              <w:t>; Training all non-plant workers on AI by end 2024</w:t>
            </w:r>
          </w:p>
        </w:tc>
      </w:tr>
    </w:tbl>
    <w:p w14:paraId="7EBF7281"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464C1496">
          <v:rect id="_x0000_i1030" alt="" style="width:468pt;height:.05pt;mso-width-percent:0;mso-height-percent:0;mso-width-percent:0;mso-height-percent:0" o:hralign="center" o:hrstd="t" o:hr="t" fillcolor="#a0a0a0" stroked="f"/>
        </w:pict>
      </w:r>
    </w:p>
    <w:p w14:paraId="1198B58E"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Retail and manufacturing scale operational AI</w:t>
      </w:r>
    </w:p>
    <w:p w14:paraId="2A79B146"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Retailers deployed customer-facing AI assistants throughout 2024, while manufacturers partnered with NVIDIA for industrial AI.</w:t>
      </w:r>
    </w:p>
    <w:p w14:paraId="1992961C"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Retail AI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612"/>
        <w:gridCol w:w="5400"/>
      </w:tblGrid>
      <w:tr w:rsidR="00D31131" w:rsidRPr="00D31131" w14:paraId="3F852D4A" w14:textId="77777777">
        <w:trPr>
          <w:tblHeader/>
          <w:tblCellSpacing w:w="15" w:type="dxa"/>
        </w:trPr>
        <w:tc>
          <w:tcPr>
            <w:tcW w:w="0" w:type="auto"/>
            <w:vAlign w:val="center"/>
            <w:hideMark/>
          </w:tcPr>
          <w:p w14:paraId="2795752F"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2BBD4AB7"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Initiative</w:t>
            </w:r>
          </w:p>
        </w:tc>
        <w:tc>
          <w:tcPr>
            <w:tcW w:w="0" w:type="auto"/>
            <w:vAlign w:val="center"/>
            <w:hideMark/>
          </w:tcPr>
          <w:p w14:paraId="17E822A1"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Products</w:t>
            </w:r>
          </w:p>
        </w:tc>
      </w:tr>
      <w:tr w:rsidR="00D31131" w:rsidRPr="00D31131" w14:paraId="3845A408" w14:textId="77777777">
        <w:trPr>
          <w:tblCellSpacing w:w="15" w:type="dxa"/>
        </w:trPr>
        <w:tc>
          <w:tcPr>
            <w:tcW w:w="0" w:type="auto"/>
            <w:vAlign w:val="center"/>
            <w:hideMark/>
          </w:tcPr>
          <w:p w14:paraId="73274F9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Walmart</w:t>
            </w:r>
          </w:p>
        </w:tc>
        <w:tc>
          <w:tcPr>
            <w:tcW w:w="0" w:type="auto"/>
            <w:vAlign w:val="center"/>
            <w:hideMark/>
          </w:tcPr>
          <w:p w14:paraId="462445C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Center of Excellence; Store No8</w:t>
            </w:r>
          </w:p>
        </w:tc>
        <w:tc>
          <w:tcPr>
            <w:tcW w:w="0" w:type="auto"/>
            <w:vAlign w:val="center"/>
            <w:hideMark/>
          </w:tcPr>
          <w:p w14:paraId="7896479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EVP </w:t>
            </w:r>
            <w:r w:rsidRPr="00D31131">
              <w:rPr>
                <w:rFonts w:ascii="Times New Roman" w:eastAsia="Times New Roman" w:hAnsi="Times New Roman" w:cs="Times New Roman"/>
                <w:b/>
                <w:bCs/>
                <w:kern w:val="0"/>
                <w14:ligatures w14:val="none"/>
              </w:rPr>
              <w:t>Sravana Kumar Karnati</w:t>
            </w:r>
            <w:r w:rsidRPr="00D31131">
              <w:rPr>
                <w:rFonts w:ascii="Times New Roman" w:eastAsia="Times New Roman" w:hAnsi="Times New Roman" w:cs="Times New Roman"/>
                <w:kern w:val="0"/>
                <w14:ligatures w14:val="none"/>
              </w:rPr>
              <w:t>; Sparky (customer), Marty (supply chain), Wibey (developer); Intelligent Retail Lab</w:t>
            </w:r>
          </w:p>
        </w:tc>
      </w:tr>
      <w:tr w:rsidR="00D31131" w:rsidRPr="00D31131" w14:paraId="483000A9" w14:textId="77777777">
        <w:trPr>
          <w:tblCellSpacing w:w="15" w:type="dxa"/>
        </w:trPr>
        <w:tc>
          <w:tcPr>
            <w:tcW w:w="0" w:type="auto"/>
            <w:vAlign w:val="center"/>
            <w:hideMark/>
          </w:tcPr>
          <w:p w14:paraId="62B28C8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Amazon (Retail)</w:t>
            </w:r>
          </w:p>
        </w:tc>
        <w:tc>
          <w:tcPr>
            <w:tcW w:w="0" w:type="auto"/>
            <w:vAlign w:val="center"/>
            <w:hideMark/>
          </w:tcPr>
          <w:p w14:paraId="76C573F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Stores Foundational AI</w:t>
            </w:r>
          </w:p>
        </w:tc>
        <w:tc>
          <w:tcPr>
            <w:tcW w:w="0" w:type="auto"/>
            <w:vAlign w:val="center"/>
            <w:hideMark/>
          </w:tcPr>
          <w:p w14:paraId="0FFF175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Rufus</w:t>
            </w:r>
            <w:r w:rsidRPr="00D31131">
              <w:rPr>
                <w:rFonts w:ascii="Times New Roman" w:eastAsia="Times New Roman" w:hAnsi="Times New Roman" w:cs="Times New Roman"/>
                <w:kern w:val="0"/>
                <w14:ligatures w14:val="none"/>
              </w:rPr>
              <w:t xml:space="preserve"> shopping assistant (250M+ customers); 60% higher conversion; $10B projected incremental sales</w:t>
            </w:r>
          </w:p>
        </w:tc>
      </w:tr>
      <w:tr w:rsidR="00D31131" w:rsidRPr="00D31131" w14:paraId="64CDA413" w14:textId="77777777">
        <w:trPr>
          <w:tblCellSpacing w:w="15" w:type="dxa"/>
        </w:trPr>
        <w:tc>
          <w:tcPr>
            <w:tcW w:w="0" w:type="auto"/>
            <w:vAlign w:val="center"/>
            <w:hideMark/>
          </w:tcPr>
          <w:p w14:paraId="74961DD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Target</w:t>
            </w:r>
          </w:p>
        </w:tc>
        <w:tc>
          <w:tcPr>
            <w:tcW w:w="0" w:type="auto"/>
            <w:vAlign w:val="center"/>
            <w:hideMark/>
          </w:tcPr>
          <w:p w14:paraId="3E04E2F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Acceleration Office (2024)</w:t>
            </w:r>
          </w:p>
        </w:tc>
        <w:tc>
          <w:tcPr>
            <w:tcW w:w="0" w:type="auto"/>
            <w:vAlign w:val="center"/>
            <w:hideMark/>
          </w:tcPr>
          <w:p w14:paraId="5C84917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CIO </w:t>
            </w:r>
            <w:r w:rsidRPr="00D31131">
              <w:rPr>
                <w:rFonts w:ascii="Times New Roman" w:eastAsia="Times New Roman" w:hAnsi="Times New Roman" w:cs="Times New Roman"/>
                <w:b/>
                <w:bCs/>
                <w:kern w:val="0"/>
                <w14:ligatures w14:val="none"/>
              </w:rPr>
              <w:t>Brett Craig</w:t>
            </w:r>
            <w:r w:rsidRPr="00D31131">
              <w:rPr>
                <w:rFonts w:ascii="Times New Roman" w:eastAsia="Times New Roman" w:hAnsi="Times New Roman" w:cs="Times New Roman"/>
                <w:kern w:val="0"/>
                <w14:ligatures w14:val="none"/>
              </w:rPr>
              <w:t>; Store Companion (chainwide August 2024); Bullseye Gift Finder</w:t>
            </w:r>
          </w:p>
        </w:tc>
      </w:tr>
      <w:tr w:rsidR="00D31131" w:rsidRPr="00D31131" w14:paraId="29103100" w14:textId="77777777">
        <w:trPr>
          <w:tblCellSpacing w:w="15" w:type="dxa"/>
        </w:trPr>
        <w:tc>
          <w:tcPr>
            <w:tcW w:w="0" w:type="auto"/>
            <w:vAlign w:val="center"/>
            <w:hideMark/>
          </w:tcPr>
          <w:p w14:paraId="401C53E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Home Depot</w:t>
            </w:r>
          </w:p>
        </w:tc>
        <w:tc>
          <w:tcPr>
            <w:tcW w:w="0" w:type="auto"/>
            <w:vAlign w:val="center"/>
            <w:hideMark/>
          </w:tcPr>
          <w:p w14:paraId="19CCA1F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Google Cloud Partnership</w:t>
            </w:r>
          </w:p>
        </w:tc>
        <w:tc>
          <w:tcPr>
            <w:tcW w:w="0" w:type="auto"/>
            <w:vAlign w:val="center"/>
            <w:hideMark/>
          </w:tcPr>
          <w:p w14:paraId="5A6D2AC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Magic Apron</w:t>
            </w:r>
            <w:r w:rsidRPr="00D31131">
              <w:rPr>
                <w:rFonts w:ascii="Times New Roman" w:eastAsia="Times New Roman" w:hAnsi="Times New Roman" w:cs="Times New Roman"/>
                <w:kern w:val="0"/>
                <w14:ligatures w14:val="none"/>
              </w:rPr>
              <w:t xml:space="preserve"> (March 2025); Sidekick associate app; #1 AI-platform referrals</w:t>
            </w:r>
          </w:p>
        </w:tc>
      </w:tr>
      <w:tr w:rsidR="00D31131" w:rsidRPr="00D31131" w14:paraId="3DDD7F75" w14:textId="77777777">
        <w:trPr>
          <w:tblCellSpacing w:w="15" w:type="dxa"/>
        </w:trPr>
        <w:tc>
          <w:tcPr>
            <w:tcW w:w="0" w:type="auto"/>
            <w:vAlign w:val="center"/>
            <w:hideMark/>
          </w:tcPr>
          <w:p w14:paraId="6D3492C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Lowe's</w:t>
            </w:r>
          </w:p>
        </w:tc>
        <w:tc>
          <w:tcPr>
            <w:tcW w:w="0" w:type="auto"/>
            <w:vAlign w:val="center"/>
            <w:hideMark/>
          </w:tcPr>
          <w:p w14:paraId="14EEFA7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Innovation Labs; AI Transformation Office</w:t>
            </w:r>
          </w:p>
        </w:tc>
        <w:tc>
          <w:tcPr>
            <w:tcW w:w="0" w:type="auto"/>
            <w:vAlign w:val="center"/>
            <w:hideMark/>
          </w:tcPr>
          <w:p w14:paraId="2F0A6BF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CDIO </w:t>
            </w:r>
            <w:r w:rsidRPr="00D31131">
              <w:rPr>
                <w:rFonts w:ascii="Times New Roman" w:eastAsia="Times New Roman" w:hAnsi="Times New Roman" w:cs="Times New Roman"/>
                <w:b/>
                <w:bCs/>
                <w:kern w:val="0"/>
                <w14:ligatures w14:val="none"/>
              </w:rPr>
              <w:t>Seemantini Godbole</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Mylow</w:t>
            </w:r>
            <w:r w:rsidRPr="00D31131">
              <w:rPr>
                <w:rFonts w:ascii="Times New Roman" w:eastAsia="Times New Roman" w:hAnsi="Times New Roman" w:cs="Times New Roman"/>
                <w:kern w:val="0"/>
                <w14:ligatures w14:val="none"/>
              </w:rPr>
              <w:t xml:space="preserve"> (OpenAI partnership, Q1 2025); Lowe's Style Studio (Vision Pro)</w:t>
            </w:r>
          </w:p>
        </w:tc>
      </w:tr>
      <w:tr w:rsidR="00D31131" w:rsidRPr="00D31131" w14:paraId="54D52EA6" w14:textId="77777777">
        <w:trPr>
          <w:tblCellSpacing w:w="15" w:type="dxa"/>
        </w:trPr>
        <w:tc>
          <w:tcPr>
            <w:tcW w:w="0" w:type="auto"/>
            <w:vAlign w:val="center"/>
            <w:hideMark/>
          </w:tcPr>
          <w:p w14:paraId="756F8E5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CVS Health</w:t>
            </w:r>
          </w:p>
        </w:tc>
        <w:tc>
          <w:tcPr>
            <w:tcW w:w="0" w:type="auto"/>
            <w:vAlign w:val="center"/>
            <w:hideMark/>
          </w:tcPr>
          <w:p w14:paraId="53B4431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Enterprise Technology</w:t>
            </w:r>
          </w:p>
        </w:tc>
        <w:tc>
          <w:tcPr>
            <w:tcW w:w="0" w:type="auto"/>
            <w:vAlign w:val="center"/>
            <w:hideMark/>
          </w:tcPr>
          <w:p w14:paraId="457FD9D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CXO </w:t>
            </w:r>
            <w:r w:rsidRPr="00D31131">
              <w:rPr>
                <w:rFonts w:ascii="Times New Roman" w:eastAsia="Times New Roman" w:hAnsi="Times New Roman" w:cs="Times New Roman"/>
                <w:b/>
                <w:bCs/>
                <w:kern w:val="0"/>
                <w14:ligatures w14:val="none"/>
              </w:rPr>
              <w:t>Tilak Mandadi</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$20B 10-year tech investment</w:t>
            </w:r>
            <w:r w:rsidRPr="00D31131">
              <w:rPr>
                <w:rFonts w:ascii="Times New Roman" w:eastAsia="Times New Roman" w:hAnsi="Times New Roman" w:cs="Times New Roman"/>
                <w:kern w:val="0"/>
                <w14:ligatures w14:val="none"/>
              </w:rPr>
              <w:t>; Personalization engine on Databricks</w:t>
            </w:r>
          </w:p>
        </w:tc>
      </w:tr>
      <w:tr w:rsidR="00D31131" w:rsidRPr="00D31131" w14:paraId="59955465" w14:textId="77777777">
        <w:trPr>
          <w:tblCellSpacing w:w="15" w:type="dxa"/>
        </w:trPr>
        <w:tc>
          <w:tcPr>
            <w:tcW w:w="0" w:type="auto"/>
            <w:vAlign w:val="center"/>
            <w:hideMark/>
          </w:tcPr>
          <w:p w14:paraId="116B87D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IKEA</w:t>
            </w:r>
          </w:p>
        </w:tc>
        <w:tc>
          <w:tcPr>
            <w:tcW w:w="0" w:type="auto"/>
            <w:vAlign w:val="center"/>
            <w:hideMark/>
          </w:tcPr>
          <w:p w14:paraId="6546643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Global Analytics; Kreativ</w:t>
            </w:r>
          </w:p>
        </w:tc>
        <w:tc>
          <w:tcPr>
            <w:tcW w:w="0" w:type="auto"/>
            <w:vAlign w:val="center"/>
            <w:hideMark/>
          </w:tcPr>
          <w:p w14:paraId="5880A05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IKEA Kreativ</w:t>
            </w:r>
            <w:r w:rsidRPr="00D31131">
              <w:rPr>
                <w:rFonts w:ascii="Times New Roman" w:eastAsia="Times New Roman" w:hAnsi="Times New Roman" w:cs="Times New Roman"/>
                <w:kern w:val="0"/>
                <w14:ligatures w14:val="none"/>
              </w:rPr>
              <w:t xml:space="preserve"> (spatial computing); IKEA Place (reduced returns 30%+)</w:t>
            </w:r>
          </w:p>
        </w:tc>
      </w:tr>
    </w:tbl>
    <w:p w14:paraId="50D39882"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Manufacturing AI Leaders</w:t>
      </w:r>
    </w:p>
    <w:p w14:paraId="608E89B1"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Siemens</w:t>
      </w:r>
      <w:r w:rsidRPr="00D31131">
        <w:rPr>
          <w:rFonts w:ascii="Times New Roman" w:eastAsia="Times New Roman" w:hAnsi="Times New Roman" w:cs="Times New Roman"/>
          <w:kern w:val="0"/>
          <w14:ligatures w14:val="none"/>
        </w:rPr>
        <w:t xml:space="preserve"> — Industrial AI Operating System with NVIDIA (Jan 2026). Nine AI-powered Industrial Copilots. First fully AI-driven adaptive manufacturing site (Erlangen, 2026).</w:t>
      </w:r>
    </w:p>
    <w:p w14:paraId="57453CAB"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GE Vernova</w:t>
      </w:r>
      <w:r w:rsidRPr="00D31131">
        <w:rPr>
          <w:rFonts w:ascii="Times New Roman" w:eastAsia="Times New Roman" w:hAnsi="Times New Roman" w:cs="Times New Roman"/>
          <w:kern w:val="0"/>
          <w14:ligatures w14:val="none"/>
        </w:rPr>
        <w:t xml:space="preserve"> — Chief Innovation/AI Officer </w:t>
      </w:r>
      <w:r w:rsidRPr="00D31131">
        <w:rPr>
          <w:rFonts w:ascii="Times New Roman" w:eastAsia="Times New Roman" w:hAnsi="Times New Roman" w:cs="Times New Roman"/>
          <w:b/>
          <w:bCs/>
          <w:kern w:val="0"/>
          <w14:ligatures w14:val="none"/>
        </w:rPr>
        <w:t>Claudia Blanco</w:t>
      </w:r>
      <w:r w:rsidRPr="00D31131">
        <w:rPr>
          <w:rFonts w:ascii="Times New Roman" w:eastAsia="Times New Roman" w:hAnsi="Times New Roman" w:cs="Times New Roman"/>
          <w:kern w:val="0"/>
          <w14:ligatures w14:val="none"/>
        </w:rPr>
        <w:t>. Proficy for Sustainability Insights. $9B cumulative R&amp;D/CapEx through 2028.</w:t>
      </w:r>
    </w:p>
    <w:p w14:paraId="16353F25"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Honeywell</w:t>
      </w:r>
      <w:r w:rsidRPr="00D31131">
        <w:rPr>
          <w:rFonts w:ascii="Times New Roman" w:eastAsia="Times New Roman" w:hAnsi="Times New Roman" w:cs="Times New Roman"/>
          <w:kern w:val="0"/>
          <w14:ligatures w14:val="none"/>
        </w:rPr>
        <w:t xml:space="preserve"> — </w:t>
      </w:r>
      <w:r w:rsidRPr="00D31131">
        <w:rPr>
          <w:rFonts w:ascii="Times New Roman" w:eastAsia="Times New Roman" w:hAnsi="Times New Roman" w:cs="Times New Roman"/>
          <w:b/>
          <w:bCs/>
          <w:kern w:val="0"/>
          <w14:ligatures w14:val="none"/>
        </w:rPr>
        <w:t>100,000 employees</w:t>
      </w:r>
      <w:r w:rsidRPr="00D31131">
        <w:rPr>
          <w:rFonts w:ascii="Times New Roman" w:eastAsia="Times New Roman" w:hAnsi="Times New Roman" w:cs="Times New Roman"/>
          <w:kern w:val="0"/>
          <w14:ligatures w14:val="none"/>
        </w:rPr>
        <w:t xml:space="preserve"> have Honeywell GPT. 24 GenAI initiatives in production. Google Cloud partnership for autonomous operations.</w:t>
      </w:r>
    </w:p>
    <w:p w14:paraId="13C42BD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John Deere</w:t>
      </w:r>
      <w:r w:rsidRPr="00D31131">
        <w:rPr>
          <w:rFonts w:ascii="Times New Roman" w:eastAsia="Times New Roman" w:hAnsi="Times New Roman" w:cs="Times New Roman"/>
          <w:kern w:val="0"/>
          <w14:ligatures w14:val="none"/>
        </w:rPr>
        <w:t xml:space="preserve"> — Blue River Technology ($305M, 2017), Bear Flag Robotics ($250M, 2021). Goal: fully autonomous corn/soybean production by 2030.</w:t>
      </w:r>
    </w:p>
    <w:p w14:paraId="67D174F8"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Rockwell Automation</w:t>
      </w:r>
      <w:r w:rsidRPr="00D31131">
        <w:rPr>
          <w:rFonts w:ascii="Times New Roman" w:eastAsia="Times New Roman" w:hAnsi="Times New Roman" w:cs="Times New Roman"/>
          <w:kern w:val="0"/>
          <w14:ligatures w14:val="none"/>
        </w:rPr>
        <w:t xml:space="preserve"> — NVIDIA partnership (Nov 2025) for FactoryTalk Design Studio Copilot with edge AI.</w:t>
      </w:r>
    </w:p>
    <w:p w14:paraId="698146F3"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0B6DEE9F">
          <v:rect id="_x0000_i1029" alt="" style="width:468pt;height:.05pt;mso-width-percent:0;mso-height-percent:0;mso-width-percent:0;mso-height-percent:0" o:hralign="center" o:hrstd="t" o:hr="t" fillcolor="#a0a0a0" stroked="f"/>
        </w:pict>
      </w:r>
    </w:p>
    <w:p w14:paraId="1F8BD7F5"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Automotive companies pivot between L4 robotaxis and consumer ADAS</w:t>
      </w:r>
    </w:p>
    <w:p w14:paraId="52E89943"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The sector saw significant strategic shifts as GM wound down Cruise while Ford invested in Latitude AI.</w:t>
      </w:r>
    </w:p>
    <w:p w14:paraId="404C6F37"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Automotive AI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466"/>
        <w:gridCol w:w="2422"/>
        <w:gridCol w:w="3396"/>
      </w:tblGrid>
      <w:tr w:rsidR="00D31131" w:rsidRPr="00D31131" w14:paraId="7B492A08" w14:textId="77777777">
        <w:trPr>
          <w:tblHeader/>
          <w:tblCellSpacing w:w="15" w:type="dxa"/>
        </w:trPr>
        <w:tc>
          <w:tcPr>
            <w:tcW w:w="0" w:type="auto"/>
            <w:vAlign w:val="center"/>
            <w:hideMark/>
          </w:tcPr>
          <w:p w14:paraId="4F535C95"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4C13A488"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Lab/Unit</w:t>
            </w:r>
          </w:p>
        </w:tc>
        <w:tc>
          <w:tcPr>
            <w:tcW w:w="0" w:type="auto"/>
            <w:vAlign w:val="center"/>
            <w:hideMark/>
          </w:tcPr>
          <w:p w14:paraId="289BDE88"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Leadership</w:t>
            </w:r>
          </w:p>
        </w:tc>
        <w:tc>
          <w:tcPr>
            <w:tcW w:w="0" w:type="auto"/>
            <w:vAlign w:val="center"/>
            <w:hideMark/>
          </w:tcPr>
          <w:p w14:paraId="7EB4DB2C"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Focus</w:t>
            </w:r>
          </w:p>
        </w:tc>
      </w:tr>
      <w:tr w:rsidR="00D31131" w:rsidRPr="00D31131" w14:paraId="54979275" w14:textId="77777777">
        <w:trPr>
          <w:tblCellSpacing w:w="15" w:type="dxa"/>
        </w:trPr>
        <w:tc>
          <w:tcPr>
            <w:tcW w:w="0" w:type="auto"/>
            <w:vAlign w:val="center"/>
            <w:hideMark/>
          </w:tcPr>
          <w:p w14:paraId="40DE694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Tesla</w:t>
            </w:r>
          </w:p>
        </w:tc>
        <w:tc>
          <w:tcPr>
            <w:tcW w:w="0" w:type="auto"/>
            <w:vAlign w:val="center"/>
            <w:hideMark/>
          </w:tcPr>
          <w:p w14:paraId="2F79595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Tesla AI &amp; Autopilot Team</w:t>
            </w:r>
          </w:p>
        </w:tc>
        <w:tc>
          <w:tcPr>
            <w:tcW w:w="0" w:type="auto"/>
            <w:vAlign w:val="center"/>
            <w:hideMark/>
          </w:tcPr>
          <w:p w14:paraId="5D65B10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AI Chief </w:t>
            </w:r>
            <w:r w:rsidRPr="00D31131">
              <w:rPr>
                <w:rFonts w:ascii="Times New Roman" w:eastAsia="Times New Roman" w:hAnsi="Times New Roman" w:cs="Times New Roman"/>
                <w:b/>
                <w:bCs/>
                <w:kern w:val="0"/>
                <w14:ligatures w14:val="none"/>
              </w:rPr>
              <w:t>Ashok Elluswamy</w:t>
            </w:r>
          </w:p>
        </w:tc>
        <w:tc>
          <w:tcPr>
            <w:tcW w:w="0" w:type="auto"/>
            <w:vAlign w:val="center"/>
            <w:hideMark/>
          </w:tcPr>
          <w:p w14:paraId="21444F0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FSD, Dojo supercomputer, Optimus robot; </w:t>
            </w:r>
            <w:r w:rsidRPr="00D31131">
              <w:rPr>
                <w:rFonts w:ascii="Times New Roman" w:eastAsia="Times New Roman" w:hAnsi="Times New Roman" w:cs="Times New Roman"/>
                <w:b/>
                <w:bCs/>
                <w:kern w:val="0"/>
                <w14:ligatures w14:val="none"/>
              </w:rPr>
              <w:t>$2.5B AI-related assets</w:t>
            </w:r>
          </w:p>
        </w:tc>
      </w:tr>
      <w:tr w:rsidR="00D31131" w:rsidRPr="00D31131" w14:paraId="002ED609" w14:textId="77777777">
        <w:trPr>
          <w:tblCellSpacing w:w="15" w:type="dxa"/>
        </w:trPr>
        <w:tc>
          <w:tcPr>
            <w:tcW w:w="0" w:type="auto"/>
            <w:vAlign w:val="center"/>
            <w:hideMark/>
          </w:tcPr>
          <w:p w14:paraId="55DA7C1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Toyota</w:t>
            </w:r>
          </w:p>
        </w:tc>
        <w:tc>
          <w:tcPr>
            <w:tcW w:w="0" w:type="auto"/>
            <w:vAlign w:val="center"/>
            <w:hideMark/>
          </w:tcPr>
          <w:p w14:paraId="39D6E27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Toyota Research Institute (TRI)</w:t>
            </w:r>
          </w:p>
        </w:tc>
        <w:tc>
          <w:tcPr>
            <w:tcW w:w="0" w:type="auto"/>
            <w:vAlign w:val="center"/>
            <w:hideMark/>
          </w:tcPr>
          <w:p w14:paraId="03BB730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CEO </w:t>
            </w:r>
            <w:r w:rsidRPr="00D31131">
              <w:rPr>
                <w:rFonts w:ascii="Times New Roman" w:eastAsia="Times New Roman" w:hAnsi="Times New Roman" w:cs="Times New Roman"/>
                <w:b/>
                <w:bCs/>
                <w:kern w:val="0"/>
                <w14:ligatures w14:val="none"/>
              </w:rPr>
              <w:t>Dr. Gill Pratt</w:t>
            </w:r>
          </w:p>
        </w:tc>
        <w:tc>
          <w:tcPr>
            <w:tcW w:w="0" w:type="auto"/>
            <w:vAlign w:val="center"/>
            <w:hideMark/>
          </w:tcPr>
          <w:p w14:paraId="4937E3E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Human-centered AI, energy/materials, robotics; Stanford/MIT partnerships</w:t>
            </w:r>
          </w:p>
        </w:tc>
      </w:tr>
      <w:tr w:rsidR="00D31131" w:rsidRPr="00D31131" w14:paraId="6AFEA27C" w14:textId="77777777">
        <w:trPr>
          <w:tblCellSpacing w:w="15" w:type="dxa"/>
        </w:trPr>
        <w:tc>
          <w:tcPr>
            <w:tcW w:w="0" w:type="auto"/>
            <w:vAlign w:val="center"/>
            <w:hideMark/>
          </w:tcPr>
          <w:p w14:paraId="1FD5C4D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Ford</w:t>
            </w:r>
          </w:p>
        </w:tc>
        <w:tc>
          <w:tcPr>
            <w:tcW w:w="0" w:type="auto"/>
            <w:vAlign w:val="center"/>
            <w:hideMark/>
          </w:tcPr>
          <w:p w14:paraId="66ECBD4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Latitude AI</w:t>
            </w:r>
            <w:r w:rsidRPr="00D31131">
              <w:rPr>
                <w:rFonts w:ascii="Times New Roman" w:eastAsia="Times New Roman" w:hAnsi="Times New Roman" w:cs="Times New Roman"/>
                <w:kern w:val="0"/>
                <w14:ligatures w14:val="none"/>
              </w:rPr>
              <w:t xml:space="preserve"> (March 2023)</w:t>
            </w:r>
          </w:p>
        </w:tc>
        <w:tc>
          <w:tcPr>
            <w:tcW w:w="0" w:type="auto"/>
            <w:vAlign w:val="center"/>
            <w:hideMark/>
          </w:tcPr>
          <w:p w14:paraId="232620D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CEO </w:t>
            </w:r>
            <w:r w:rsidRPr="00D31131">
              <w:rPr>
                <w:rFonts w:ascii="Times New Roman" w:eastAsia="Times New Roman" w:hAnsi="Times New Roman" w:cs="Times New Roman"/>
                <w:b/>
                <w:bCs/>
                <w:kern w:val="0"/>
                <w14:ligatures w14:val="none"/>
              </w:rPr>
              <w:t>Sammy Omari</w:t>
            </w:r>
            <w:r w:rsidRPr="00D31131">
              <w:rPr>
                <w:rFonts w:ascii="Times New Roman" w:eastAsia="Times New Roman" w:hAnsi="Times New Roman" w:cs="Times New Roman"/>
                <w:kern w:val="0"/>
                <w14:ligatures w14:val="none"/>
              </w:rPr>
              <w:t>; ~550 employees</w:t>
            </w:r>
          </w:p>
        </w:tc>
        <w:tc>
          <w:tcPr>
            <w:tcW w:w="0" w:type="auto"/>
            <w:vAlign w:val="center"/>
            <w:hideMark/>
          </w:tcPr>
          <w:p w14:paraId="08C7907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Eyes-off driving target 2028; BlueCruise 2.0</w:t>
            </w:r>
          </w:p>
        </w:tc>
      </w:tr>
      <w:tr w:rsidR="00D31131" w:rsidRPr="00D31131" w14:paraId="3492BAD0" w14:textId="77777777">
        <w:trPr>
          <w:tblCellSpacing w:w="15" w:type="dxa"/>
        </w:trPr>
        <w:tc>
          <w:tcPr>
            <w:tcW w:w="0" w:type="auto"/>
            <w:vAlign w:val="center"/>
            <w:hideMark/>
          </w:tcPr>
          <w:p w14:paraId="45AC6D2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BMW</w:t>
            </w:r>
          </w:p>
        </w:tc>
        <w:tc>
          <w:tcPr>
            <w:tcW w:w="0" w:type="auto"/>
            <w:vAlign w:val="center"/>
            <w:hideMark/>
          </w:tcPr>
          <w:p w14:paraId="02E43F9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Autonomous Driving Campus; AI Excellence Cluster</w:t>
            </w:r>
          </w:p>
        </w:tc>
        <w:tc>
          <w:tcPr>
            <w:tcW w:w="0" w:type="auto"/>
            <w:vAlign w:val="center"/>
            <w:hideMark/>
          </w:tcPr>
          <w:p w14:paraId="0969710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Michael Würtenberger</w:t>
            </w:r>
            <w:r w:rsidRPr="00D31131">
              <w:rPr>
                <w:rFonts w:ascii="Times New Roman" w:eastAsia="Times New Roman" w:hAnsi="Times New Roman" w:cs="Times New Roman"/>
                <w:kern w:val="0"/>
                <w14:ligatures w14:val="none"/>
              </w:rPr>
              <w:t xml:space="preserve"> leads Project AI</w:t>
            </w:r>
          </w:p>
        </w:tc>
        <w:tc>
          <w:tcPr>
            <w:tcW w:w="0" w:type="auto"/>
            <w:vAlign w:val="center"/>
            <w:hideMark/>
          </w:tcPr>
          <w:p w14:paraId="2D230C1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1,800-employee capacity; €1B+ training investment</w:t>
            </w:r>
          </w:p>
        </w:tc>
      </w:tr>
      <w:tr w:rsidR="00D31131" w:rsidRPr="00D31131" w14:paraId="7AFDF330" w14:textId="77777777">
        <w:trPr>
          <w:tblCellSpacing w:w="15" w:type="dxa"/>
        </w:trPr>
        <w:tc>
          <w:tcPr>
            <w:tcW w:w="0" w:type="auto"/>
            <w:vAlign w:val="center"/>
            <w:hideMark/>
          </w:tcPr>
          <w:p w14:paraId="7C15959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Hyundai</w:t>
            </w:r>
          </w:p>
        </w:tc>
        <w:tc>
          <w:tcPr>
            <w:tcW w:w="0" w:type="auto"/>
            <w:vAlign w:val="center"/>
            <w:hideMark/>
          </w:tcPr>
          <w:p w14:paraId="6317AF4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Robotics LAB + Boston Dynamics</w:t>
            </w:r>
          </w:p>
        </w:tc>
        <w:tc>
          <w:tcPr>
            <w:tcW w:w="0" w:type="auto"/>
            <w:vAlign w:val="center"/>
            <w:hideMark/>
          </w:tcPr>
          <w:p w14:paraId="1EAB557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VP </w:t>
            </w:r>
            <w:r w:rsidRPr="00D31131">
              <w:rPr>
                <w:rFonts w:ascii="Times New Roman" w:eastAsia="Times New Roman" w:hAnsi="Times New Roman" w:cs="Times New Roman"/>
                <w:b/>
                <w:bCs/>
                <w:kern w:val="0"/>
                <w14:ligatures w14:val="none"/>
              </w:rPr>
              <w:t>Dong Jin Hyun</w:t>
            </w:r>
          </w:p>
        </w:tc>
        <w:tc>
          <w:tcPr>
            <w:tcW w:w="0" w:type="auto"/>
            <w:vAlign w:val="center"/>
            <w:hideMark/>
          </w:tcPr>
          <w:p w14:paraId="2DFA6B9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Atlas humanoid robot; ~$51B R&amp;D through 2025; NVIDIA AI factory</w:t>
            </w:r>
          </w:p>
        </w:tc>
      </w:tr>
      <w:tr w:rsidR="00D31131" w:rsidRPr="00D31131" w14:paraId="398098AD" w14:textId="77777777">
        <w:trPr>
          <w:tblCellSpacing w:w="15" w:type="dxa"/>
        </w:trPr>
        <w:tc>
          <w:tcPr>
            <w:tcW w:w="0" w:type="auto"/>
            <w:vAlign w:val="center"/>
            <w:hideMark/>
          </w:tcPr>
          <w:p w14:paraId="7B67844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Rivian</w:t>
            </w:r>
          </w:p>
        </w:tc>
        <w:tc>
          <w:tcPr>
            <w:tcW w:w="0" w:type="auto"/>
            <w:vAlign w:val="center"/>
            <w:hideMark/>
          </w:tcPr>
          <w:p w14:paraId="4D49893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Autonomy &amp; AI Team</w:t>
            </w:r>
          </w:p>
        </w:tc>
        <w:tc>
          <w:tcPr>
            <w:tcW w:w="0" w:type="auto"/>
            <w:vAlign w:val="center"/>
            <w:hideMark/>
          </w:tcPr>
          <w:p w14:paraId="192176C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CEO </w:t>
            </w:r>
            <w:r w:rsidRPr="00D31131">
              <w:rPr>
                <w:rFonts w:ascii="Times New Roman" w:eastAsia="Times New Roman" w:hAnsi="Times New Roman" w:cs="Times New Roman"/>
                <w:b/>
                <w:bCs/>
                <w:kern w:val="0"/>
                <w14:ligatures w14:val="none"/>
              </w:rPr>
              <w:t>RJ Scaringe</w:t>
            </w:r>
          </w:p>
        </w:tc>
        <w:tc>
          <w:tcPr>
            <w:tcW w:w="0" w:type="auto"/>
            <w:vAlign w:val="center"/>
            <w:hideMark/>
          </w:tcPr>
          <w:p w14:paraId="33D6261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Custom </w:t>
            </w:r>
            <w:r w:rsidRPr="00D31131">
              <w:rPr>
                <w:rFonts w:ascii="Times New Roman" w:eastAsia="Times New Roman" w:hAnsi="Times New Roman" w:cs="Times New Roman"/>
                <w:b/>
                <w:bCs/>
                <w:kern w:val="0"/>
                <w14:ligatures w14:val="none"/>
              </w:rPr>
              <w:t>RAP1</w:t>
            </w:r>
            <w:r w:rsidRPr="00D31131">
              <w:rPr>
                <w:rFonts w:ascii="Times New Roman" w:eastAsia="Times New Roman" w:hAnsi="Times New Roman" w:cs="Times New Roman"/>
                <w:kern w:val="0"/>
                <w14:ligatures w14:val="none"/>
              </w:rPr>
              <w:t xml:space="preserve"> 5nm chip; Autonomy+ ($2,500 or $49.99/mo)</w:t>
            </w:r>
          </w:p>
        </w:tc>
      </w:tr>
      <w:tr w:rsidR="00D31131" w:rsidRPr="00D31131" w14:paraId="0E76175E" w14:textId="77777777">
        <w:trPr>
          <w:tblCellSpacing w:w="15" w:type="dxa"/>
        </w:trPr>
        <w:tc>
          <w:tcPr>
            <w:tcW w:w="0" w:type="auto"/>
            <w:vAlign w:val="center"/>
            <w:hideMark/>
          </w:tcPr>
          <w:p w14:paraId="156DE78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Waymo</w:t>
            </w:r>
          </w:p>
        </w:tc>
        <w:tc>
          <w:tcPr>
            <w:tcW w:w="0" w:type="auto"/>
            <w:vAlign w:val="center"/>
            <w:hideMark/>
          </w:tcPr>
          <w:p w14:paraId="34583F9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Waymo Research</w:t>
            </w:r>
          </w:p>
        </w:tc>
        <w:tc>
          <w:tcPr>
            <w:tcW w:w="0" w:type="auto"/>
            <w:vAlign w:val="center"/>
            <w:hideMark/>
          </w:tcPr>
          <w:p w14:paraId="388BA4D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Co-CEOs Dmitri Dolgov, Tekedra Mawakana</w:t>
            </w:r>
          </w:p>
        </w:tc>
        <w:tc>
          <w:tcPr>
            <w:tcW w:w="0" w:type="auto"/>
            <w:vAlign w:val="center"/>
            <w:hideMark/>
          </w:tcPr>
          <w:p w14:paraId="603FE66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250K+ weekly rides</w:t>
            </w:r>
            <w:r w:rsidRPr="00D31131">
              <w:rPr>
                <w:rFonts w:ascii="Times New Roman" w:eastAsia="Times New Roman" w:hAnsi="Times New Roman" w:cs="Times New Roman"/>
                <w:kern w:val="0"/>
                <w14:ligatures w14:val="none"/>
              </w:rPr>
              <w:t>; $45B valuation; 6th gen Waymo Driver</w:t>
            </w:r>
          </w:p>
        </w:tc>
      </w:tr>
    </w:tbl>
    <w:p w14:paraId="636B3BDA"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Energy Sector AI Adoption</w:t>
      </w:r>
    </w:p>
    <w:p w14:paraId="23E3F7B5"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Saudi Aramco</w:t>
      </w:r>
      <w:r w:rsidRPr="00D31131">
        <w:rPr>
          <w:rFonts w:ascii="Times New Roman" w:eastAsia="Times New Roman" w:hAnsi="Times New Roman" w:cs="Times New Roman"/>
          <w:kern w:val="0"/>
          <w14:ligatures w14:val="none"/>
        </w:rPr>
        <w:t xml:space="preserve"> — Analyzes ~10 billion data points daily; </w:t>
      </w:r>
      <w:r w:rsidRPr="00D31131">
        <w:rPr>
          <w:rFonts w:ascii="Times New Roman" w:eastAsia="Times New Roman" w:hAnsi="Times New Roman" w:cs="Times New Roman"/>
          <w:b/>
          <w:bCs/>
          <w:kern w:val="0"/>
          <w14:ligatures w14:val="none"/>
        </w:rPr>
        <w:t>saved $4B through ~500 AI use cases</w:t>
      </w:r>
      <w:r w:rsidRPr="00D31131">
        <w:rPr>
          <w:rFonts w:ascii="Times New Roman" w:eastAsia="Times New Roman" w:hAnsi="Times New Roman" w:cs="Times New Roman"/>
          <w:kern w:val="0"/>
          <w14:ligatures w14:val="none"/>
        </w:rPr>
        <w:t xml:space="preserve"> in 2024. Proprietary LLM trained on 9 decades of data.</w:t>
      </w:r>
    </w:p>
    <w:p w14:paraId="7BA2A89A"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Shell</w:t>
      </w:r>
      <w:r w:rsidRPr="00D31131">
        <w:rPr>
          <w:rFonts w:ascii="Times New Roman" w:eastAsia="Times New Roman" w:hAnsi="Times New Roman" w:cs="Times New Roman"/>
          <w:kern w:val="0"/>
          <w14:ligatures w14:val="none"/>
        </w:rPr>
        <w:t xml:space="preserve"> — Shell.ai Platform with C3 AI, NVIDIA NeMo (30% accuracy improvement). 20% downtime reduction, 15% cost savings.</w:t>
      </w:r>
    </w:p>
    <w:p w14:paraId="2A2B1196"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NextEra Energy</w:t>
      </w:r>
      <w:r w:rsidRPr="00D31131">
        <w:rPr>
          <w:rFonts w:ascii="Times New Roman" w:eastAsia="Times New Roman" w:hAnsi="Times New Roman" w:cs="Times New Roman"/>
          <w:kern w:val="0"/>
          <w14:ligatures w14:val="none"/>
        </w:rPr>
        <w:t xml:space="preserve"> — NextEra 360 AI-powered energy management SaaS. Google Cloud partnership for AI grid management (mid-2026 launch).</w:t>
      </w:r>
    </w:p>
    <w:p w14:paraId="514E61B6"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Duke Energy</w:t>
      </w:r>
      <w:r w:rsidRPr="00D31131">
        <w:rPr>
          <w:rFonts w:ascii="Times New Roman" w:eastAsia="Times New Roman" w:hAnsi="Times New Roman" w:cs="Times New Roman"/>
          <w:kern w:val="0"/>
          <w14:ligatures w14:val="none"/>
        </w:rPr>
        <w:t xml:space="preserve"> — $83B five-year capital plan. AWS partnership: grid interconnection studies reduced from weeks to minutes.</w:t>
      </w:r>
    </w:p>
    <w:p w14:paraId="47076220"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47E08D53">
          <v:rect id="_x0000_i1028" alt="" style="width:468pt;height:.05pt;mso-width-percent:0;mso-height-percent:0;mso-width-percent:0;mso-height-percent:0" o:hralign="center" o:hrstd="t" o:hr="t" fillcolor="#a0a0a0" stroked="f"/>
        </w:pict>
      </w:r>
    </w:p>
    <w:p w14:paraId="014C4BC2"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Healthcare organizations build responsible AI frameworks</w:t>
      </w:r>
    </w:p>
    <w:p w14:paraId="6702F4B1"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Health systems have established dedicated AI departments while emphasizing governance and human-in-the-loop requirements.</w:t>
      </w:r>
    </w:p>
    <w:p w14:paraId="77721260"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Health System AI Leaders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448"/>
        <w:gridCol w:w="4284"/>
      </w:tblGrid>
      <w:tr w:rsidR="00D31131" w:rsidRPr="00D31131" w14:paraId="4CD93D0F" w14:textId="77777777">
        <w:trPr>
          <w:tblHeader/>
          <w:tblCellSpacing w:w="15" w:type="dxa"/>
        </w:trPr>
        <w:tc>
          <w:tcPr>
            <w:tcW w:w="0" w:type="auto"/>
            <w:vAlign w:val="center"/>
            <w:hideMark/>
          </w:tcPr>
          <w:p w14:paraId="6E37DDA4"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Organization</w:t>
            </w:r>
          </w:p>
        </w:tc>
        <w:tc>
          <w:tcPr>
            <w:tcW w:w="0" w:type="auto"/>
            <w:vAlign w:val="center"/>
            <w:hideMark/>
          </w:tcPr>
          <w:p w14:paraId="703EC4A7"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Unit</w:t>
            </w:r>
          </w:p>
        </w:tc>
        <w:tc>
          <w:tcPr>
            <w:tcW w:w="0" w:type="auto"/>
            <w:vAlign w:val="center"/>
            <w:hideMark/>
          </w:tcPr>
          <w:p w14:paraId="330B200C"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Features</w:t>
            </w:r>
          </w:p>
        </w:tc>
      </w:tr>
      <w:tr w:rsidR="00D31131" w:rsidRPr="00D31131" w14:paraId="482E8051" w14:textId="77777777">
        <w:trPr>
          <w:tblCellSpacing w:w="15" w:type="dxa"/>
        </w:trPr>
        <w:tc>
          <w:tcPr>
            <w:tcW w:w="0" w:type="auto"/>
            <w:vAlign w:val="center"/>
            <w:hideMark/>
          </w:tcPr>
          <w:p w14:paraId="450833F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Mayo Clinic</w:t>
            </w:r>
          </w:p>
        </w:tc>
        <w:tc>
          <w:tcPr>
            <w:tcW w:w="0" w:type="auto"/>
            <w:vAlign w:val="center"/>
            <w:hideMark/>
          </w:tcPr>
          <w:p w14:paraId="66BEDB4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Dept. of AI and Informatics; AI Factory</w:t>
            </w:r>
          </w:p>
        </w:tc>
        <w:tc>
          <w:tcPr>
            <w:tcW w:w="0" w:type="auto"/>
            <w:vAlign w:val="center"/>
            <w:hideMark/>
          </w:tcPr>
          <w:p w14:paraId="42EE39D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Chair </w:t>
            </w:r>
            <w:r w:rsidRPr="00D31131">
              <w:rPr>
                <w:rFonts w:ascii="Times New Roman" w:eastAsia="Times New Roman" w:hAnsi="Times New Roman" w:cs="Times New Roman"/>
                <w:b/>
                <w:bCs/>
                <w:kern w:val="0"/>
                <w14:ligatures w14:val="none"/>
              </w:rPr>
              <w:t>Cui Tao, PhD</w:t>
            </w:r>
            <w:r w:rsidRPr="00D31131">
              <w:rPr>
                <w:rFonts w:ascii="Times New Roman" w:eastAsia="Times New Roman" w:hAnsi="Times New Roman" w:cs="Times New Roman"/>
                <w:kern w:val="0"/>
                <w14:ligatures w14:val="none"/>
              </w:rPr>
              <w:t>; 32.5M patient dataset; 26 petabytes; Cerebras partnership for foundation models</w:t>
            </w:r>
          </w:p>
        </w:tc>
      </w:tr>
      <w:tr w:rsidR="00D31131" w:rsidRPr="00D31131" w14:paraId="0E606F2B" w14:textId="77777777">
        <w:trPr>
          <w:tblCellSpacing w:w="15" w:type="dxa"/>
        </w:trPr>
        <w:tc>
          <w:tcPr>
            <w:tcW w:w="0" w:type="auto"/>
            <w:vAlign w:val="center"/>
            <w:hideMark/>
          </w:tcPr>
          <w:p w14:paraId="3AFD83A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Cleveland Clinic</w:t>
            </w:r>
          </w:p>
        </w:tc>
        <w:tc>
          <w:tcPr>
            <w:tcW w:w="0" w:type="auto"/>
            <w:vAlign w:val="center"/>
            <w:hideMark/>
          </w:tcPr>
          <w:p w14:paraId="2AAFC06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Center for Diagnostics and AI (CDAI, 2022)</w:t>
            </w:r>
          </w:p>
        </w:tc>
        <w:tc>
          <w:tcPr>
            <w:tcW w:w="0" w:type="auto"/>
            <w:vAlign w:val="center"/>
            <w:hideMark/>
          </w:tcPr>
          <w:p w14:paraId="337443F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Co-Directors </w:t>
            </w:r>
            <w:r w:rsidRPr="00D31131">
              <w:rPr>
                <w:rFonts w:ascii="Times New Roman" w:eastAsia="Times New Roman" w:hAnsi="Times New Roman" w:cs="Times New Roman"/>
                <w:b/>
                <w:bCs/>
                <w:kern w:val="0"/>
                <w14:ligatures w14:val="none"/>
              </w:rPr>
              <w:t>Samer Albahra, Scott Robertson</w:t>
            </w:r>
            <w:r w:rsidRPr="00D31131">
              <w:rPr>
                <w:rFonts w:ascii="Times New Roman" w:eastAsia="Times New Roman" w:hAnsi="Times New Roman" w:cs="Times New Roman"/>
                <w:kern w:val="0"/>
                <w14:ligatures w14:val="none"/>
              </w:rPr>
              <w:t>; AI Alliance founding member; Palantir Command Center</w:t>
            </w:r>
          </w:p>
        </w:tc>
      </w:tr>
      <w:tr w:rsidR="00D31131" w:rsidRPr="00D31131" w14:paraId="5C97DA72" w14:textId="77777777">
        <w:trPr>
          <w:tblCellSpacing w:w="15" w:type="dxa"/>
        </w:trPr>
        <w:tc>
          <w:tcPr>
            <w:tcW w:w="0" w:type="auto"/>
            <w:vAlign w:val="center"/>
            <w:hideMark/>
          </w:tcPr>
          <w:p w14:paraId="2495719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Kaiser Permanente</w:t>
            </w:r>
          </w:p>
        </w:tc>
        <w:tc>
          <w:tcPr>
            <w:tcW w:w="0" w:type="auto"/>
            <w:vAlign w:val="center"/>
            <w:hideMark/>
          </w:tcPr>
          <w:p w14:paraId="1433140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AIM-HI Coordinating Center (2023)</w:t>
            </w:r>
          </w:p>
        </w:tc>
        <w:tc>
          <w:tcPr>
            <w:tcW w:w="0" w:type="auto"/>
            <w:vAlign w:val="center"/>
            <w:hideMark/>
          </w:tcPr>
          <w:p w14:paraId="0693510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VP AI </w:t>
            </w:r>
            <w:r w:rsidRPr="00D31131">
              <w:rPr>
                <w:rFonts w:ascii="Times New Roman" w:eastAsia="Times New Roman" w:hAnsi="Times New Roman" w:cs="Times New Roman"/>
                <w:b/>
                <w:bCs/>
                <w:kern w:val="0"/>
                <w14:ligatures w14:val="none"/>
              </w:rPr>
              <w:t>Daniel Yang</w:t>
            </w:r>
            <w:r w:rsidRPr="00D31131">
              <w:rPr>
                <w:rFonts w:ascii="Times New Roman" w:eastAsia="Times New Roman" w:hAnsi="Times New Roman" w:cs="Times New Roman"/>
                <w:kern w:val="0"/>
                <w14:ligatures w14:val="none"/>
              </w:rPr>
              <w:t>; Advanced Alert Monitor prevents ~500 deaths/year; largest Abridge deployment in U.S.</w:t>
            </w:r>
          </w:p>
        </w:tc>
      </w:tr>
      <w:tr w:rsidR="00D31131" w:rsidRPr="00D31131" w14:paraId="056EFA27" w14:textId="77777777">
        <w:trPr>
          <w:tblCellSpacing w:w="15" w:type="dxa"/>
        </w:trPr>
        <w:tc>
          <w:tcPr>
            <w:tcW w:w="0" w:type="auto"/>
            <w:vAlign w:val="center"/>
            <w:hideMark/>
          </w:tcPr>
          <w:p w14:paraId="48A4390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HCA Healthcare</w:t>
            </w:r>
          </w:p>
        </w:tc>
        <w:tc>
          <w:tcPr>
            <w:tcW w:w="0" w:type="auto"/>
            <w:vAlign w:val="center"/>
            <w:hideMark/>
          </w:tcPr>
          <w:p w14:paraId="5F2BC34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Care Transformation &amp; Innovation (2021)</w:t>
            </w:r>
          </w:p>
        </w:tc>
        <w:tc>
          <w:tcPr>
            <w:tcW w:w="0" w:type="auto"/>
            <w:vAlign w:val="center"/>
            <w:hideMark/>
          </w:tcPr>
          <w:p w14:paraId="2CEFC54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SVP </w:t>
            </w:r>
            <w:r w:rsidRPr="00D31131">
              <w:rPr>
                <w:rFonts w:ascii="Times New Roman" w:eastAsia="Times New Roman" w:hAnsi="Times New Roman" w:cs="Times New Roman"/>
                <w:b/>
                <w:bCs/>
                <w:kern w:val="0"/>
                <w14:ligatures w14:val="none"/>
              </w:rPr>
              <w:t>Michael Schlosser</w:t>
            </w:r>
            <w:r w:rsidRPr="00D31131">
              <w:rPr>
                <w:rFonts w:ascii="Times New Roman" w:eastAsia="Times New Roman" w:hAnsi="Times New Roman" w:cs="Times New Roman"/>
                <w:kern w:val="0"/>
                <w14:ligatures w14:val="none"/>
              </w:rPr>
              <w:t>; Google Cloud partnership; Nurse Handoff (60,000 daily); ~$5B annual infrastructure</w:t>
            </w:r>
          </w:p>
        </w:tc>
      </w:tr>
      <w:tr w:rsidR="00D31131" w:rsidRPr="00D31131" w14:paraId="7193175C" w14:textId="77777777">
        <w:trPr>
          <w:tblCellSpacing w:w="15" w:type="dxa"/>
        </w:trPr>
        <w:tc>
          <w:tcPr>
            <w:tcW w:w="0" w:type="auto"/>
            <w:vAlign w:val="center"/>
            <w:hideMark/>
          </w:tcPr>
          <w:p w14:paraId="0D7F4BB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Mount Sinai</w:t>
            </w:r>
          </w:p>
        </w:tc>
        <w:tc>
          <w:tcPr>
            <w:tcW w:w="0" w:type="auto"/>
            <w:vAlign w:val="center"/>
            <w:hideMark/>
          </w:tcPr>
          <w:p w14:paraId="6789538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Windreich Dept. of AI (first in U.S. med school); Hamilton Center (Nov 2024)</w:t>
            </w:r>
          </w:p>
        </w:tc>
        <w:tc>
          <w:tcPr>
            <w:tcW w:w="0" w:type="auto"/>
            <w:vAlign w:val="center"/>
            <w:hideMark/>
          </w:tcPr>
          <w:p w14:paraId="1A56088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Dean of AI </w:t>
            </w:r>
            <w:r w:rsidRPr="00D31131">
              <w:rPr>
                <w:rFonts w:ascii="Times New Roman" w:eastAsia="Times New Roman" w:hAnsi="Times New Roman" w:cs="Times New Roman"/>
                <w:b/>
                <w:bCs/>
                <w:kern w:val="0"/>
                <w14:ligatures w14:val="none"/>
              </w:rPr>
              <w:t>Thomas Fuchs</w:t>
            </w:r>
            <w:r w:rsidRPr="00D31131">
              <w:rPr>
                <w:rFonts w:ascii="Times New Roman" w:eastAsia="Times New Roman" w:hAnsi="Times New Roman" w:cs="Times New Roman"/>
                <w:kern w:val="0"/>
                <w14:ligatures w14:val="none"/>
              </w:rPr>
              <w:t>; 65,000 sq ft, 12-floor AI center</w:t>
            </w:r>
          </w:p>
        </w:tc>
      </w:tr>
      <w:tr w:rsidR="00D31131" w:rsidRPr="00D31131" w14:paraId="6F265651" w14:textId="77777777">
        <w:trPr>
          <w:tblCellSpacing w:w="15" w:type="dxa"/>
        </w:trPr>
        <w:tc>
          <w:tcPr>
            <w:tcW w:w="0" w:type="auto"/>
            <w:vAlign w:val="center"/>
            <w:hideMark/>
          </w:tcPr>
          <w:p w14:paraId="32F4143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UPMC</w:t>
            </w:r>
          </w:p>
        </w:tc>
        <w:tc>
          <w:tcPr>
            <w:tcW w:w="0" w:type="auto"/>
            <w:vAlign w:val="center"/>
            <w:hideMark/>
          </w:tcPr>
          <w:p w14:paraId="58B85C1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Computational Pathology AI CoE (CPACE, April 2024)</w:t>
            </w:r>
          </w:p>
        </w:tc>
        <w:tc>
          <w:tcPr>
            <w:tcW w:w="0" w:type="auto"/>
            <w:vAlign w:val="center"/>
            <w:hideMark/>
          </w:tcPr>
          <w:p w14:paraId="33B2D87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CMIO </w:t>
            </w:r>
            <w:r w:rsidRPr="00D31131">
              <w:rPr>
                <w:rFonts w:ascii="Times New Roman" w:eastAsia="Times New Roman" w:hAnsi="Times New Roman" w:cs="Times New Roman"/>
                <w:b/>
                <w:bCs/>
                <w:kern w:val="0"/>
                <w14:ligatures w14:val="none"/>
              </w:rPr>
              <w:t>Robert Bart</w:t>
            </w:r>
            <w:r w:rsidRPr="00D31131">
              <w:rPr>
                <w:rFonts w:ascii="Times New Roman" w:eastAsia="Times New Roman" w:hAnsi="Times New Roman" w:cs="Times New Roman"/>
                <w:kern w:val="0"/>
                <w14:ligatures w14:val="none"/>
              </w:rPr>
              <w:t>; Ahavi platform for AI evaluation</w:t>
            </w:r>
          </w:p>
        </w:tc>
      </w:tr>
    </w:tbl>
    <w:p w14:paraId="2CCA5784"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Health Insurance AI</w:t>
      </w:r>
    </w:p>
    <w:p w14:paraId="698C209E"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UnitedHealth/Optum</w:t>
      </w:r>
      <w:r w:rsidRPr="00D31131">
        <w:rPr>
          <w:rFonts w:ascii="Times New Roman" w:eastAsia="Times New Roman" w:hAnsi="Times New Roman" w:cs="Times New Roman"/>
          <w:kern w:val="0"/>
          <w14:ligatures w14:val="none"/>
        </w:rPr>
        <w:t xml:space="preserve"> — Chief AI Officer </w:t>
      </w:r>
      <w:r w:rsidRPr="00D31131">
        <w:rPr>
          <w:rFonts w:ascii="Times New Roman" w:eastAsia="Times New Roman" w:hAnsi="Times New Roman" w:cs="Times New Roman"/>
          <w:b/>
          <w:bCs/>
          <w:kern w:val="0"/>
          <w14:ligatures w14:val="none"/>
        </w:rPr>
        <w:t>Rahul Bhotika</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1,000+ AI applications</w:t>
      </w:r>
      <w:r w:rsidRPr="00D31131">
        <w:rPr>
          <w:rFonts w:ascii="Times New Roman" w:eastAsia="Times New Roman" w:hAnsi="Times New Roman" w:cs="Times New Roman"/>
          <w:kern w:val="0"/>
          <w14:ligatures w14:val="none"/>
        </w:rPr>
        <w:t xml:space="preserve"> in production, 1,000+ in development. </w:t>
      </w:r>
      <w:r w:rsidRPr="00D31131">
        <w:rPr>
          <w:rFonts w:ascii="Times New Roman" w:eastAsia="Times New Roman" w:hAnsi="Times New Roman" w:cs="Times New Roman"/>
          <w:b/>
          <w:bCs/>
          <w:kern w:val="0"/>
          <w14:ligatures w14:val="none"/>
        </w:rPr>
        <w:t>2,000+ AI engineers</w:t>
      </w:r>
      <w:r w:rsidRPr="00D31131">
        <w:rPr>
          <w:rFonts w:ascii="Times New Roman" w:eastAsia="Times New Roman" w:hAnsi="Times New Roman" w:cs="Times New Roman"/>
          <w:kern w:val="0"/>
          <w14:ligatures w14:val="none"/>
        </w:rPr>
        <w:t>. $1B projected cost reductions by 2026.</w:t>
      </w:r>
    </w:p>
    <w:p w14:paraId="3FCC3A0B"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Epic Systems</w:t>
      </w:r>
      <w:r w:rsidRPr="00D31131">
        <w:rPr>
          <w:rFonts w:ascii="Times New Roman" w:eastAsia="Times New Roman" w:hAnsi="Times New Roman" w:cs="Times New Roman"/>
          <w:kern w:val="0"/>
          <w14:ligatures w14:val="none"/>
        </w:rPr>
        <w:t xml:space="preserve"> — </w:t>
      </w:r>
      <w:r w:rsidRPr="00D31131">
        <w:rPr>
          <w:rFonts w:ascii="Times New Roman" w:eastAsia="Times New Roman" w:hAnsi="Times New Roman" w:cs="Times New Roman"/>
          <w:b/>
          <w:bCs/>
          <w:kern w:val="0"/>
          <w14:ligatures w14:val="none"/>
        </w:rPr>
        <w:t>160+ AI projects</w:t>
      </w:r>
      <w:r w:rsidRPr="00D31131">
        <w:rPr>
          <w:rFonts w:ascii="Times New Roman" w:eastAsia="Times New Roman" w:hAnsi="Times New Roman" w:cs="Times New Roman"/>
          <w:kern w:val="0"/>
          <w14:ligatures w14:val="none"/>
        </w:rPr>
        <w:t xml:space="preserve"> in development. Cosmos database with 300M patient records. AI Charting with Microsoft Dragon; CoMET foundation models.</w:t>
      </w:r>
    </w:p>
    <w:p w14:paraId="18DBA06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Medtronic</w:t>
      </w:r>
      <w:r w:rsidRPr="00D31131">
        <w:rPr>
          <w:rFonts w:ascii="Times New Roman" w:eastAsia="Times New Roman" w:hAnsi="Times New Roman" w:cs="Times New Roman"/>
          <w:kern w:val="0"/>
          <w14:ligatures w14:val="none"/>
        </w:rPr>
        <w:t xml:space="preserve"> — AI Center of Excellence (Jan 2024). Chief AI Officer </w:t>
      </w:r>
      <w:r w:rsidRPr="00D31131">
        <w:rPr>
          <w:rFonts w:ascii="Times New Roman" w:eastAsia="Times New Roman" w:hAnsi="Times New Roman" w:cs="Times New Roman"/>
          <w:b/>
          <w:bCs/>
          <w:kern w:val="0"/>
          <w14:ligatures w14:val="none"/>
        </w:rPr>
        <w:t>Ha Hong</w:t>
      </w:r>
      <w:r w:rsidRPr="00D31131">
        <w:rPr>
          <w:rFonts w:ascii="Times New Roman" w:eastAsia="Times New Roman" w:hAnsi="Times New Roman" w:cs="Times New Roman"/>
          <w:kern w:val="0"/>
          <w14:ligatures w14:val="none"/>
        </w:rPr>
        <w:t>. GI Genius (first FDA-cleared AI colonoscopy); NVIDIA partnership.</w:t>
      </w:r>
    </w:p>
    <w:p w14:paraId="3CA43753"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7FF236EE">
          <v:rect id="_x0000_i1027" alt="" style="width:468pt;height:.05pt;mso-width-percent:0;mso-height-percent:0;mso-width-percent:0;mso-height-percent:0" o:hralign="center" o:hrstd="t" o:hr="t" fillcolor="#a0a0a0" stroked="f"/>
        </w:pict>
      </w:r>
    </w:p>
    <w:p w14:paraId="02EB4AB1"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Consulting firms invest billions in AI capabilities</w:t>
      </w:r>
    </w:p>
    <w:p w14:paraId="179D0C1F"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The Big Four and MBB consulting firms collectively invested over </w:t>
      </w:r>
      <w:r w:rsidRPr="00D31131">
        <w:rPr>
          <w:rFonts w:ascii="Times New Roman" w:eastAsia="Times New Roman" w:hAnsi="Times New Roman" w:cs="Times New Roman"/>
          <w:b/>
          <w:bCs/>
          <w:kern w:val="0"/>
          <w14:ligatures w14:val="none"/>
        </w:rPr>
        <w:t>$10 billion</w:t>
      </w:r>
      <w:r w:rsidRPr="00D31131">
        <w:rPr>
          <w:rFonts w:ascii="Times New Roman" w:eastAsia="Times New Roman" w:hAnsi="Times New Roman" w:cs="Times New Roman"/>
          <w:kern w:val="0"/>
          <w14:ligatures w14:val="none"/>
        </w:rPr>
        <w:t xml:space="preserve"> in AI from 2023-present.</w:t>
      </w:r>
    </w:p>
    <w:p w14:paraId="7EE6ADFE"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Strategic Consulting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2361"/>
        <w:gridCol w:w="2760"/>
        <w:gridCol w:w="3111"/>
      </w:tblGrid>
      <w:tr w:rsidR="00D31131" w:rsidRPr="00D31131" w14:paraId="0BA38EC7" w14:textId="77777777">
        <w:trPr>
          <w:tblHeader/>
          <w:tblCellSpacing w:w="15" w:type="dxa"/>
        </w:trPr>
        <w:tc>
          <w:tcPr>
            <w:tcW w:w="0" w:type="auto"/>
            <w:vAlign w:val="center"/>
            <w:hideMark/>
          </w:tcPr>
          <w:p w14:paraId="72ADEAF9"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Firm</w:t>
            </w:r>
          </w:p>
        </w:tc>
        <w:tc>
          <w:tcPr>
            <w:tcW w:w="0" w:type="auto"/>
            <w:vAlign w:val="center"/>
            <w:hideMark/>
          </w:tcPr>
          <w:p w14:paraId="151C3C7C"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Unit</w:t>
            </w:r>
          </w:p>
        </w:tc>
        <w:tc>
          <w:tcPr>
            <w:tcW w:w="0" w:type="auto"/>
            <w:vAlign w:val="center"/>
            <w:hideMark/>
          </w:tcPr>
          <w:p w14:paraId="7749156B"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Investment</w:t>
            </w:r>
          </w:p>
        </w:tc>
        <w:tc>
          <w:tcPr>
            <w:tcW w:w="0" w:type="auto"/>
            <w:vAlign w:val="center"/>
            <w:hideMark/>
          </w:tcPr>
          <w:p w14:paraId="49C7A8CD"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Products</w:t>
            </w:r>
          </w:p>
        </w:tc>
      </w:tr>
      <w:tr w:rsidR="00D31131" w:rsidRPr="00D31131" w14:paraId="6E005179" w14:textId="77777777">
        <w:trPr>
          <w:tblCellSpacing w:w="15" w:type="dxa"/>
        </w:trPr>
        <w:tc>
          <w:tcPr>
            <w:tcW w:w="0" w:type="auto"/>
            <w:vAlign w:val="center"/>
            <w:hideMark/>
          </w:tcPr>
          <w:p w14:paraId="1CA914A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McKinsey</w:t>
            </w:r>
          </w:p>
        </w:tc>
        <w:tc>
          <w:tcPr>
            <w:tcW w:w="0" w:type="auto"/>
            <w:vAlign w:val="center"/>
            <w:hideMark/>
          </w:tcPr>
          <w:p w14:paraId="1D8A128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QuantumBlack (acquired 2015)</w:t>
            </w:r>
          </w:p>
        </w:tc>
        <w:tc>
          <w:tcPr>
            <w:tcW w:w="0" w:type="auto"/>
            <w:vAlign w:val="center"/>
            <w:hideMark/>
          </w:tcPr>
          <w:p w14:paraId="54F57FF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1,400+ data scientists; 250+ in QuantumBlack Labs</w:t>
            </w:r>
          </w:p>
        </w:tc>
        <w:tc>
          <w:tcPr>
            <w:tcW w:w="0" w:type="auto"/>
            <w:vAlign w:val="center"/>
            <w:hideMark/>
          </w:tcPr>
          <w:p w14:paraId="6939EB2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Lilli</w:t>
            </w:r>
            <w:r w:rsidRPr="00D31131">
              <w:rPr>
                <w:rFonts w:ascii="Times New Roman" w:eastAsia="Times New Roman" w:hAnsi="Times New Roman" w:cs="Times New Roman"/>
                <w:kern w:val="0"/>
                <w14:ligatures w14:val="none"/>
              </w:rPr>
              <w:t xml:space="preserve"> (internal GenAI), Kedro, QuantumBlack Horizon</w:t>
            </w:r>
          </w:p>
        </w:tc>
      </w:tr>
      <w:tr w:rsidR="00D31131" w:rsidRPr="00D31131" w14:paraId="2C204AFC" w14:textId="77777777">
        <w:trPr>
          <w:tblCellSpacing w:w="15" w:type="dxa"/>
        </w:trPr>
        <w:tc>
          <w:tcPr>
            <w:tcW w:w="0" w:type="auto"/>
            <w:vAlign w:val="center"/>
            <w:hideMark/>
          </w:tcPr>
          <w:p w14:paraId="1D42824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BCG</w:t>
            </w:r>
          </w:p>
        </w:tc>
        <w:tc>
          <w:tcPr>
            <w:tcW w:w="0" w:type="auto"/>
            <w:vAlign w:val="center"/>
            <w:hideMark/>
          </w:tcPr>
          <w:p w14:paraId="1B8C7FE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BCG X; AI Science Institute</w:t>
            </w:r>
          </w:p>
        </w:tc>
        <w:tc>
          <w:tcPr>
            <w:tcW w:w="0" w:type="auto"/>
            <w:vAlign w:val="center"/>
            <w:hideMark/>
          </w:tcPr>
          <w:p w14:paraId="7812F3B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3,000+ experts; 200+ PhDs; 36,000+ custom GPTs</w:t>
            </w:r>
          </w:p>
        </w:tc>
        <w:tc>
          <w:tcPr>
            <w:tcW w:w="0" w:type="auto"/>
            <w:vAlign w:val="center"/>
            <w:hideMark/>
          </w:tcPr>
          <w:p w14:paraId="0A1D966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OpenAI, Anthropic, NVIDIA partnerships</w:t>
            </w:r>
          </w:p>
        </w:tc>
      </w:tr>
      <w:tr w:rsidR="00D31131" w:rsidRPr="00D31131" w14:paraId="5A7DC485" w14:textId="77777777">
        <w:trPr>
          <w:tblCellSpacing w:w="15" w:type="dxa"/>
        </w:trPr>
        <w:tc>
          <w:tcPr>
            <w:tcW w:w="0" w:type="auto"/>
            <w:vAlign w:val="center"/>
            <w:hideMark/>
          </w:tcPr>
          <w:p w14:paraId="6DE95D4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Bain</w:t>
            </w:r>
          </w:p>
        </w:tc>
        <w:tc>
          <w:tcPr>
            <w:tcW w:w="0" w:type="auto"/>
            <w:vAlign w:val="center"/>
            <w:hideMark/>
          </w:tcPr>
          <w:p w14:paraId="2CACE57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OpenAI Center of Excellence (Oct 2024)</w:t>
            </w:r>
          </w:p>
        </w:tc>
        <w:tc>
          <w:tcPr>
            <w:tcW w:w="0" w:type="auto"/>
            <w:vAlign w:val="center"/>
            <w:hideMark/>
          </w:tcPr>
          <w:p w14:paraId="7FEC746D"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~50 dedicated employees; 30% revenue from tech/AI</w:t>
            </w:r>
          </w:p>
        </w:tc>
        <w:tc>
          <w:tcPr>
            <w:tcW w:w="0" w:type="auto"/>
            <w:vAlign w:val="center"/>
            <w:hideMark/>
          </w:tcPr>
          <w:p w14:paraId="2D3B642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Sage</w:t>
            </w:r>
            <w:r w:rsidRPr="00D31131">
              <w:rPr>
                <w:rFonts w:ascii="Times New Roman" w:eastAsia="Times New Roman" w:hAnsi="Times New Roman" w:cs="Times New Roman"/>
                <w:kern w:val="0"/>
                <w14:ligatures w14:val="none"/>
              </w:rPr>
              <w:t xml:space="preserve"> information agent; exclusive OpenAI alliance</w:t>
            </w:r>
          </w:p>
        </w:tc>
      </w:tr>
      <w:tr w:rsidR="00D31131" w:rsidRPr="00D31131" w14:paraId="1AAC90A1" w14:textId="77777777">
        <w:trPr>
          <w:tblCellSpacing w:w="15" w:type="dxa"/>
        </w:trPr>
        <w:tc>
          <w:tcPr>
            <w:tcW w:w="0" w:type="auto"/>
            <w:vAlign w:val="center"/>
            <w:hideMark/>
          </w:tcPr>
          <w:p w14:paraId="25E8FD6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Deloitte</w:t>
            </w:r>
          </w:p>
        </w:tc>
        <w:tc>
          <w:tcPr>
            <w:tcW w:w="0" w:type="auto"/>
            <w:vAlign w:val="center"/>
            <w:hideMark/>
          </w:tcPr>
          <w:p w14:paraId="764F3A00"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Deloitte AI Institute (2020)</w:t>
            </w:r>
          </w:p>
        </w:tc>
        <w:tc>
          <w:tcPr>
            <w:tcW w:w="0" w:type="auto"/>
            <w:vAlign w:val="center"/>
            <w:hideMark/>
          </w:tcPr>
          <w:p w14:paraId="5871186C"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$3B total AI investment</w:t>
            </w:r>
          </w:p>
        </w:tc>
        <w:tc>
          <w:tcPr>
            <w:tcW w:w="0" w:type="auto"/>
            <w:vAlign w:val="center"/>
            <w:hideMark/>
          </w:tcPr>
          <w:p w14:paraId="05C2BBD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Zora AI™</w:t>
            </w:r>
            <w:r w:rsidRPr="00D31131">
              <w:rPr>
                <w:rFonts w:ascii="Times New Roman" w:eastAsia="Times New Roman" w:hAnsi="Times New Roman" w:cs="Times New Roman"/>
                <w:kern w:val="0"/>
                <w14:ligatures w14:val="none"/>
              </w:rPr>
              <w:t xml:space="preserve"> agentic platform (NVIDIA partnership)</w:t>
            </w:r>
          </w:p>
        </w:tc>
      </w:tr>
      <w:tr w:rsidR="00D31131" w:rsidRPr="00D31131" w14:paraId="43E9C84A" w14:textId="77777777">
        <w:trPr>
          <w:tblCellSpacing w:w="15" w:type="dxa"/>
        </w:trPr>
        <w:tc>
          <w:tcPr>
            <w:tcW w:w="0" w:type="auto"/>
            <w:vAlign w:val="center"/>
            <w:hideMark/>
          </w:tcPr>
          <w:p w14:paraId="6935377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PwC</w:t>
            </w:r>
          </w:p>
        </w:tc>
        <w:tc>
          <w:tcPr>
            <w:tcW w:w="0" w:type="auto"/>
            <w:vAlign w:val="center"/>
            <w:hideMark/>
          </w:tcPr>
          <w:p w14:paraId="399CEAC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ChatPwC / GenAI Practice</w:t>
            </w:r>
          </w:p>
        </w:tc>
        <w:tc>
          <w:tcPr>
            <w:tcW w:w="0" w:type="auto"/>
            <w:vAlign w:val="center"/>
            <w:hideMark/>
          </w:tcPr>
          <w:p w14:paraId="53E7B06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$1B over 3 years</w:t>
            </w:r>
            <w:r w:rsidRPr="00D31131">
              <w:rPr>
                <w:rFonts w:ascii="Times New Roman" w:eastAsia="Times New Roman" w:hAnsi="Times New Roman" w:cs="Times New Roman"/>
                <w:kern w:val="0"/>
                <w14:ligatures w14:val="none"/>
              </w:rPr>
              <w:t>; 100,000+ ChatGPT licenses</w:t>
            </w:r>
          </w:p>
        </w:tc>
        <w:tc>
          <w:tcPr>
            <w:tcW w:w="0" w:type="auto"/>
            <w:vAlign w:val="center"/>
            <w:hideMark/>
          </w:tcPr>
          <w:p w14:paraId="7A665C2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First ChatGPT Enterprise reseller; Harvey legal AI partnership</w:t>
            </w:r>
          </w:p>
        </w:tc>
      </w:tr>
      <w:tr w:rsidR="00D31131" w:rsidRPr="00D31131" w14:paraId="10250F43" w14:textId="77777777">
        <w:trPr>
          <w:tblCellSpacing w:w="15" w:type="dxa"/>
        </w:trPr>
        <w:tc>
          <w:tcPr>
            <w:tcW w:w="0" w:type="auto"/>
            <w:vAlign w:val="center"/>
            <w:hideMark/>
          </w:tcPr>
          <w:p w14:paraId="7AB5986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EY</w:t>
            </w:r>
          </w:p>
        </w:tc>
        <w:tc>
          <w:tcPr>
            <w:tcW w:w="0" w:type="auto"/>
            <w:vAlign w:val="center"/>
            <w:hideMark/>
          </w:tcPr>
          <w:p w14:paraId="23A54366"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EY.ai Platform (Sept 2023)</w:t>
            </w:r>
          </w:p>
        </w:tc>
        <w:tc>
          <w:tcPr>
            <w:tcW w:w="0" w:type="auto"/>
            <w:vAlign w:val="center"/>
            <w:hideMark/>
          </w:tcPr>
          <w:p w14:paraId="1617639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$1.4B over 18 months</w:t>
            </w:r>
            <w:r w:rsidRPr="00D31131">
              <w:rPr>
                <w:rFonts w:ascii="Times New Roman" w:eastAsia="Times New Roman" w:hAnsi="Times New Roman" w:cs="Times New Roman"/>
                <w:kern w:val="0"/>
                <w14:ligatures w14:val="none"/>
              </w:rPr>
              <w:t>; 96.4% adoption</w:t>
            </w:r>
          </w:p>
        </w:tc>
        <w:tc>
          <w:tcPr>
            <w:tcW w:w="0" w:type="auto"/>
            <w:vAlign w:val="center"/>
            <w:hideMark/>
          </w:tcPr>
          <w:p w14:paraId="1A537E6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150 AI agents deployed; EY.ai Agentic Platform; EYQ LLM</w:t>
            </w:r>
          </w:p>
        </w:tc>
      </w:tr>
      <w:tr w:rsidR="00D31131" w:rsidRPr="00D31131" w14:paraId="1601F700" w14:textId="77777777">
        <w:trPr>
          <w:tblCellSpacing w:w="15" w:type="dxa"/>
        </w:trPr>
        <w:tc>
          <w:tcPr>
            <w:tcW w:w="0" w:type="auto"/>
            <w:vAlign w:val="center"/>
            <w:hideMark/>
          </w:tcPr>
          <w:p w14:paraId="78C728A5"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KPMG</w:t>
            </w:r>
          </w:p>
        </w:tc>
        <w:tc>
          <w:tcPr>
            <w:tcW w:w="0" w:type="auto"/>
            <w:vAlign w:val="center"/>
            <w:hideMark/>
          </w:tcPr>
          <w:p w14:paraId="0B6F41B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KPMG AI and Digital Innovation</w:t>
            </w:r>
          </w:p>
        </w:tc>
        <w:tc>
          <w:tcPr>
            <w:tcW w:w="0" w:type="auto"/>
            <w:vAlign w:val="center"/>
            <w:hideMark/>
          </w:tcPr>
          <w:p w14:paraId="463817F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$2B Microsoft partnership</w:t>
            </w:r>
            <w:r w:rsidRPr="00D31131">
              <w:rPr>
                <w:rFonts w:ascii="Times New Roman" w:eastAsia="Times New Roman" w:hAnsi="Times New Roman" w:cs="Times New Roman"/>
                <w:kern w:val="0"/>
                <w14:ligatures w14:val="none"/>
              </w:rPr>
              <w:t>; $100M Google Cloud</w:t>
            </w:r>
          </w:p>
        </w:tc>
        <w:tc>
          <w:tcPr>
            <w:tcW w:w="0" w:type="auto"/>
            <w:vAlign w:val="center"/>
            <w:hideMark/>
          </w:tcPr>
          <w:p w14:paraId="70FC317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KPMG Clara audit platform; Ema agentic AI investment</w:t>
            </w:r>
          </w:p>
        </w:tc>
      </w:tr>
      <w:tr w:rsidR="00D31131" w:rsidRPr="00D31131" w14:paraId="3832B733" w14:textId="77777777">
        <w:trPr>
          <w:tblCellSpacing w:w="15" w:type="dxa"/>
        </w:trPr>
        <w:tc>
          <w:tcPr>
            <w:tcW w:w="0" w:type="auto"/>
            <w:vAlign w:val="center"/>
            <w:hideMark/>
          </w:tcPr>
          <w:p w14:paraId="646D75F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Accenture</w:t>
            </w:r>
          </w:p>
        </w:tc>
        <w:tc>
          <w:tcPr>
            <w:tcW w:w="0" w:type="auto"/>
            <w:vAlign w:val="center"/>
            <w:hideMark/>
          </w:tcPr>
          <w:p w14:paraId="5653830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Data &amp; AI Practice</w:t>
            </w:r>
          </w:p>
        </w:tc>
        <w:tc>
          <w:tcPr>
            <w:tcW w:w="0" w:type="auto"/>
            <w:vAlign w:val="center"/>
            <w:hideMark/>
          </w:tcPr>
          <w:p w14:paraId="5CD7B9B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$3B over 3 years</w:t>
            </w:r>
            <w:r w:rsidRPr="00D31131">
              <w:rPr>
                <w:rFonts w:ascii="Times New Roman" w:eastAsia="Times New Roman" w:hAnsi="Times New Roman" w:cs="Times New Roman"/>
                <w:kern w:val="0"/>
                <w14:ligatures w14:val="none"/>
              </w:rPr>
              <w:t>; 80,000 AI professionals</w:t>
            </w:r>
          </w:p>
        </w:tc>
        <w:tc>
          <w:tcPr>
            <w:tcW w:w="0" w:type="auto"/>
            <w:vAlign w:val="center"/>
            <w:hideMark/>
          </w:tcPr>
          <w:p w14:paraId="5AFD0842"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Navigator, AI Refinery™, Sanctuary AI robotics investment</w:t>
            </w:r>
          </w:p>
        </w:tc>
      </w:tr>
    </w:tbl>
    <w:p w14:paraId="0CAAF699"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Technology Services</w:t>
      </w:r>
    </w:p>
    <w:p w14:paraId="15C3019C"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IBM Consulting</w:t>
      </w:r>
      <w:r w:rsidRPr="00D31131">
        <w:rPr>
          <w:rFonts w:ascii="Times New Roman" w:eastAsia="Times New Roman" w:hAnsi="Times New Roman" w:cs="Times New Roman"/>
          <w:kern w:val="0"/>
          <w14:ligatures w14:val="none"/>
        </w:rPr>
        <w:t xml:space="preserve"> — watsonx platform (July 2023). 40% HR productivity improvement; 60% productivity gain in app modernization.</w:t>
      </w:r>
    </w:p>
    <w:p w14:paraId="75216FB9"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Booz Allen Hamilton</w:t>
      </w:r>
      <w:r w:rsidRPr="00D31131">
        <w:rPr>
          <w:rFonts w:ascii="Times New Roman" w:eastAsia="Times New Roman" w:hAnsi="Times New Roman" w:cs="Times New Roman"/>
          <w:kern w:val="0"/>
          <w14:ligatures w14:val="none"/>
        </w:rPr>
        <w:t xml:space="preserve"> — </w:t>
      </w:r>
      <w:r w:rsidRPr="00D31131">
        <w:rPr>
          <w:rFonts w:ascii="Times New Roman" w:eastAsia="Times New Roman" w:hAnsi="Times New Roman" w:cs="Times New Roman"/>
          <w:b/>
          <w:bCs/>
          <w:kern w:val="0"/>
          <w14:ligatures w14:val="none"/>
        </w:rPr>
        <w:t>#1 provider of AI to U.S. federal government</w:t>
      </w:r>
      <w:r w:rsidRPr="00D31131">
        <w:rPr>
          <w:rFonts w:ascii="Times New Roman" w:eastAsia="Times New Roman" w:hAnsi="Times New Roman" w:cs="Times New Roman"/>
          <w:kern w:val="0"/>
          <w14:ligatures w14:val="none"/>
        </w:rPr>
        <w:t>. $800M AI revenue (FY2024). Scout AI partnership for autonomous defense systems.</w:t>
      </w:r>
    </w:p>
    <w:p w14:paraId="1EC7F2F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Cognizant</w:t>
      </w:r>
      <w:r w:rsidRPr="00D31131">
        <w:rPr>
          <w:rFonts w:ascii="Times New Roman" w:eastAsia="Times New Roman" w:hAnsi="Times New Roman" w:cs="Times New Roman"/>
          <w:kern w:val="0"/>
          <w14:ligatures w14:val="none"/>
        </w:rPr>
        <w:t xml:space="preserve"> — </w:t>
      </w:r>
      <w:r w:rsidRPr="00D31131">
        <w:rPr>
          <w:rFonts w:ascii="Times New Roman" w:eastAsia="Times New Roman" w:hAnsi="Times New Roman" w:cs="Times New Roman"/>
          <w:b/>
          <w:bCs/>
          <w:kern w:val="0"/>
          <w14:ligatures w14:val="none"/>
        </w:rPr>
        <w:t>$1B GenAI investment</w:t>
      </w:r>
      <w:r w:rsidRPr="00D31131">
        <w:rPr>
          <w:rFonts w:ascii="Times New Roman" w:eastAsia="Times New Roman" w:hAnsi="Times New Roman" w:cs="Times New Roman"/>
          <w:kern w:val="0"/>
          <w14:ligatures w14:val="none"/>
        </w:rPr>
        <w:t xml:space="preserve"> over 3 years. Advanced AI Lab (SF, March 2024) led by </w:t>
      </w:r>
      <w:r w:rsidRPr="00D31131">
        <w:rPr>
          <w:rFonts w:ascii="Times New Roman" w:eastAsia="Times New Roman" w:hAnsi="Times New Roman" w:cs="Times New Roman"/>
          <w:b/>
          <w:bCs/>
          <w:kern w:val="0"/>
          <w14:ligatures w14:val="none"/>
        </w:rPr>
        <w:t>Babak Hodjat</w:t>
      </w:r>
      <w:r w:rsidRPr="00D31131">
        <w:rPr>
          <w:rFonts w:ascii="Times New Roman" w:eastAsia="Times New Roman" w:hAnsi="Times New Roman" w:cs="Times New Roman"/>
          <w:kern w:val="0"/>
          <w14:ligatures w14:val="none"/>
        </w:rPr>
        <w:t>. Neuro™ AI Platform.</w:t>
      </w:r>
    </w:p>
    <w:p w14:paraId="77BF95DC"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1E879A6A">
          <v:rect id="_x0000_i1026" alt="" style="width:468pt;height:.05pt;mso-width-percent:0;mso-height-percent:0;mso-width-percent:0;mso-height-percent:0" o:hralign="center" o:hrstd="t" o:hr="t" fillcolor="#a0a0a0" stroked="f"/>
        </w:pict>
      </w:r>
    </w:p>
    <w:p w14:paraId="0BE50D5D"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Media, entertainment, and defense contractors embrace AI transformation</w:t>
      </w:r>
    </w:p>
    <w:p w14:paraId="6D3E6699"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Disney's $1B OpenAI investment and the Palantir-Anduril consortium marked watershed moments in 2024-2025.</w:t>
      </w:r>
    </w:p>
    <w:p w14:paraId="0DF2F62B"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Media &amp; Entertainment</w:t>
      </w:r>
    </w:p>
    <w:p w14:paraId="3CDA8964"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Disney</w:t>
      </w:r>
      <w:r w:rsidRPr="00D31131">
        <w:rPr>
          <w:rFonts w:ascii="Times New Roman" w:eastAsia="Times New Roman" w:hAnsi="Times New Roman" w:cs="Times New Roman"/>
          <w:kern w:val="0"/>
          <w14:ligatures w14:val="none"/>
        </w:rPr>
        <w:t xml:space="preserve"> — Office of Technology Enablement (Nov 2024), led by </w:t>
      </w:r>
      <w:r w:rsidRPr="00D31131">
        <w:rPr>
          <w:rFonts w:ascii="Times New Roman" w:eastAsia="Times New Roman" w:hAnsi="Times New Roman" w:cs="Times New Roman"/>
          <w:b/>
          <w:bCs/>
          <w:kern w:val="0"/>
          <w14:ligatures w14:val="none"/>
        </w:rPr>
        <w:t>Jamie Voris</w:t>
      </w:r>
      <w:r w:rsidRPr="00D31131">
        <w:rPr>
          <w:rFonts w:ascii="Times New Roman" w:eastAsia="Times New Roman" w:hAnsi="Times New Roman" w:cs="Times New Roman"/>
          <w:kern w:val="0"/>
          <w14:ligatures w14:val="none"/>
        </w:rPr>
        <w:t xml:space="preserve">. </w:t>
      </w:r>
      <w:r w:rsidRPr="00D31131">
        <w:rPr>
          <w:rFonts w:ascii="Times New Roman" w:eastAsia="Times New Roman" w:hAnsi="Times New Roman" w:cs="Times New Roman"/>
          <w:b/>
          <w:bCs/>
          <w:kern w:val="0"/>
          <w14:ligatures w14:val="none"/>
        </w:rPr>
        <w:t>$1B OpenAI investment</w:t>
      </w:r>
      <w:r w:rsidRPr="00D31131">
        <w:rPr>
          <w:rFonts w:ascii="Times New Roman" w:eastAsia="Times New Roman" w:hAnsi="Times New Roman" w:cs="Times New Roman"/>
          <w:kern w:val="0"/>
          <w14:ligatures w14:val="none"/>
        </w:rPr>
        <w:t xml:space="preserve"> (Dec 2025) licensing 200+ characters to Sora.</w:t>
      </w:r>
    </w:p>
    <w:p w14:paraId="26D59CE4"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Netflix</w:t>
      </w:r>
      <w:r w:rsidRPr="00D31131">
        <w:rPr>
          <w:rFonts w:ascii="Times New Roman" w:eastAsia="Times New Roman" w:hAnsi="Times New Roman" w:cs="Times New Roman"/>
          <w:kern w:val="0"/>
          <w14:ligatures w14:val="none"/>
        </w:rPr>
        <w:t xml:space="preserve"> — Personalization team led by </w:t>
      </w:r>
      <w:r w:rsidRPr="00D31131">
        <w:rPr>
          <w:rFonts w:ascii="Times New Roman" w:eastAsia="Times New Roman" w:hAnsi="Times New Roman" w:cs="Times New Roman"/>
          <w:b/>
          <w:bCs/>
          <w:kern w:val="0"/>
          <w14:ligatures w14:val="none"/>
        </w:rPr>
        <w:t>Justin Basilico</w:t>
      </w:r>
      <w:r w:rsidRPr="00D31131">
        <w:rPr>
          <w:rFonts w:ascii="Times New Roman" w:eastAsia="Times New Roman" w:hAnsi="Times New Roman" w:cs="Times New Roman"/>
          <w:kern w:val="0"/>
          <w14:ligatures w14:val="none"/>
        </w:rPr>
        <w:t>. 80%+ content discovered via AI recommendations. Runway AI for VFX; proposed $82.7B Warner Bros. Discovery acquisition.</w:t>
      </w:r>
    </w:p>
    <w:p w14:paraId="6BF0AF51"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Spotify</w:t>
      </w:r>
      <w:r w:rsidRPr="00D31131">
        <w:rPr>
          <w:rFonts w:ascii="Times New Roman" w:eastAsia="Times New Roman" w:hAnsi="Times New Roman" w:cs="Times New Roman"/>
          <w:kern w:val="0"/>
          <w14:ligatures w14:val="none"/>
        </w:rPr>
        <w:t xml:space="preserve"> — AI DJ (Feb 2023), AI Playlist (April 2024). VP Personalization </w:t>
      </w:r>
      <w:r w:rsidRPr="00D31131">
        <w:rPr>
          <w:rFonts w:ascii="Times New Roman" w:eastAsia="Times New Roman" w:hAnsi="Times New Roman" w:cs="Times New Roman"/>
          <w:b/>
          <w:bCs/>
          <w:kern w:val="0"/>
          <w14:ligatures w14:val="none"/>
        </w:rPr>
        <w:t>Ziad Sultan</w:t>
      </w:r>
      <w:r w:rsidRPr="00D31131">
        <w:rPr>
          <w:rFonts w:ascii="Times New Roman" w:eastAsia="Times New Roman" w:hAnsi="Times New Roman" w:cs="Times New Roman"/>
          <w:kern w:val="0"/>
          <w14:ligatures w14:val="none"/>
        </w:rPr>
        <w:t>. 600M+ listeners.</w:t>
      </w:r>
    </w:p>
    <w:p w14:paraId="0B82A42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EA (SEED)</w:t>
      </w:r>
      <w:r w:rsidRPr="00D31131">
        <w:rPr>
          <w:rFonts w:ascii="Times New Roman" w:eastAsia="Times New Roman" w:hAnsi="Times New Roman" w:cs="Times New Roman"/>
          <w:kern w:val="0"/>
          <w14:ligatures w14:val="none"/>
        </w:rPr>
        <w:t xml:space="preserve"> — Search for Extraordinary Experiences Division (est. 2017). Voice2Face, Script to Scene, RL Goalkeeper. CEO: 60% of dev processes could be impacted by GenAI.</w:t>
      </w:r>
    </w:p>
    <w:p w14:paraId="2DDF101B"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Aerospace &amp; Defense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406"/>
        <w:gridCol w:w="5288"/>
      </w:tblGrid>
      <w:tr w:rsidR="00D31131" w:rsidRPr="00D31131" w14:paraId="2B40B62B" w14:textId="77777777">
        <w:trPr>
          <w:tblHeader/>
          <w:tblCellSpacing w:w="15" w:type="dxa"/>
        </w:trPr>
        <w:tc>
          <w:tcPr>
            <w:tcW w:w="0" w:type="auto"/>
            <w:vAlign w:val="center"/>
            <w:hideMark/>
          </w:tcPr>
          <w:p w14:paraId="6179A34A"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Company</w:t>
            </w:r>
          </w:p>
        </w:tc>
        <w:tc>
          <w:tcPr>
            <w:tcW w:w="0" w:type="auto"/>
            <w:vAlign w:val="center"/>
            <w:hideMark/>
          </w:tcPr>
          <w:p w14:paraId="127A32AA"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AI Initiative</w:t>
            </w:r>
          </w:p>
        </w:tc>
        <w:tc>
          <w:tcPr>
            <w:tcW w:w="0" w:type="auto"/>
            <w:vAlign w:val="center"/>
            <w:hideMark/>
          </w:tcPr>
          <w:p w14:paraId="74F662FF" w14:textId="77777777" w:rsidR="00D31131" w:rsidRPr="00D31131" w:rsidRDefault="00D31131" w:rsidP="00D31131">
            <w:pPr>
              <w:spacing w:after="0" w:line="240" w:lineRule="auto"/>
              <w:jc w:val="center"/>
              <w:rPr>
                <w:rFonts w:ascii="Times New Roman" w:eastAsia="Times New Roman" w:hAnsi="Times New Roman" w:cs="Times New Roman"/>
                <w:b/>
                <w:bCs/>
                <w:kern w:val="0"/>
                <w14:ligatures w14:val="none"/>
              </w:rPr>
            </w:pPr>
            <w:r w:rsidRPr="00D31131">
              <w:rPr>
                <w:rFonts w:ascii="Times New Roman" w:eastAsia="Times New Roman" w:hAnsi="Times New Roman" w:cs="Times New Roman"/>
                <w:b/>
                <w:bCs/>
                <w:kern w:val="0"/>
                <w14:ligatures w14:val="none"/>
              </w:rPr>
              <w:t>Key Developments</w:t>
            </w:r>
          </w:p>
        </w:tc>
      </w:tr>
      <w:tr w:rsidR="00D31131" w:rsidRPr="00D31131" w14:paraId="7E462010" w14:textId="77777777">
        <w:trPr>
          <w:tblCellSpacing w:w="15" w:type="dxa"/>
        </w:trPr>
        <w:tc>
          <w:tcPr>
            <w:tcW w:w="0" w:type="auto"/>
            <w:vAlign w:val="center"/>
            <w:hideMark/>
          </w:tcPr>
          <w:p w14:paraId="6C9947E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Lockheed Martin</w:t>
            </w:r>
          </w:p>
        </w:tc>
        <w:tc>
          <w:tcPr>
            <w:tcW w:w="0" w:type="auto"/>
            <w:vAlign w:val="center"/>
            <w:hideMark/>
          </w:tcPr>
          <w:p w14:paraId="4F67DF7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21st Century Security</w:t>
            </w:r>
          </w:p>
        </w:tc>
        <w:tc>
          <w:tcPr>
            <w:tcW w:w="0" w:type="auto"/>
            <w:vAlign w:val="center"/>
            <w:hideMark/>
          </w:tcPr>
          <w:p w14:paraId="5EF5298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DARPA AIR contract; competing for $6B CCA contract (1,000 AI-piloted jets)</w:t>
            </w:r>
          </w:p>
        </w:tc>
      </w:tr>
      <w:tr w:rsidR="00D31131" w:rsidRPr="00D31131" w14:paraId="4DE90A6D" w14:textId="77777777">
        <w:trPr>
          <w:tblCellSpacing w:w="15" w:type="dxa"/>
        </w:trPr>
        <w:tc>
          <w:tcPr>
            <w:tcW w:w="0" w:type="auto"/>
            <w:vAlign w:val="center"/>
            <w:hideMark/>
          </w:tcPr>
          <w:p w14:paraId="6348FCB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Boeing</w:t>
            </w:r>
          </w:p>
        </w:tc>
        <w:tc>
          <w:tcPr>
            <w:tcW w:w="0" w:type="auto"/>
            <w:vAlign w:val="center"/>
            <w:hideMark/>
          </w:tcPr>
          <w:p w14:paraId="0214293E"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AI/ML Integration</w:t>
            </w:r>
          </w:p>
        </w:tc>
        <w:tc>
          <w:tcPr>
            <w:tcW w:w="0" w:type="auto"/>
            <w:vAlign w:val="center"/>
            <w:hideMark/>
          </w:tcPr>
          <w:p w14:paraId="5A7ECF7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Chief AI Officer </w:t>
            </w:r>
            <w:r w:rsidRPr="00D31131">
              <w:rPr>
                <w:rFonts w:ascii="Times New Roman" w:eastAsia="Times New Roman" w:hAnsi="Times New Roman" w:cs="Times New Roman"/>
                <w:b/>
                <w:bCs/>
                <w:kern w:val="0"/>
                <w14:ligatures w14:val="none"/>
              </w:rPr>
              <w:t>Vishwa Uddanwadiker</w:t>
            </w:r>
            <w:r w:rsidRPr="00D31131">
              <w:rPr>
                <w:rFonts w:ascii="Times New Roman" w:eastAsia="Times New Roman" w:hAnsi="Times New Roman" w:cs="Times New Roman"/>
                <w:kern w:val="0"/>
                <w14:ligatures w14:val="none"/>
              </w:rPr>
              <w:t xml:space="preserve"> (March 2024); "Predict to Prevent" safety initiative</w:t>
            </w:r>
          </w:p>
        </w:tc>
      </w:tr>
      <w:tr w:rsidR="00D31131" w:rsidRPr="00D31131" w14:paraId="41CA21FC" w14:textId="77777777">
        <w:trPr>
          <w:tblCellSpacing w:w="15" w:type="dxa"/>
        </w:trPr>
        <w:tc>
          <w:tcPr>
            <w:tcW w:w="0" w:type="auto"/>
            <w:vAlign w:val="center"/>
            <w:hideMark/>
          </w:tcPr>
          <w:p w14:paraId="0041E96B"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Northrop Grumman</w:t>
            </w:r>
          </w:p>
        </w:tc>
        <w:tc>
          <w:tcPr>
            <w:tcW w:w="0" w:type="auto"/>
            <w:vAlign w:val="center"/>
            <w:hideMark/>
          </w:tcPr>
          <w:p w14:paraId="7BA45DF9"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 Integration</w:t>
            </w:r>
          </w:p>
        </w:tc>
        <w:tc>
          <w:tcPr>
            <w:tcW w:w="0" w:type="auto"/>
            <w:vAlign w:val="center"/>
            <w:hideMark/>
          </w:tcPr>
          <w:p w14:paraId="6BB60AD3"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VP AI </w:t>
            </w:r>
            <w:r w:rsidRPr="00D31131">
              <w:rPr>
                <w:rFonts w:ascii="Times New Roman" w:eastAsia="Times New Roman" w:hAnsi="Times New Roman" w:cs="Times New Roman"/>
                <w:b/>
                <w:bCs/>
                <w:kern w:val="0"/>
                <w14:ligatures w14:val="none"/>
              </w:rPr>
              <w:t>Han Park</w:t>
            </w:r>
            <w:r w:rsidRPr="00D31131">
              <w:rPr>
                <w:rFonts w:ascii="Times New Roman" w:eastAsia="Times New Roman" w:hAnsi="Times New Roman" w:cs="Times New Roman"/>
                <w:kern w:val="0"/>
                <w14:ligatures w14:val="none"/>
              </w:rPr>
              <w:t>; 40+ years AI use; X-47B autonomous aerial refueling</w:t>
            </w:r>
          </w:p>
        </w:tc>
      </w:tr>
      <w:tr w:rsidR="00D31131" w:rsidRPr="00D31131" w14:paraId="1FDD29AB" w14:textId="77777777">
        <w:trPr>
          <w:tblCellSpacing w:w="15" w:type="dxa"/>
        </w:trPr>
        <w:tc>
          <w:tcPr>
            <w:tcW w:w="0" w:type="auto"/>
            <w:vAlign w:val="center"/>
            <w:hideMark/>
          </w:tcPr>
          <w:p w14:paraId="0286989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Palantir</w:t>
            </w:r>
          </w:p>
        </w:tc>
        <w:tc>
          <w:tcPr>
            <w:tcW w:w="0" w:type="auto"/>
            <w:vAlign w:val="center"/>
            <w:hideMark/>
          </w:tcPr>
          <w:p w14:paraId="00989CB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AIP Platform; Maven Smart System</w:t>
            </w:r>
          </w:p>
        </w:tc>
        <w:tc>
          <w:tcPr>
            <w:tcW w:w="0" w:type="auto"/>
            <w:vAlign w:val="center"/>
            <w:hideMark/>
          </w:tcPr>
          <w:p w14:paraId="79C1EE3A"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CTO Shyam Sankar; </w:t>
            </w:r>
            <w:r w:rsidRPr="00D31131">
              <w:rPr>
                <w:rFonts w:ascii="Times New Roman" w:eastAsia="Times New Roman" w:hAnsi="Times New Roman" w:cs="Times New Roman"/>
                <w:b/>
                <w:bCs/>
                <w:kern w:val="0"/>
                <w14:ligatures w14:val="none"/>
              </w:rPr>
              <w:t>market cap surpassed Lockheed Martin</w:t>
            </w:r>
            <w:r w:rsidRPr="00D31131">
              <w:rPr>
                <w:rFonts w:ascii="Times New Roman" w:eastAsia="Times New Roman" w:hAnsi="Times New Roman" w:cs="Times New Roman"/>
                <w:kern w:val="0"/>
                <w14:ligatures w14:val="none"/>
              </w:rPr>
              <w:t>; $200M CDAO contract</w:t>
            </w:r>
          </w:p>
        </w:tc>
      </w:tr>
      <w:tr w:rsidR="00D31131" w:rsidRPr="00D31131" w14:paraId="2CE54021" w14:textId="77777777">
        <w:trPr>
          <w:tblCellSpacing w:w="15" w:type="dxa"/>
        </w:trPr>
        <w:tc>
          <w:tcPr>
            <w:tcW w:w="0" w:type="auto"/>
            <w:vAlign w:val="center"/>
            <w:hideMark/>
          </w:tcPr>
          <w:p w14:paraId="02943C7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Anduril</w:t>
            </w:r>
          </w:p>
        </w:tc>
        <w:tc>
          <w:tcPr>
            <w:tcW w:w="0" w:type="auto"/>
            <w:vAlign w:val="center"/>
            <w:hideMark/>
          </w:tcPr>
          <w:p w14:paraId="0BE19088"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Lattice Platform</w:t>
            </w:r>
          </w:p>
        </w:tc>
        <w:tc>
          <w:tcPr>
            <w:tcW w:w="0" w:type="auto"/>
            <w:vAlign w:val="center"/>
            <w:hideMark/>
          </w:tcPr>
          <w:p w14:paraId="67727451"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$14B valuation</w:t>
            </w:r>
            <w:r w:rsidRPr="00D31131">
              <w:rPr>
                <w:rFonts w:ascii="Times New Roman" w:eastAsia="Times New Roman" w:hAnsi="Times New Roman" w:cs="Times New Roman"/>
                <w:kern w:val="0"/>
                <w14:ligatures w14:val="none"/>
              </w:rPr>
              <w:t>; $1B revenue; OpenAI partnership for anti-drone systems</w:t>
            </w:r>
          </w:p>
        </w:tc>
      </w:tr>
      <w:tr w:rsidR="00D31131" w:rsidRPr="00D31131" w14:paraId="7B13961C" w14:textId="77777777">
        <w:trPr>
          <w:tblCellSpacing w:w="15" w:type="dxa"/>
        </w:trPr>
        <w:tc>
          <w:tcPr>
            <w:tcW w:w="0" w:type="auto"/>
            <w:vAlign w:val="center"/>
            <w:hideMark/>
          </w:tcPr>
          <w:p w14:paraId="71D9EE14"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Shield AI</w:t>
            </w:r>
          </w:p>
        </w:tc>
        <w:tc>
          <w:tcPr>
            <w:tcW w:w="0" w:type="auto"/>
            <w:vAlign w:val="center"/>
            <w:hideMark/>
          </w:tcPr>
          <w:p w14:paraId="508F6907"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Hivemind Autonomous Software</w:t>
            </w:r>
          </w:p>
        </w:tc>
        <w:tc>
          <w:tcPr>
            <w:tcW w:w="0" w:type="auto"/>
            <w:vAlign w:val="center"/>
            <w:hideMark/>
          </w:tcPr>
          <w:p w14:paraId="28BD23CF" w14:textId="77777777" w:rsidR="00D31131" w:rsidRPr="00D31131" w:rsidRDefault="00D31131" w:rsidP="00D31131">
            <w:pPr>
              <w:spacing w:after="0"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$5.6B valuation</w:t>
            </w:r>
            <w:r w:rsidRPr="00D31131">
              <w:rPr>
                <w:rFonts w:ascii="Times New Roman" w:eastAsia="Times New Roman" w:hAnsi="Times New Roman" w:cs="Times New Roman"/>
                <w:kern w:val="0"/>
                <w14:ligatures w14:val="none"/>
              </w:rPr>
              <w:t>; Hivemind piloted F-16; 35+ Ukraine missions</w:t>
            </w:r>
          </w:p>
        </w:tc>
      </w:tr>
    </w:tbl>
    <w:p w14:paraId="3972AF2D" w14:textId="77777777" w:rsidR="00D31131" w:rsidRPr="00D31131" w:rsidRDefault="00D31131" w:rsidP="00D31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131">
        <w:rPr>
          <w:rFonts w:ascii="Times New Roman" w:eastAsia="Times New Roman" w:hAnsi="Times New Roman" w:cs="Times New Roman"/>
          <w:b/>
          <w:bCs/>
          <w:kern w:val="0"/>
          <w:sz w:val="27"/>
          <w:szCs w:val="27"/>
          <w14:ligatures w14:val="none"/>
        </w:rPr>
        <w:t>Telecom AI</w:t>
      </w:r>
    </w:p>
    <w:p w14:paraId="7FB726B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lastRenderedPageBreak/>
        <w:t>T-Mobile</w:t>
      </w:r>
      <w:r w:rsidRPr="00D31131">
        <w:rPr>
          <w:rFonts w:ascii="Times New Roman" w:eastAsia="Times New Roman" w:hAnsi="Times New Roman" w:cs="Times New Roman"/>
          <w:kern w:val="0"/>
          <w14:ligatures w14:val="none"/>
        </w:rPr>
        <w:t xml:space="preserve"> — AI-RAN Innovation Center (Sept 2024); </w:t>
      </w:r>
      <w:r w:rsidRPr="00D31131">
        <w:rPr>
          <w:rFonts w:ascii="Times New Roman" w:eastAsia="Times New Roman" w:hAnsi="Times New Roman" w:cs="Times New Roman"/>
          <w:b/>
          <w:bCs/>
          <w:kern w:val="0"/>
          <w14:ligatures w14:val="none"/>
        </w:rPr>
        <w:t>IntentCX</w:t>
      </w:r>
      <w:r w:rsidRPr="00D31131">
        <w:rPr>
          <w:rFonts w:ascii="Times New Roman" w:eastAsia="Times New Roman" w:hAnsi="Times New Roman" w:cs="Times New Roman"/>
          <w:kern w:val="0"/>
          <w14:ligatures w14:val="none"/>
        </w:rPr>
        <w:t xml:space="preserve"> multi-year OpenAI partnership. NVIDIA AI Aerial platform.</w:t>
      </w:r>
    </w:p>
    <w:p w14:paraId="305429DF"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AT&amp;T</w:t>
      </w:r>
      <w:r w:rsidRPr="00D31131">
        <w:rPr>
          <w:rFonts w:ascii="Times New Roman" w:eastAsia="Times New Roman" w:hAnsi="Times New Roman" w:cs="Times New Roman"/>
          <w:kern w:val="0"/>
          <w14:ligatures w14:val="none"/>
        </w:rPr>
        <w:t xml:space="preserve"> — Ask AT&amp;T internal tool. &gt;2x in-year ROI on GenAI investments.</w:t>
      </w:r>
    </w:p>
    <w:p w14:paraId="27D71420"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Verizon</w:t>
      </w:r>
      <w:r w:rsidRPr="00D31131">
        <w:rPr>
          <w:rFonts w:ascii="Times New Roman" w:eastAsia="Times New Roman" w:hAnsi="Times New Roman" w:cs="Times New Roman"/>
          <w:kern w:val="0"/>
          <w14:ligatures w14:val="none"/>
        </w:rPr>
        <w:t xml:space="preserve"> — Verizon AI Connect suite. $40B+ market opportunity identified.</w:t>
      </w:r>
    </w:p>
    <w:p w14:paraId="012BC760" w14:textId="77777777" w:rsidR="00D31131" w:rsidRPr="00D31131" w:rsidRDefault="00A259AB" w:rsidP="00D31131">
      <w:pPr>
        <w:spacing w:after="0" w:line="240" w:lineRule="auto"/>
        <w:rPr>
          <w:rFonts w:ascii="Times New Roman" w:eastAsia="Times New Roman" w:hAnsi="Times New Roman" w:cs="Times New Roman"/>
          <w:kern w:val="0"/>
          <w14:ligatures w14:val="none"/>
        </w:rPr>
      </w:pPr>
      <w:r w:rsidRPr="00A259AB">
        <w:rPr>
          <w:rFonts w:ascii="Times New Roman" w:eastAsia="Times New Roman" w:hAnsi="Times New Roman" w:cs="Times New Roman"/>
          <w:noProof/>
          <w:kern w:val="0"/>
        </w:rPr>
        <w:pict w14:anchorId="4262F575">
          <v:rect id="_x0000_i1025" alt="" style="width:468pt;height:.05pt;mso-width-percent:0;mso-height-percent:0;mso-width-percent:0;mso-height-percent:0" o:hralign="center" o:hrstd="t" o:hr="t" fillcolor="#a0a0a0" stroked="f"/>
        </w:pict>
      </w:r>
    </w:p>
    <w:p w14:paraId="078C66C0" w14:textId="77777777" w:rsidR="00D31131" w:rsidRPr="00D31131" w:rsidRDefault="00D31131" w:rsidP="00D31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1131">
        <w:rPr>
          <w:rFonts w:ascii="Times New Roman" w:eastAsia="Times New Roman" w:hAnsi="Times New Roman" w:cs="Times New Roman"/>
          <w:b/>
          <w:bCs/>
          <w:kern w:val="0"/>
          <w:sz w:val="36"/>
          <w:szCs w:val="36"/>
          <w14:ligatures w14:val="none"/>
        </w:rPr>
        <w:t>Key patterns emerging across all sectors</w:t>
      </w:r>
    </w:p>
    <w:p w14:paraId="304E820F"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Organizational structures</w:t>
      </w:r>
      <w:r w:rsidRPr="00D31131">
        <w:rPr>
          <w:rFonts w:ascii="Times New Roman" w:eastAsia="Times New Roman" w:hAnsi="Times New Roman" w:cs="Times New Roman"/>
          <w:kern w:val="0"/>
          <w14:ligatures w14:val="none"/>
        </w:rPr>
        <w:t xml:space="preserve"> vary significantly: dedicated research labs (Google DeepMind, McKinsey QuantumBlack), centers of excellence (Walmart, CVS), embedded teams (most pharma), and hybrid models. Chief AI Officer roles are now common in healthcare, defense, and financial services.</w:t>
      </w:r>
    </w:p>
    <w:p w14:paraId="4EE0422B"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Investment concentration</w:t>
      </w:r>
      <w:r w:rsidRPr="00D31131">
        <w:rPr>
          <w:rFonts w:ascii="Times New Roman" w:eastAsia="Times New Roman" w:hAnsi="Times New Roman" w:cs="Times New Roman"/>
          <w:kern w:val="0"/>
          <w14:ligatures w14:val="none"/>
        </w:rPr>
        <w:t xml:space="preserve"> favors partnerships with frontier AI labs—OpenAI (Bain, T-Mobile, Disney), Anthropic (BCG, Citi), and NVIDIA (Deloitte, Eli Lilly, healthcare). The NVIDIA ecosystem dominates industrial and healthcare AI.</w:t>
      </w:r>
    </w:p>
    <w:p w14:paraId="0C573D1C"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Sector-specific patterns</w:t>
      </w:r>
      <w:r w:rsidRPr="00D31131">
        <w:rPr>
          <w:rFonts w:ascii="Times New Roman" w:eastAsia="Times New Roman" w:hAnsi="Times New Roman" w:cs="Times New Roman"/>
          <w:kern w:val="0"/>
          <w14:ligatures w14:val="none"/>
        </w:rPr>
        <w:t xml:space="preserve"> reveal distinct priorities:</w:t>
      </w:r>
    </w:p>
    <w:p w14:paraId="09D01000" w14:textId="77777777" w:rsidR="00D31131" w:rsidRPr="00D31131" w:rsidRDefault="00D31131" w:rsidP="00D311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Pharma:</w:t>
      </w:r>
      <w:r w:rsidRPr="00D31131">
        <w:rPr>
          <w:rFonts w:ascii="Times New Roman" w:eastAsia="Times New Roman" w:hAnsi="Times New Roman" w:cs="Times New Roman"/>
          <w:kern w:val="0"/>
          <w14:ligatures w14:val="none"/>
        </w:rPr>
        <w:t xml:space="preserve"> Drug discovery acceleration, with typical platform partnership values of $500M-$2B</w:t>
      </w:r>
    </w:p>
    <w:p w14:paraId="0E0285A7" w14:textId="77777777" w:rsidR="00D31131" w:rsidRPr="00D31131" w:rsidRDefault="00D31131" w:rsidP="00D311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Finance:</w:t>
      </w:r>
      <w:r w:rsidRPr="00D31131">
        <w:rPr>
          <w:rFonts w:ascii="Times New Roman" w:eastAsia="Times New Roman" w:hAnsi="Times New Roman" w:cs="Times New Roman"/>
          <w:kern w:val="0"/>
          <w14:ligatures w14:val="none"/>
        </w:rPr>
        <w:t xml:space="preserve"> Fraud detection, advisor enablement, and coding assistants achieving 90%+ adoption rates</w:t>
      </w:r>
    </w:p>
    <w:p w14:paraId="11CE0D3F" w14:textId="77777777" w:rsidR="00D31131" w:rsidRPr="00D31131" w:rsidRDefault="00D31131" w:rsidP="00D311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Healthcare:</w:t>
      </w:r>
      <w:r w:rsidRPr="00D31131">
        <w:rPr>
          <w:rFonts w:ascii="Times New Roman" w:eastAsia="Times New Roman" w:hAnsi="Times New Roman" w:cs="Times New Roman"/>
          <w:kern w:val="0"/>
          <w14:ligatures w14:val="none"/>
        </w:rPr>
        <w:t xml:space="preserve"> Responsible AI frameworks and human-in-the-loop requirements are universal</w:t>
      </w:r>
    </w:p>
    <w:p w14:paraId="28DED87E" w14:textId="77777777" w:rsidR="00D31131" w:rsidRPr="00D31131" w:rsidRDefault="00D31131" w:rsidP="00D311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Manufacturing:</w:t>
      </w:r>
      <w:r w:rsidRPr="00D31131">
        <w:rPr>
          <w:rFonts w:ascii="Times New Roman" w:eastAsia="Times New Roman" w:hAnsi="Times New Roman" w:cs="Times New Roman"/>
          <w:kern w:val="0"/>
          <w14:ligatures w14:val="none"/>
        </w:rPr>
        <w:t xml:space="preserve"> Digital twins and predictive maintenance via NVIDIA Omniverse integration</w:t>
      </w:r>
    </w:p>
    <w:p w14:paraId="082432DE" w14:textId="77777777" w:rsidR="00D31131" w:rsidRPr="00D31131" w:rsidRDefault="00D31131" w:rsidP="00D311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b/>
          <w:bCs/>
          <w:kern w:val="0"/>
          <w14:ligatures w14:val="none"/>
        </w:rPr>
        <w:t>Defense:</w:t>
      </w:r>
      <w:r w:rsidRPr="00D31131">
        <w:rPr>
          <w:rFonts w:ascii="Times New Roman" w:eastAsia="Times New Roman" w:hAnsi="Times New Roman" w:cs="Times New Roman"/>
          <w:kern w:val="0"/>
          <w14:ligatures w14:val="none"/>
        </w:rPr>
        <w:t xml:space="preserve"> December 2024 saw major consolidation with Palantir-Anduril consortium formation</w:t>
      </w:r>
    </w:p>
    <w:p w14:paraId="6FC020FF" w14:textId="77777777" w:rsidR="00D31131" w:rsidRPr="00D31131" w:rsidRDefault="00D31131" w:rsidP="00D31131">
      <w:pPr>
        <w:spacing w:before="100" w:beforeAutospacing="1" w:after="100" w:afterAutospacing="1" w:line="240" w:lineRule="auto"/>
        <w:rPr>
          <w:rFonts w:ascii="Times New Roman" w:eastAsia="Times New Roman" w:hAnsi="Times New Roman" w:cs="Times New Roman"/>
          <w:kern w:val="0"/>
          <w14:ligatures w14:val="none"/>
        </w:rPr>
      </w:pPr>
      <w:r w:rsidRPr="00D31131">
        <w:rPr>
          <w:rFonts w:ascii="Times New Roman" w:eastAsia="Times New Roman" w:hAnsi="Times New Roman" w:cs="Times New Roman"/>
          <w:kern w:val="0"/>
          <w14:ligatures w14:val="none"/>
        </w:rPr>
        <w:t xml:space="preserve">The velocity of AI capability building continues accelerating, with </w:t>
      </w:r>
      <w:r w:rsidRPr="00D31131">
        <w:rPr>
          <w:rFonts w:ascii="Times New Roman" w:eastAsia="Times New Roman" w:hAnsi="Times New Roman" w:cs="Times New Roman"/>
          <w:b/>
          <w:bCs/>
          <w:kern w:val="0"/>
          <w14:ligatures w14:val="none"/>
        </w:rPr>
        <w:t>2024-2025 representing the largest concentrated corporate AI investment period in history</w:t>
      </w:r>
      <w:r w:rsidRPr="00D31131">
        <w:rPr>
          <w:rFonts w:ascii="Times New Roman" w:eastAsia="Times New Roman" w:hAnsi="Times New Roman" w:cs="Times New Roman"/>
          <w:kern w:val="0"/>
          <w14:ligatures w14:val="none"/>
        </w:rPr>
        <w:t>—fundamentally reshaping competitive dynamics across every major industry.</w:t>
      </w:r>
    </w:p>
    <w:p w14:paraId="3A29B40A" w14:textId="77777777" w:rsidR="00AE4C29" w:rsidRPr="00D31131" w:rsidRDefault="00AE4C29" w:rsidP="00D31131"/>
    <w:sectPr w:rsidR="00AE4C29" w:rsidRPr="00D31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7B00"/>
    <w:multiLevelType w:val="multilevel"/>
    <w:tmpl w:val="E29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F7475"/>
    <w:multiLevelType w:val="multilevel"/>
    <w:tmpl w:val="193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B7342"/>
    <w:multiLevelType w:val="multilevel"/>
    <w:tmpl w:val="169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309A9"/>
    <w:multiLevelType w:val="multilevel"/>
    <w:tmpl w:val="7562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93020"/>
    <w:multiLevelType w:val="multilevel"/>
    <w:tmpl w:val="DBA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75695">
    <w:abstractNumId w:val="1"/>
  </w:num>
  <w:num w:numId="2" w16cid:durableId="707922649">
    <w:abstractNumId w:val="0"/>
  </w:num>
  <w:num w:numId="3" w16cid:durableId="1879197081">
    <w:abstractNumId w:val="4"/>
  </w:num>
  <w:num w:numId="4" w16cid:durableId="15087674">
    <w:abstractNumId w:val="3"/>
  </w:num>
  <w:num w:numId="5" w16cid:durableId="2119401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29"/>
    <w:rsid w:val="00380DAE"/>
    <w:rsid w:val="00A259AB"/>
    <w:rsid w:val="00AE4C29"/>
    <w:rsid w:val="00D31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4433"/>
  <w15:chartTrackingRefBased/>
  <w15:docId w15:val="{E173033D-03B6-D545-95CA-3673226A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C29"/>
    <w:rPr>
      <w:rFonts w:eastAsiaTheme="majorEastAsia" w:cstheme="majorBidi"/>
      <w:color w:val="272727" w:themeColor="text1" w:themeTint="D8"/>
    </w:rPr>
  </w:style>
  <w:style w:type="paragraph" w:styleId="Title">
    <w:name w:val="Title"/>
    <w:basedOn w:val="Normal"/>
    <w:next w:val="Normal"/>
    <w:link w:val="TitleChar"/>
    <w:uiPriority w:val="10"/>
    <w:qFormat/>
    <w:rsid w:val="00AE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C29"/>
    <w:pPr>
      <w:spacing w:before="160"/>
      <w:jc w:val="center"/>
    </w:pPr>
    <w:rPr>
      <w:i/>
      <w:iCs/>
      <w:color w:val="404040" w:themeColor="text1" w:themeTint="BF"/>
    </w:rPr>
  </w:style>
  <w:style w:type="character" w:customStyle="1" w:styleId="QuoteChar">
    <w:name w:val="Quote Char"/>
    <w:basedOn w:val="DefaultParagraphFont"/>
    <w:link w:val="Quote"/>
    <w:uiPriority w:val="29"/>
    <w:rsid w:val="00AE4C29"/>
    <w:rPr>
      <w:i/>
      <w:iCs/>
      <w:color w:val="404040" w:themeColor="text1" w:themeTint="BF"/>
    </w:rPr>
  </w:style>
  <w:style w:type="paragraph" w:styleId="ListParagraph">
    <w:name w:val="List Paragraph"/>
    <w:basedOn w:val="Normal"/>
    <w:uiPriority w:val="34"/>
    <w:qFormat/>
    <w:rsid w:val="00AE4C29"/>
    <w:pPr>
      <w:ind w:left="720"/>
      <w:contextualSpacing/>
    </w:pPr>
  </w:style>
  <w:style w:type="character" w:styleId="IntenseEmphasis">
    <w:name w:val="Intense Emphasis"/>
    <w:basedOn w:val="DefaultParagraphFont"/>
    <w:uiPriority w:val="21"/>
    <w:qFormat/>
    <w:rsid w:val="00AE4C29"/>
    <w:rPr>
      <w:i/>
      <w:iCs/>
      <w:color w:val="0F4761" w:themeColor="accent1" w:themeShade="BF"/>
    </w:rPr>
  </w:style>
  <w:style w:type="paragraph" w:styleId="IntenseQuote">
    <w:name w:val="Intense Quote"/>
    <w:basedOn w:val="Normal"/>
    <w:next w:val="Normal"/>
    <w:link w:val="IntenseQuoteChar"/>
    <w:uiPriority w:val="30"/>
    <w:qFormat/>
    <w:rsid w:val="00AE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C29"/>
    <w:rPr>
      <w:i/>
      <w:iCs/>
      <w:color w:val="0F4761" w:themeColor="accent1" w:themeShade="BF"/>
    </w:rPr>
  </w:style>
  <w:style w:type="character" w:styleId="IntenseReference">
    <w:name w:val="Intense Reference"/>
    <w:basedOn w:val="DefaultParagraphFont"/>
    <w:uiPriority w:val="32"/>
    <w:qFormat/>
    <w:rsid w:val="00AE4C29"/>
    <w:rPr>
      <w:b/>
      <w:bCs/>
      <w:smallCaps/>
      <w:color w:val="0F4761" w:themeColor="accent1" w:themeShade="BF"/>
      <w:spacing w:val="5"/>
    </w:rPr>
  </w:style>
  <w:style w:type="paragraph" w:styleId="NormalWeb">
    <w:name w:val="Normal (Web)"/>
    <w:basedOn w:val="Normal"/>
    <w:uiPriority w:val="99"/>
    <w:semiHidden/>
    <w:unhideWhenUsed/>
    <w:rsid w:val="00AE4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1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3077</Words>
  <Characters>15851</Characters>
  <Application>Microsoft Office Word</Application>
  <DocSecurity>0</DocSecurity>
  <Lines>220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1</cp:revision>
  <dcterms:created xsi:type="dcterms:W3CDTF">2026-01-15T16:30:00Z</dcterms:created>
  <dcterms:modified xsi:type="dcterms:W3CDTF">2026-01-15T17:03:00Z</dcterms:modified>
</cp:coreProperties>
</file>