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F49F" w14:textId="77777777" w:rsidR="00527F3F" w:rsidRDefault="00000000">
      <w:pPr>
        <w:pStyle w:val="Title"/>
        <w:jc w:val="center"/>
      </w:pPr>
      <w:r>
        <w:rPr>
          <w:b/>
          <w:bCs/>
          <w:sz w:val="48"/>
          <w:szCs w:val="48"/>
        </w:rPr>
        <w:t>Corporate AI Labs and Centers of Excellence</w:t>
      </w:r>
    </w:p>
    <w:p w14:paraId="6F4C67C7" w14:textId="77777777" w:rsidR="00527F3F" w:rsidRDefault="00000000">
      <w:pPr>
        <w:spacing w:after="400"/>
        <w:jc w:val="center"/>
      </w:pPr>
      <w:r>
        <w:rPr>
          <w:i/>
          <w:iCs/>
          <w:sz w:val="28"/>
          <w:szCs w:val="28"/>
        </w:rPr>
        <w:t>A Comprehensive Sector Analysis (2023-Present)</w:t>
      </w:r>
    </w:p>
    <w:p w14:paraId="61362C56" w14:textId="77777777" w:rsidR="00527F3F" w:rsidRDefault="00000000">
      <w:pPr>
        <w:pStyle w:val="Heading1"/>
      </w:pPr>
      <w:r>
        <w:t>Executive Summary</w:t>
      </w:r>
    </w:p>
    <w:p w14:paraId="764FC06C" w14:textId="77777777" w:rsidR="00527F3F" w:rsidRDefault="00000000">
      <w:pPr>
        <w:spacing w:after="200"/>
      </w:pPr>
      <w:r>
        <w:t xml:space="preserve">The establishment of internal AI capabilities has become a strategic imperative across industries. From </w:t>
      </w:r>
      <w:r>
        <w:rPr>
          <w:b/>
          <w:bCs/>
        </w:rPr>
        <w:t>2023 to present</w:t>
      </w:r>
      <w:r>
        <w:t xml:space="preserve">, organizations have invested over </w:t>
      </w:r>
      <w:r>
        <w:rPr>
          <w:b/>
          <w:bCs/>
        </w:rPr>
        <w:t>$100 billion</w:t>
      </w:r>
      <w:r>
        <w:t xml:space="preserve"> in dedicated AI labs, centers of excellence, and specialized teams—transforming how companies develop products, serve customers, and operate internally. This report catalogs </w:t>
      </w:r>
      <w:r>
        <w:rPr>
          <w:b/>
          <w:bCs/>
        </w:rPr>
        <w:t>150+ companies</w:t>
      </w:r>
      <w:r>
        <w:t xml:space="preserve"> across ten sectors that have publicly established AI capabilities through dedicated organizational structures.</w:t>
      </w:r>
    </w:p>
    <w:p w14:paraId="6C95DFA0" w14:textId="77777777" w:rsidR="00527F3F" w:rsidRDefault="00000000">
      <w:pPr>
        <w:spacing w:after="300"/>
      </w:pPr>
      <w:r>
        <w:t>Cross-checking with SEC filings, earnings calls, investor presentations, and the JPMorgan Healthcare Conference has verified the scale and scope of these initiatives, with primary source documentation validating investment figures, adoption rates, and organizational structures.</w:t>
      </w:r>
    </w:p>
    <w:p w14:paraId="4CB0E8A6" w14:textId="77777777" w:rsidR="00527F3F" w:rsidRDefault="00000000">
      <w:r>
        <w:br w:type="page"/>
      </w:r>
    </w:p>
    <w:p w14:paraId="39D9F4F5" w14:textId="77777777" w:rsidR="00527F3F" w:rsidRDefault="00000000">
      <w:pPr>
        <w:pStyle w:val="Heading1"/>
      </w:pPr>
      <w:r>
        <w:lastRenderedPageBreak/>
        <w:t>1. Technology Companies</w:t>
      </w:r>
    </w:p>
    <w:p w14:paraId="79972DDF" w14:textId="77777777" w:rsidR="00527F3F" w:rsidRDefault="00000000">
      <w:pPr>
        <w:spacing w:after="200"/>
      </w:pPr>
      <w:r>
        <w:t>Tech giants maintain the most mature AI research infrastructure, with labs dating back decades now accelerating through generative AI investment.</w:t>
      </w:r>
    </w:p>
    <w:p w14:paraId="37C7C02B" w14:textId="77777777" w:rsidR="00527F3F" w:rsidRDefault="00000000">
      <w:pPr>
        <w:pStyle w:val="Heading2"/>
      </w:pPr>
      <w:r>
        <w:t>Google/Alphabet</w:t>
      </w:r>
    </w:p>
    <w:p w14:paraId="05240AB7" w14:textId="77777777" w:rsidR="00527F3F" w:rsidRDefault="00000000">
      <w:pPr>
        <w:pStyle w:val="ListParagraph"/>
        <w:numPr>
          <w:ilvl w:val="0"/>
          <w:numId w:val="2"/>
        </w:numPr>
        <w:spacing w:after="60"/>
      </w:pPr>
      <w:r>
        <w:rPr>
          <w:b/>
          <w:bCs/>
        </w:rPr>
        <w:t xml:space="preserve">(merged April 2023 from DeepMind + Google Brain) — London HQ with global labs in Tokyo, Singapore, Princeton. 1,000+ researchers. CEO Demis Hassabis (2024 Nobel Prize in Chemistry for AlphaFold). Key products: AlphaFold3, Gemini models, Genie 2, Gemini </w:t>
      </w:r>
      <w:proofErr w:type="spellStart"/>
      <w:r>
        <w:rPr>
          <w:b/>
          <w:bCs/>
        </w:rPr>
        <w:t>Robotics.</w:t>
      </w:r>
      <w:r>
        <w:t>Google</w:t>
      </w:r>
      <w:proofErr w:type="spellEnd"/>
      <w:r>
        <w:t xml:space="preserve"> DeepMind </w:t>
      </w:r>
    </w:p>
    <w:p w14:paraId="52BBC0D5" w14:textId="77777777" w:rsidR="00527F3F" w:rsidRDefault="00000000">
      <w:pPr>
        <w:pStyle w:val="Heading2"/>
      </w:pPr>
      <w:r>
        <w:t>Microsoft</w:t>
      </w:r>
    </w:p>
    <w:p w14:paraId="07E1879F" w14:textId="77777777" w:rsidR="00527F3F" w:rsidRDefault="00000000">
      <w:pPr>
        <w:pStyle w:val="ListParagraph"/>
        <w:numPr>
          <w:ilvl w:val="0"/>
          <w:numId w:val="2"/>
        </w:numPr>
        <w:spacing w:after="60"/>
      </w:pPr>
      <w:r>
        <w:rPr>
          <w:b/>
          <w:bCs/>
        </w:rPr>
        <w:t xml:space="preserve">(est. 1991) — Labs in Redmond, Cambridge UK, Beijing, Tokyo (Nov 2024), Singapore (July 2025). 350+ researchers in Redmond alone. President Peter </w:t>
      </w:r>
      <w:proofErr w:type="spellStart"/>
      <w:r>
        <w:rPr>
          <w:b/>
          <w:bCs/>
        </w:rPr>
        <w:t>Lee.</w:t>
      </w:r>
      <w:r>
        <w:t>Microsoft</w:t>
      </w:r>
      <w:proofErr w:type="spellEnd"/>
      <w:r>
        <w:t xml:space="preserve"> Research </w:t>
      </w:r>
    </w:p>
    <w:p w14:paraId="721C82E0" w14:textId="77777777" w:rsidR="00527F3F" w:rsidRDefault="00000000">
      <w:pPr>
        <w:pStyle w:val="ListParagraph"/>
        <w:numPr>
          <w:ilvl w:val="0"/>
          <w:numId w:val="2"/>
        </w:numPr>
        <w:spacing w:after="60"/>
      </w:pPr>
      <w:r>
        <w:rPr>
          <w:b/>
          <w:bCs/>
        </w:rPr>
        <w:t xml:space="preserve">(est. 2024) — Consumer AI division led by Mustafa Suleyman (former DeepMind co-founder). $13B+ invested in OpenAI; $19.7B Nuance </w:t>
      </w:r>
      <w:proofErr w:type="spellStart"/>
      <w:proofErr w:type="gramStart"/>
      <w:r>
        <w:rPr>
          <w:b/>
          <w:bCs/>
        </w:rPr>
        <w:t>acquisition.</w:t>
      </w:r>
      <w:r>
        <w:t>Microsoft</w:t>
      </w:r>
      <w:proofErr w:type="spellEnd"/>
      <w:proofErr w:type="gramEnd"/>
      <w:r>
        <w:t xml:space="preserve"> AI </w:t>
      </w:r>
    </w:p>
    <w:p w14:paraId="4AD5BA58" w14:textId="77777777" w:rsidR="00527F3F" w:rsidRDefault="00000000">
      <w:pPr>
        <w:pStyle w:val="Heading2"/>
      </w:pPr>
      <w:r>
        <w:t>Meta</w:t>
      </w:r>
    </w:p>
    <w:p w14:paraId="045A9C43" w14:textId="77777777" w:rsidR="00527F3F" w:rsidRDefault="00000000">
      <w:pPr>
        <w:pStyle w:val="ListParagraph"/>
        <w:numPr>
          <w:ilvl w:val="0"/>
          <w:numId w:val="2"/>
        </w:numPr>
        <w:spacing w:after="60"/>
      </w:pPr>
      <w:r>
        <w:rPr>
          <w:b/>
          <w:bCs/>
        </w:rPr>
        <w:t>(Fundamental AI Research, est. 2013) — Founded by Yann LeCun (Turing Award winner, Chief AI Scientist). Merged with GenAI team January 2024.</w:t>
      </w:r>
      <w:r>
        <w:t xml:space="preserve">FAIR </w:t>
      </w:r>
    </w:p>
    <w:p w14:paraId="23296519" w14:textId="77777777" w:rsidR="00527F3F" w:rsidRDefault="00000000">
      <w:pPr>
        <w:pStyle w:val="ListParagraph"/>
        <w:numPr>
          <w:ilvl w:val="0"/>
          <w:numId w:val="2"/>
        </w:numPr>
        <w:spacing w:after="60"/>
      </w:pPr>
      <w:r>
        <w:rPr>
          <w:b/>
          <w:bCs/>
        </w:rPr>
        <w:t>(est. 2023) — VP Ahmad Al-Dahle leads Llama development. $65B planned AI infrastructure spend (2025</w:t>
      </w:r>
      <w:proofErr w:type="gramStart"/>
      <w:r>
        <w:rPr>
          <w:b/>
          <w:bCs/>
        </w:rPr>
        <w:t>).</w:t>
      </w:r>
      <w:r>
        <w:t>GenAI</w:t>
      </w:r>
      <w:proofErr w:type="gramEnd"/>
      <w:r>
        <w:t xml:space="preserve"> Team </w:t>
      </w:r>
    </w:p>
    <w:p w14:paraId="061830C0" w14:textId="77777777" w:rsidR="00527F3F" w:rsidRDefault="00000000">
      <w:pPr>
        <w:pStyle w:val="Heading2"/>
      </w:pPr>
      <w:r>
        <w:t>Amazon</w:t>
      </w:r>
    </w:p>
    <w:p w14:paraId="6912DFDC" w14:textId="77777777" w:rsidR="00527F3F" w:rsidRDefault="00000000">
      <w:pPr>
        <w:pStyle w:val="ListParagraph"/>
        <w:numPr>
          <w:ilvl w:val="0"/>
          <w:numId w:val="2"/>
        </w:numPr>
        <w:spacing w:after="60"/>
      </w:pPr>
      <w:r>
        <w:rPr>
          <w:b/>
          <w:bCs/>
        </w:rPr>
        <w:t xml:space="preserve">(Dec 2024) — Led by David Luan (former Adept co-founder) and Amazon Scholar Pieter Abbeel. Focus on AI agents for digital/physical </w:t>
      </w:r>
      <w:proofErr w:type="spellStart"/>
      <w:proofErr w:type="gramStart"/>
      <w:r>
        <w:rPr>
          <w:b/>
          <w:bCs/>
        </w:rPr>
        <w:t>worlds.</w:t>
      </w:r>
      <w:r>
        <w:t>Amazon</w:t>
      </w:r>
      <w:proofErr w:type="spellEnd"/>
      <w:proofErr w:type="gramEnd"/>
      <w:r>
        <w:t xml:space="preserve"> AGI SF Lab </w:t>
      </w:r>
    </w:p>
    <w:p w14:paraId="1422D7E9" w14:textId="77777777" w:rsidR="00527F3F" w:rsidRDefault="00000000">
      <w:pPr>
        <w:pStyle w:val="ListParagraph"/>
        <w:numPr>
          <w:ilvl w:val="0"/>
          <w:numId w:val="2"/>
        </w:numPr>
        <w:spacing w:after="60"/>
      </w:pPr>
      <w:r>
        <w:rPr>
          <w:b/>
          <w:bCs/>
        </w:rPr>
        <w:t xml:space="preserve">(June 2023) — $200M investment, worked with 1,000+ </w:t>
      </w:r>
      <w:proofErr w:type="spellStart"/>
      <w:r>
        <w:rPr>
          <w:b/>
          <w:bCs/>
        </w:rPr>
        <w:t>customers.</w:t>
      </w:r>
      <w:r>
        <w:t>AWS</w:t>
      </w:r>
      <w:proofErr w:type="spellEnd"/>
      <w:r>
        <w:t xml:space="preserve"> Generative AI Innovation Center </w:t>
      </w:r>
    </w:p>
    <w:p w14:paraId="17C1C915" w14:textId="77777777" w:rsidR="00527F3F" w:rsidRDefault="00000000">
      <w:pPr>
        <w:pStyle w:val="ListParagraph"/>
        <w:numPr>
          <w:ilvl w:val="0"/>
          <w:numId w:val="2"/>
        </w:numPr>
        <w:spacing w:after="60"/>
      </w:pPr>
      <w:r>
        <w:rPr>
          <w:b/>
          <w:bCs/>
        </w:rPr>
        <w:t xml:space="preserve">— SVP Rohit Prasad leads Amazon Nova foundation models. $8B invested in </w:t>
      </w:r>
      <w:proofErr w:type="spellStart"/>
      <w:r>
        <w:rPr>
          <w:b/>
          <w:bCs/>
        </w:rPr>
        <w:t>Anthropic.</w:t>
      </w:r>
      <w:r>
        <w:t>Amazon</w:t>
      </w:r>
      <w:proofErr w:type="spellEnd"/>
      <w:r>
        <w:t xml:space="preserve"> AGI Team </w:t>
      </w:r>
    </w:p>
    <w:p w14:paraId="004BF064" w14:textId="77777777" w:rsidR="00527F3F" w:rsidRDefault="00000000">
      <w:pPr>
        <w:pStyle w:val="Heading2"/>
      </w:pPr>
      <w:r>
        <w:t>OpenAI</w:t>
      </w:r>
    </w:p>
    <w:p w14:paraId="7C51E3EC" w14:textId="77777777" w:rsidR="00527F3F" w:rsidRDefault="00000000">
      <w:pPr>
        <w:spacing w:after="150"/>
      </w:pPr>
      <w:r>
        <w:t xml:space="preserve">Founded 2015. CEO </w:t>
      </w:r>
      <w:r>
        <w:rPr>
          <w:b/>
          <w:bCs/>
        </w:rPr>
        <w:t>Sam Altman</w:t>
      </w:r>
      <w:r>
        <w:t xml:space="preserve">, Chief Scientist </w:t>
      </w:r>
      <w:r>
        <w:rPr>
          <w:b/>
          <w:bCs/>
        </w:rPr>
        <w:t>Jakub Pachocki</w:t>
      </w:r>
      <w:r>
        <w:t xml:space="preserve">. ~1,700 employees. Valuation reached </w:t>
      </w:r>
      <w:r>
        <w:rPr>
          <w:b/>
          <w:bCs/>
        </w:rPr>
        <w:t>$500B</w:t>
      </w:r>
      <w:r>
        <w:t xml:space="preserve"> (October 2025). Products: ChatGPT (700M+ weekly users), GPT-4o, Sora, o1 reasoning models. Revenue: $12B+ annualized.</w:t>
      </w:r>
    </w:p>
    <w:p w14:paraId="6CA1CC65" w14:textId="77777777" w:rsidR="00527F3F" w:rsidRDefault="00000000">
      <w:pPr>
        <w:pStyle w:val="Heading2"/>
      </w:pPr>
      <w:r>
        <w:t>Anthropic</w:t>
      </w:r>
    </w:p>
    <w:p w14:paraId="162B29EB" w14:textId="77777777" w:rsidR="00527F3F" w:rsidRDefault="00000000">
      <w:pPr>
        <w:spacing w:after="150"/>
      </w:pPr>
      <w:r>
        <w:t xml:space="preserve">Founded 2021 by former OpenAI researchers </w:t>
      </w:r>
      <w:r>
        <w:rPr>
          <w:b/>
          <w:bCs/>
        </w:rPr>
        <w:t>Dario and Daniela Amodei</w:t>
      </w:r>
      <w:r>
        <w:t xml:space="preserve">. $8B from Amazon, $2.5B from Google. </w:t>
      </w:r>
      <w:r>
        <w:rPr>
          <w:b/>
          <w:bCs/>
        </w:rPr>
        <w:t>40% enterprise market share</w:t>
      </w:r>
      <w:r>
        <w:t xml:space="preserve"> (vs. OpenAI's 29%). Products: Claude models, Claude Code ($1B+ annualized revenue).</w:t>
      </w:r>
    </w:p>
    <w:p w14:paraId="10F3CD27" w14:textId="77777777" w:rsidR="00527F3F" w:rsidRDefault="00000000">
      <w:pPr>
        <w:pStyle w:val="Heading2"/>
      </w:pPr>
      <w:r>
        <w:t>Other Major Tech AI Labs</w:t>
      </w:r>
    </w:p>
    <w:p w14:paraId="74120E28" w14:textId="77777777" w:rsidR="00527F3F" w:rsidRDefault="00000000">
      <w:pPr>
        <w:pStyle w:val="ListParagraph"/>
        <w:numPr>
          <w:ilvl w:val="0"/>
          <w:numId w:val="2"/>
        </w:numPr>
        <w:spacing w:after="60"/>
      </w:pPr>
      <w:r>
        <w:rPr>
          <w:b/>
          <w:bCs/>
        </w:rPr>
        <w:lastRenderedPageBreak/>
        <w:t xml:space="preserve">— NVIDIA Research (26+ disciplines), Spatial Intelligence Lab (Toronto), </w:t>
      </w:r>
      <w:proofErr w:type="spellStart"/>
      <w:r>
        <w:rPr>
          <w:b/>
          <w:bCs/>
        </w:rPr>
        <w:t>GenAIR</w:t>
      </w:r>
      <w:proofErr w:type="spellEnd"/>
      <w:r>
        <w:rPr>
          <w:b/>
          <w:bCs/>
        </w:rPr>
        <w:t xml:space="preserve"> Lab, GEAR </w:t>
      </w:r>
      <w:proofErr w:type="spellStart"/>
      <w:r>
        <w:rPr>
          <w:b/>
          <w:bCs/>
        </w:rPr>
        <w:t>Lab</w:t>
      </w:r>
      <w:r>
        <w:t>NVIDIA</w:t>
      </w:r>
      <w:proofErr w:type="spellEnd"/>
      <w:r>
        <w:t xml:space="preserve"> </w:t>
      </w:r>
    </w:p>
    <w:p w14:paraId="73B60F30" w14:textId="77777777" w:rsidR="00527F3F" w:rsidRDefault="00000000">
      <w:pPr>
        <w:pStyle w:val="ListParagraph"/>
        <w:numPr>
          <w:ilvl w:val="0"/>
          <w:numId w:val="2"/>
        </w:numPr>
        <w:spacing w:after="60"/>
      </w:pPr>
      <w:r>
        <w:rPr>
          <w:b/>
          <w:bCs/>
        </w:rPr>
        <w:t xml:space="preserve">— MIT-IBM Watson AI Lab; </w:t>
      </w:r>
      <w:proofErr w:type="spellStart"/>
      <w:r>
        <w:rPr>
          <w:b/>
          <w:bCs/>
        </w:rPr>
        <w:t>watsonx</w:t>
      </w:r>
      <w:proofErr w:type="spellEnd"/>
      <w:r>
        <w:rPr>
          <w:b/>
          <w:bCs/>
        </w:rPr>
        <w:t xml:space="preserve">. $6B+ AI book of business; 337% ROI on Watson </w:t>
      </w:r>
      <w:proofErr w:type="spellStart"/>
      <w:r>
        <w:rPr>
          <w:b/>
          <w:bCs/>
        </w:rPr>
        <w:t>Assistant</w:t>
      </w:r>
      <w:r>
        <w:t>IBM</w:t>
      </w:r>
      <w:proofErr w:type="spellEnd"/>
      <w:r>
        <w:t xml:space="preserve"> </w:t>
      </w:r>
    </w:p>
    <w:p w14:paraId="2A718B9E" w14:textId="77777777" w:rsidR="00527F3F" w:rsidRDefault="00000000">
      <w:pPr>
        <w:pStyle w:val="ListParagraph"/>
        <w:numPr>
          <w:ilvl w:val="0"/>
          <w:numId w:val="2"/>
        </w:numPr>
        <w:spacing w:after="60"/>
      </w:pPr>
      <w:r>
        <w:rPr>
          <w:b/>
          <w:bCs/>
        </w:rPr>
        <w:t xml:space="preserve">— Apple Machine Learning Research. Privacy-first approach, MLX framework, Apple </w:t>
      </w:r>
      <w:proofErr w:type="spellStart"/>
      <w:r>
        <w:rPr>
          <w:b/>
          <w:bCs/>
        </w:rPr>
        <w:t>Intelligence</w:t>
      </w:r>
      <w:r>
        <w:t>Apple</w:t>
      </w:r>
      <w:proofErr w:type="spellEnd"/>
      <w:r>
        <w:t xml:space="preserve"> </w:t>
      </w:r>
    </w:p>
    <w:p w14:paraId="6105E485" w14:textId="77777777" w:rsidR="00527F3F" w:rsidRDefault="00000000">
      <w:pPr>
        <w:pStyle w:val="ListParagraph"/>
        <w:numPr>
          <w:ilvl w:val="0"/>
          <w:numId w:val="2"/>
        </w:numPr>
        <w:spacing w:after="60"/>
      </w:pPr>
      <w:r>
        <w:rPr>
          <w:b/>
          <w:bCs/>
        </w:rPr>
        <w:t>— Salesforce AI Research/</w:t>
      </w:r>
      <w:proofErr w:type="spellStart"/>
      <w:r>
        <w:rPr>
          <w:b/>
          <w:bCs/>
        </w:rPr>
        <w:t>Agentforce</w:t>
      </w:r>
      <w:proofErr w:type="spellEnd"/>
      <w:r>
        <w:rPr>
          <w:b/>
          <w:bCs/>
        </w:rPr>
        <w:t>. 200B+ daily predictions across Customer 360</w:t>
      </w:r>
      <w:r>
        <w:t xml:space="preserve">Salesforce </w:t>
      </w:r>
    </w:p>
    <w:p w14:paraId="3A1C9E08" w14:textId="77777777" w:rsidR="00527F3F" w:rsidRDefault="00000000">
      <w:pPr>
        <w:pStyle w:val="ListParagraph"/>
        <w:numPr>
          <w:ilvl w:val="0"/>
          <w:numId w:val="2"/>
        </w:numPr>
        <w:spacing w:after="60"/>
      </w:pPr>
      <w:r>
        <w:rPr>
          <w:b/>
          <w:bCs/>
        </w:rPr>
        <w:t xml:space="preserve">— Adobe Sensei/Firefly. Firefly launched March 2023; generative fill most-used Photoshop </w:t>
      </w:r>
      <w:proofErr w:type="spellStart"/>
      <w:r>
        <w:rPr>
          <w:b/>
          <w:bCs/>
        </w:rPr>
        <w:t>feature</w:t>
      </w:r>
      <w:r>
        <w:t>Adobe</w:t>
      </w:r>
      <w:proofErr w:type="spellEnd"/>
      <w:r>
        <w:t xml:space="preserve"> </w:t>
      </w:r>
    </w:p>
    <w:p w14:paraId="76E758F8" w14:textId="77777777" w:rsidR="00527F3F" w:rsidRDefault="00000000">
      <w:pPr>
        <w:pStyle w:val="ListParagraph"/>
        <w:numPr>
          <w:ilvl w:val="0"/>
          <w:numId w:val="2"/>
        </w:numPr>
        <w:spacing w:after="60"/>
      </w:pPr>
      <w:r>
        <w:rPr>
          <w:b/>
          <w:bCs/>
        </w:rPr>
        <w:t xml:space="preserve">— Oracle AI/OCI. $300B OpenAI deal (July 2025), Stargate Initiative </w:t>
      </w:r>
      <w:proofErr w:type="spellStart"/>
      <w:r>
        <w:rPr>
          <w:b/>
          <w:bCs/>
        </w:rPr>
        <w:t>partner</w:t>
      </w:r>
      <w:r>
        <w:t>Oracle</w:t>
      </w:r>
      <w:proofErr w:type="spellEnd"/>
      <w:r>
        <w:t xml:space="preserve"> </w:t>
      </w:r>
    </w:p>
    <w:p w14:paraId="244D078C" w14:textId="77777777" w:rsidR="00527F3F" w:rsidRDefault="00000000">
      <w:r>
        <w:br w:type="page"/>
      </w:r>
    </w:p>
    <w:p w14:paraId="3A275D74" w14:textId="77777777" w:rsidR="00527F3F" w:rsidRDefault="00000000">
      <w:pPr>
        <w:pStyle w:val="Heading1"/>
      </w:pPr>
      <w:r>
        <w:lastRenderedPageBreak/>
        <w:t>2. Pharma and Biotech</w:t>
      </w:r>
    </w:p>
    <w:p w14:paraId="1338EB95" w14:textId="77777777" w:rsidR="00527F3F" w:rsidRDefault="00000000">
      <w:pPr>
        <w:spacing w:after="200"/>
      </w:pPr>
      <w:r>
        <w:t>Pharmaceutical AI investments exploded in 2024-2025, with partnership values routinely exceeding $500M-$1B.</w:t>
      </w:r>
    </w:p>
    <w:p w14:paraId="09B26EB3" w14:textId="77777777" w:rsidR="00527F3F" w:rsidRDefault="00000000">
      <w:pPr>
        <w:pStyle w:val="Heading2"/>
      </w:pPr>
      <w:r>
        <w:t>Major Pharma AI Initiatives</w:t>
      </w:r>
    </w:p>
    <w:p w14:paraId="1D4D8C04" w14:textId="77777777" w:rsidR="00527F3F" w:rsidRDefault="00000000">
      <w:pPr>
        <w:pStyle w:val="ListParagraph"/>
        <w:numPr>
          <w:ilvl w:val="0"/>
          <w:numId w:val="2"/>
        </w:numPr>
        <w:spacing w:after="60"/>
      </w:pPr>
      <w:r>
        <w:rPr>
          <w:b/>
          <w:bCs/>
        </w:rPr>
        <w:t xml:space="preserve">— AI Co-Innovation Lab with NVIDIA; </w:t>
      </w:r>
      <w:proofErr w:type="spellStart"/>
      <w:r>
        <w:rPr>
          <w:b/>
          <w:bCs/>
        </w:rPr>
        <w:t>TuneLab</w:t>
      </w:r>
      <w:proofErr w:type="spellEnd"/>
      <w:r>
        <w:rPr>
          <w:b/>
          <w:bCs/>
        </w:rPr>
        <w:t xml:space="preserve">. Chief Scientist Daniel Skovronsky. $1B investment over 5 years with NVIDIA; </w:t>
      </w:r>
      <w:proofErr w:type="spellStart"/>
      <w:r>
        <w:rPr>
          <w:b/>
          <w:bCs/>
        </w:rPr>
        <w:t>TuneLab</w:t>
      </w:r>
      <w:proofErr w:type="spellEnd"/>
      <w:r>
        <w:rPr>
          <w:b/>
          <w:bCs/>
        </w:rPr>
        <w:t xml:space="preserve"> platform sharing AI with 12-16 biotech </w:t>
      </w:r>
      <w:proofErr w:type="spellStart"/>
      <w:proofErr w:type="gramStart"/>
      <w:r>
        <w:rPr>
          <w:b/>
          <w:bCs/>
        </w:rPr>
        <w:t>partners.</w:t>
      </w:r>
      <w:r>
        <w:t>Eli</w:t>
      </w:r>
      <w:proofErr w:type="spellEnd"/>
      <w:proofErr w:type="gramEnd"/>
      <w:r>
        <w:t xml:space="preserve"> Lilly </w:t>
      </w:r>
    </w:p>
    <w:p w14:paraId="430137C4" w14:textId="77777777" w:rsidR="00527F3F" w:rsidRDefault="00000000">
      <w:pPr>
        <w:pStyle w:val="ListParagraph"/>
        <w:numPr>
          <w:ilvl w:val="0"/>
          <w:numId w:val="2"/>
        </w:numPr>
        <w:spacing w:after="60"/>
      </w:pPr>
      <w:r>
        <w:rPr>
          <w:b/>
          <w:bCs/>
        </w:rPr>
        <w:t xml:space="preserve">— Data Science &amp; AI (embedded R&amp;D). Chief Data Scientist Jim Weatherall. AI in 70% of small molecule projects; $555M Turbine </w:t>
      </w:r>
      <w:proofErr w:type="spellStart"/>
      <w:proofErr w:type="gramStart"/>
      <w:r>
        <w:rPr>
          <w:b/>
          <w:bCs/>
        </w:rPr>
        <w:t>partnership.</w:t>
      </w:r>
      <w:r>
        <w:t>AstraZeneca</w:t>
      </w:r>
      <w:proofErr w:type="spellEnd"/>
      <w:proofErr w:type="gramEnd"/>
      <w:r>
        <w:t xml:space="preserve"> </w:t>
      </w:r>
    </w:p>
    <w:p w14:paraId="20C52A87" w14:textId="77777777" w:rsidR="00527F3F" w:rsidRDefault="00000000">
      <w:pPr>
        <w:pStyle w:val="ListParagraph"/>
        <w:numPr>
          <w:ilvl w:val="0"/>
          <w:numId w:val="2"/>
        </w:numPr>
        <w:spacing w:after="60"/>
      </w:pPr>
      <w:r>
        <w:rPr>
          <w:b/>
          <w:bCs/>
        </w:rPr>
        <w:t xml:space="preserve">— Data Science and AI Team. Chief Data/AI Officer Dave Johnson. 3,000+ GPTs deployed; OpenAI partnership; COVID vaccine designed in 2 </w:t>
      </w:r>
      <w:proofErr w:type="spellStart"/>
      <w:proofErr w:type="gramStart"/>
      <w:r>
        <w:rPr>
          <w:b/>
          <w:bCs/>
        </w:rPr>
        <w:t>hours.</w:t>
      </w:r>
      <w:r>
        <w:t>Moderna</w:t>
      </w:r>
      <w:proofErr w:type="spellEnd"/>
      <w:proofErr w:type="gramEnd"/>
      <w:r>
        <w:t xml:space="preserve"> </w:t>
      </w:r>
    </w:p>
    <w:p w14:paraId="46FD4C18" w14:textId="77777777" w:rsidR="00527F3F" w:rsidRDefault="00000000">
      <w:pPr>
        <w:pStyle w:val="ListParagraph"/>
        <w:numPr>
          <w:ilvl w:val="0"/>
          <w:numId w:val="2"/>
        </w:numPr>
        <w:spacing w:after="60"/>
      </w:pPr>
      <w:r>
        <w:rPr>
          <w:b/>
          <w:bCs/>
        </w:rPr>
        <w:t>— AI across R&amp;D/Manufacturing. Austin Huang, Biomedical Data Science Lead. PAXLOVID: preclinical reduced 4 years → 4 months; clinical success rate doubled to ~20</w:t>
      </w:r>
      <w:proofErr w:type="gramStart"/>
      <w:r>
        <w:rPr>
          <w:b/>
          <w:bCs/>
        </w:rPr>
        <w:t>%.</w:t>
      </w:r>
      <w:r>
        <w:t>Pfizer</w:t>
      </w:r>
      <w:proofErr w:type="gramEnd"/>
      <w:r>
        <w:t xml:space="preserve"> </w:t>
      </w:r>
    </w:p>
    <w:p w14:paraId="7E5D0065" w14:textId="77777777" w:rsidR="00527F3F" w:rsidRDefault="00000000">
      <w:pPr>
        <w:pStyle w:val="ListParagraph"/>
        <w:numPr>
          <w:ilvl w:val="0"/>
          <w:numId w:val="2"/>
        </w:numPr>
        <w:spacing w:after="60"/>
      </w:pPr>
      <w:r>
        <w:rPr>
          <w:b/>
          <w:bCs/>
        </w:rPr>
        <w:t xml:space="preserve">— Novartis AI Innovation Lab. Chief Data/AI Officer Shahram Ebadollahi. Microsoft partnership since 2019; $1B </w:t>
      </w:r>
      <w:proofErr w:type="spellStart"/>
      <w:proofErr w:type="gramStart"/>
      <w:r>
        <w:rPr>
          <w:b/>
          <w:bCs/>
        </w:rPr>
        <w:t>Generate:Biomedicines</w:t>
      </w:r>
      <w:proofErr w:type="spellEnd"/>
      <w:proofErr w:type="gramEnd"/>
      <w:r>
        <w:rPr>
          <w:b/>
          <w:bCs/>
        </w:rPr>
        <w:t xml:space="preserve"> </w:t>
      </w:r>
      <w:proofErr w:type="spellStart"/>
      <w:proofErr w:type="gramStart"/>
      <w:r>
        <w:rPr>
          <w:b/>
          <w:bCs/>
        </w:rPr>
        <w:t>deal.</w:t>
      </w:r>
      <w:r>
        <w:t>Novartis</w:t>
      </w:r>
      <w:proofErr w:type="spellEnd"/>
      <w:proofErr w:type="gramEnd"/>
      <w:r>
        <w:t xml:space="preserve"> </w:t>
      </w:r>
    </w:p>
    <w:p w14:paraId="50E50E10" w14:textId="77777777" w:rsidR="00527F3F" w:rsidRDefault="00000000">
      <w:pPr>
        <w:pStyle w:val="ListParagraph"/>
        <w:numPr>
          <w:ilvl w:val="0"/>
          <w:numId w:val="2"/>
        </w:numPr>
        <w:spacing w:after="60"/>
      </w:pPr>
      <w:r>
        <w:rPr>
          <w:b/>
          <w:bCs/>
        </w:rPr>
        <w:t>— Computational Sciences (</w:t>
      </w:r>
      <w:proofErr w:type="spellStart"/>
      <w:r>
        <w:rPr>
          <w:b/>
          <w:bCs/>
        </w:rPr>
        <w:t>gRED</w:t>
      </w:r>
      <w:proofErr w:type="spellEnd"/>
      <w:r>
        <w:rPr>
          <w:b/>
          <w:bCs/>
        </w:rPr>
        <w:t xml:space="preserve">). Aviv Regev, Head of </w:t>
      </w:r>
      <w:proofErr w:type="spellStart"/>
      <w:r>
        <w:rPr>
          <w:b/>
          <w:bCs/>
        </w:rPr>
        <w:t>gRED</w:t>
      </w:r>
      <w:proofErr w:type="spellEnd"/>
      <w:r>
        <w:rPr>
          <w:b/>
          <w:bCs/>
        </w:rPr>
        <w:t xml:space="preserve">. "Lab-in-the-loop" AI; up to $12B Recursion partnership; NVIDIA multi-year </w:t>
      </w:r>
      <w:proofErr w:type="spellStart"/>
      <w:proofErr w:type="gramStart"/>
      <w:r>
        <w:rPr>
          <w:b/>
          <w:bCs/>
        </w:rPr>
        <w:t>collaboration.</w:t>
      </w:r>
      <w:r>
        <w:t>Roche</w:t>
      </w:r>
      <w:proofErr w:type="spellEnd"/>
      <w:proofErr w:type="gramEnd"/>
      <w:r>
        <w:t xml:space="preserve">/Genentech </w:t>
      </w:r>
    </w:p>
    <w:p w14:paraId="7E5960E3" w14:textId="77777777" w:rsidR="00527F3F" w:rsidRDefault="00000000">
      <w:pPr>
        <w:pStyle w:val="ListParagraph"/>
        <w:numPr>
          <w:ilvl w:val="0"/>
          <w:numId w:val="2"/>
        </w:numPr>
        <w:spacing w:after="60"/>
      </w:pPr>
      <w:r>
        <w:rPr>
          <w:b/>
          <w:bCs/>
        </w:rPr>
        <w:t xml:space="preserve">— Informatics and Predictive Sciences. Head of Discovery Mike Ellis. 100% of small molecule programs use AI pre-synthesis (up from 5% in 2021); $2B+ </w:t>
      </w:r>
      <w:proofErr w:type="spellStart"/>
      <w:r>
        <w:rPr>
          <w:b/>
          <w:bCs/>
        </w:rPr>
        <w:t>insitro</w:t>
      </w:r>
      <w:proofErr w:type="spellEnd"/>
      <w:r>
        <w:rPr>
          <w:b/>
          <w:bCs/>
        </w:rPr>
        <w:t xml:space="preserve"> </w:t>
      </w:r>
      <w:proofErr w:type="spellStart"/>
      <w:proofErr w:type="gramStart"/>
      <w:r>
        <w:rPr>
          <w:b/>
          <w:bCs/>
        </w:rPr>
        <w:t>deal.</w:t>
      </w:r>
      <w:r>
        <w:t>Bristol</w:t>
      </w:r>
      <w:proofErr w:type="spellEnd"/>
      <w:proofErr w:type="gramEnd"/>
      <w:r>
        <w:t xml:space="preserve">-Myers Squibb </w:t>
      </w:r>
    </w:p>
    <w:p w14:paraId="45E6E5F1" w14:textId="77777777" w:rsidR="00527F3F" w:rsidRDefault="00000000">
      <w:pPr>
        <w:pStyle w:val="ListParagraph"/>
        <w:numPr>
          <w:ilvl w:val="0"/>
          <w:numId w:val="2"/>
        </w:numPr>
        <w:spacing w:after="60"/>
      </w:pPr>
      <w:r>
        <w:rPr>
          <w:b/>
          <w:bCs/>
        </w:rPr>
        <w:t xml:space="preserve">— Merck Digital Sciences Studio. VP Discovery Fiona Marshall. $1.2B+ AI investments including $674M </w:t>
      </w:r>
      <w:proofErr w:type="spellStart"/>
      <w:r>
        <w:rPr>
          <w:b/>
          <w:bCs/>
        </w:rPr>
        <w:t>Exscientia</w:t>
      </w:r>
      <w:proofErr w:type="spellEnd"/>
      <w:r>
        <w:rPr>
          <w:b/>
          <w:bCs/>
        </w:rPr>
        <w:t xml:space="preserve"> </w:t>
      </w:r>
      <w:proofErr w:type="spellStart"/>
      <w:proofErr w:type="gramStart"/>
      <w:r>
        <w:rPr>
          <w:b/>
          <w:bCs/>
        </w:rPr>
        <w:t>partnership.</w:t>
      </w:r>
      <w:r>
        <w:t>Merck</w:t>
      </w:r>
      <w:proofErr w:type="spellEnd"/>
      <w:proofErr w:type="gramEnd"/>
      <w:r>
        <w:t xml:space="preserve"> (MSD) </w:t>
      </w:r>
    </w:p>
    <w:p w14:paraId="46102398" w14:textId="77777777" w:rsidR="00527F3F" w:rsidRDefault="00000000">
      <w:pPr>
        <w:pStyle w:val="ListParagraph"/>
        <w:numPr>
          <w:ilvl w:val="0"/>
          <w:numId w:val="2"/>
        </w:numPr>
        <w:spacing w:after="60"/>
      </w:pPr>
      <w:r>
        <w:rPr>
          <w:b/>
          <w:bCs/>
        </w:rPr>
        <w:t>— GSK.ai (London Hub). Global Head Kim Branson. £10M AI hub; 70%+ programs use genetically validated targets with AI.</w:t>
      </w:r>
      <w:r>
        <w:t xml:space="preserve">GSK </w:t>
      </w:r>
    </w:p>
    <w:p w14:paraId="74325E46" w14:textId="77777777" w:rsidR="00527F3F" w:rsidRDefault="00000000">
      <w:pPr>
        <w:pStyle w:val="ListParagraph"/>
        <w:numPr>
          <w:ilvl w:val="0"/>
          <w:numId w:val="2"/>
        </w:numPr>
        <w:spacing w:after="60"/>
      </w:pPr>
      <w:r>
        <w:rPr>
          <w:b/>
          <w:bCs/>
        </w:rPr>
        <w:t xml:space="preserve">— AI Research Factory. Head of R&amp;D Houman </w:t>
      </w:r>
      <w:proofErr w:type="spellStart"/>
      <w:r>
        <w:rPr>
          <w:b/>
          <w:bCs/>
        </w:rPr>
        <w:t>Ashrafian</w:t>
      </w:r>
      <w:proofErr w:type="spellEnd"/>
      <w:r>
        <w:rPr>
          <w:b/>
          <w:bCs/>
        </w:rPr>
        <w:t xml:space="preserve">. First pharma "all in" on AI (June 2023); OpenAI + Formation Bio </w:t>
      </w:r>
      <w:proofErr w:type="spellStart"/>
      <w:proofErr w:type="gramStart"/>
      <w:r>
        <w:rPr>
          <w:b/>
          <w:bCs/>
        </w:rPr>
        <w:t>partnership.</w:t>
      </w:r>
      <w:r>
        <w:t>Sanofi</w:t>
      </w:r>
      <w:proofErr w:type="spellEnd"/>
      <w:proofErr w:type="gramEnd"/>
      <w:r>
        <w:t xml:space="preserve"> </w:t>
      </w:r>
    </w:p>
    <w:p w14:paraId="4B579E63" w14:textId="77777777" w:rsidR="00527F3F" w:rsidRDefault="00000000">
      <w:pPr>
        <w:pStyle w:val="ListParagraph"/>
        <w:numPr>
          <w:ilvl w:val="0"/>
          <w:numId w:val="2"/>
        </w:numPr>
        <w:spacing w:after="60"/>
      </w:pPr>
      <w:r>
        <w:rPr>
          <w:b/>
          <w:bCs/>
        </w:rPr>
        <w:t xml:space="preserve">— Janssen Data Science; Med.ai. Chief Data Science Officer Najat Khan. 6,000+ data specialists; AI algorithms 250x more efficient than traditional </w:t>
      </w:r>
      <w:proofErr w:type="spellStart"/>
      <w:proofErr w:type="gramStart"/>
      <w:r>
        <w:rPr>
          <w:b/>
          <w:bCs/>
        </w:rPr>
        <w:t>discovery.</w:t>
      </w:r>
      <w:r>
        <w:t>Johnson</w:t>
      </w:r>
      <w:proofErr w:type="spellEnd"/>
      <w:proofErr w:type="gramEnd"/>
      <w:r>
        <w:t xml:space="preserve"> &amp; Johnson </w:t>
      </w:r>
    </w:p>
    <w:p w14:paraId="7B6418A6" w14:textId="77777777" w:rsidR="00527F3F" w:rsidRDefault="00000000">
      <w:pPr>
        <w:pStyle w:val="ListParagraph"/>
        <w:numPr>
          <w:ilvl w:val="0"/>
          <w:numId w:val="2"/>
        </w:numPr>
        <w:spacing w:after="60"/>
      </w:pPr>
      <w:r>
        <w:rPr>
          <w:b/>
          <w:bCs/>
        </w:rPr>
        <w:t xml:space="preserve">— ARCH (Convergence Hub). Chief Scientific Officer Tom Hudson. Connects 200+ data sources; 2B+ scientific knowledge </w:t>
      </w:r>
      <w:proofErr w:type="spellStart"/>
      <w:proofErr w:type="gramStart"/>
      <w:r>
        <w:rPr>
          <w:b/>
          <w:bCs/>
        </w:rPr>
        <w:t>points.</w:t>
      </w:r>
      <w:r>
        <w:t>AbbVie</w:t>
      </w:r>
      <w:proofErr w:type="spellEnd"/>
      <w:proofErr w:type="gramEnd"/>
      <w:r>
        <w:t xml:space="preserve"> </w:t>
      </w:r>
    </w:p>
    <w:p w14:paraId="4A128C98" w14:textId="77777777" w:rsidR="00527F3F" w:rsidRDefault="00000000">
      <w:pPr>
        <w:pStyle w:val="Heading2"/>
      </w:pPr>
      <w:r>
        <w:t>AI-First Biotech Companies</w:t>
      </w:r>
    </w:p>
    <w:p w14:paraId="44A87976" w14:textId="77777777" w:rsidR="00527F3F" w:rsidRDefault="00000000">
      <w:pPr>
        <w:pStyle w:val="ListParagraph"/>
        <w:numPr>
          <w:ilvl w:val="0"/>
          <w:numId w:val="2"/>
        </w:numPr>
        <w:spacing w:after="60"/>
      </w:pPr>
      <w:r>
        <w:rPr>
          <w:b/>
          <w:bCs/>
        </w:rPr>
        <w:t xml:space="preserve">(merged with </w:t>
      </w:r>
      <w:proofErr w:type="spellStart"/>
      <w:r>
        <w:rPr>
          <w:b/>
          <w:bCs/>
        </w:rPr>
        <w:t>Exscientia</w:t>
      </w:r>
      <w:proofErr w:type="spellEnd"/>
      <w:r>
        <w:rPr>
          <w:b/>
          <w:bCs/>
        </w:rPr>
        <w:t xml:space="preserve"> November 2024) — CEO Chris Gibson. ~800 employees, ~$850M cash. 60+ petabytes proprietary data. $20B+ total partnership value (Roche, Bayer, Sanofi, BMS</w:t>
      </w:r>
      <w:proofErr w:type="gramStart"/>
      <w:r>
        <w:rPr>
          <w:b/>
          <w:bCs/>
        </w:rPr>
        <w:t>).</w:t>
      </w:r>
      <w:r>
        <w:t>Recursion</w:t>
      </w:r>
      <w:proofErr w:type="gramEnd"/>
      <w:r>
        <w:t xml:space="preserve"> Pharmaceuticals </w:t>
      </w:r>
    </w:p>
    <w:p w14:paraId="0E488055" w14:textId="77777777" w:rsidR="00527F3F" w:rsidRDefault="00000000">
      <w:pPr>
        <w:pStyle w:val="ListParagraph"/>
        <w:numPr>
          <w:ilvl w:val="0"/>
          <w:numId w:val="2"/>
        </w:numPr>
        <w:spacing w:after="60"/>
      </w:pPr>
      <w:r>
        <w:rPr>
          <w:b/>
          <w:bCs/>
        </w:rPr>
        <w:t xml:space="preserve">(Flagship Pioneering) — CEO Mike Nally. Pioneering Generative Biology. $1B Novartis deal. First AI-designed antibody in clinical </w:t>
      </w:r>
      <w:proofErr w:type="spellStart"/>
      <w:proofErr w:type="gramStart"/>
      <w:r>
        <w:rPr>
          <w:b/>
          <w:bCs/>
        </w:rPr>
        <w:t>trials.</w:t>
      </w:r>
      <w:r>
        <w:t>Generate</w:t>
      </w:r>
      <w:proofErr w:type="gramEnd"/>
      <w:r>
        <w:t>:Biomedicines</w:t>
      </w:r>
      <w:proofErr w:type="spellEnd"/>
      <w:r>
        <w:t xml:space="preserve"> </w:t>
      </w:r>
    </w:p>
    <w:p w14:paraId="0E6FF5E7" w14:textId="77777777" w:rsidR="00527F3F" w:rsidRDefault="00000000">
      <w:pPr>
        <w:pStyle w:val="ListParagraph"/>
        <w:numPr>
          <w:ilvl w:val="0"/>
          <w:numId w:val="2"/>
        </w:numPr>
        <w:spacing w:after="60"/>
      </w:pPr>
      <w:r>
        <w:rPr>
          <w:b/>
          <w:bCs/>
        </w:rPr>
        <w:t xml:space="preserve">(Alphabet) — Founded by Demis Hassabis. Building on AlphaFold. Partnerships with Eli Lilly, </w:t>
      </w:r>
      <w:proofErr w:type="spellStart"/>
      <w:r>
        <w:rPr>
          <w:b/>
          <w:bCs/>
        </w:rPr>
        <w:t>Novartis.</w:t>
      </w:r>
      <w:r>
        <w:t>Isomorphic</w:t>
      </w:r>
      <w:proofErr w:type="spellEnd"/>
      <w:r>
        <w:t xml:space="preserve"> Labs </w:t>
      </w:r>
    </w:p>
    <w:p w14:paraId="78395B28" w14:textId="77777777" w:rsidR="00527F3F" w:rsidRDefault="00000000">
      <w:r>
        <w:br w:type="page"/>
      </w:r>
    </w:p>
    <w:p w14:paraId="4B6B0F3B" w14:textId="77777777" w:rsidR="00527F3F" w:rsidRDefault="00000000">
      <w:pPr>
        <w:pStyle w:val="Heading1"/>
      </w:pPr>
      <w:r>
        <w:lastRenderedPageBreak/>
        <w:t>3. Financial Services</w:t>
      </w:r>
    </w:p>
    <w:p w14:paraId="65343475" w14:textId="77777777" w:rsidR="00527F3F" w:rsidRDefault="00000000">
      <w:pPr>
        <w:spacing w:after="200"/>
      </w:pPr>
      <w:r>
        <w:t xml:space="preserve">Banks and financial institutions have created some of the most comprehensive AI organizations, with </w:t>
      </w:r>
      <w:r>
        <w:rPr>
          <w:b/>
          <w:bCs/>
        </w:rPr>
        <w:t>JPMorgan alone employing 2,000+ AI specialists</w:t>
      </w:r>
      <w:r>
        <w:t>.</w:t>
      </w:r>
    </w:p>
    <w:p w14:paraId="1ECD472B" w14:textId="77777777" w:rsidR="00527F3F" w:rsidRDefault="00000000">
      <w:pPr>
        <w:pStyle w:val="Heading2"/>
      </w:pPr>
      <w:r>
        <w:t>Banking AI Leaders</w:t>
      </w:r>
    </w:p>
    <w:p w14:paraId="44300E38" w14:textId="77777777" w:rsidR="00527F3F" w:rsidRDefault="00000000">
      <w:pPr>
        <w:pStyle w:val="ListParagraph"/>
        <w:numPr>
          <w:ilvl w:val="0"/>
          <w:numId w:val="2"/>
        </w:numPr>
        <w:spacing w:after="60"/>
      </w:pPr>
      <w:r>
        <w:rPr>
          <w:b/>
          <w:bCs/>
        </w:rPr>
        <w:t xml:space="preserve">— AI Research Lab; Machine Learning </w:t>
      </w:r>
      <w:proofErr w:type="spellStart"/>
      <w:r>
        <w:rPr>
          <w:b/>
          <w:bCs/>
        </w:rPr>
        <w:t>CoE</w:t>
      </w:r>
      <w:proofErr w:type="spellEnd"/>
      <w:r>
        <w:rPr>
          <w:b/>
          <w:bCs/>
        </w:rPr>
        <w:t xml:space="preserve">. $17B tech budget; 2,000+ AI/ML experts (targeting 5,000); 200-person elite AI Research Lab. Products: </w:t>
      </w:r>
      <w:proofErr w:type="spellStart"/>
      <w:r>
        <w:rPr>
          <w:b/>
          <w:bCs/>
        </w:rPr>
        <w:t>IndexGPT</w:t>
      </w:r>
      <w:proofErr w:type="spellEnd"/>
      <w:r>
        <w:rPr>
          <w:b/>
          <w:bCs/>
        </w:rPr>
        <w:t xml:space="preserve">, LLM Suite, "Ask David" multi-agent system, Cash Flow </w:t>
      </w:r>
      <w:proofErr w:type="spellStart"/>
      <w:r>
        <w:rPr>
          <w:b/>
          <w:bCs/>
        </w:rPr>
        <w:t>Intelligence.</w:t>
      </w:r>
      <w:r>
        <w:t>JPMorgan</w:t>
      </w:r>
      <w:proofErr w:type="spellEnd"/>
      <w:r>
        <w:t xml:space="preserve"> Chase </w:t>
      </w:r>
    </w:p>
    <w:p w14:paraId="029E4CC5" w14:textId="77777777" w:rsidR="00527F3F" w:rsidRDefault="00000000">
      <w:pPr>
        <w:pStyle w:val="ListParagraph"/>
        <w:numPr>
          <w:ilvl w:val="0"/>
          <w:numId w:val="2"/>
        </w:numPr>
        <w:spacing w:after="60"/>
      </w:pPr>
      <w:r>
        <w:rPr>
          <w:b/>
          <w:bCs/>
        </w:rPr>
        <w:t>— AI Initiative. $12-13B tech budget; 1,100+ AI/ML patents. Erica (45M+ users, 2.4B+ interactions), Erica for Employees (90%+ adoption</w:t>
      </w:r>
      <w:proofErr w:type="gramStart"/>
      <w:r>
        <w:rPr>
          <w:b/>
          <w:bCs/>
        </w:rPr>
        <w:t>).</w:t>
      </w:r>
      <w:r>
        <w:t>Bank</w:t>
      </w:r>
      <w:proofErr w:type="gramEnd"/>
      <w:r>
        <w:t xml:space="preserve"> of America </w:t>
      </w:r>
    </w:p>
    <w:p w14:paraId="0DF3CD8D" w14:textId="77777777" w:rsidR="00527F3F" w:rsidRDefault="00000000">
      <w:pPr>
        <w:pStyle w:val="ListParagraph"/>
        <w:numPr>
          <w:ilvl w:val="0"/>
          <w:numId w:val="2"/>
        </w:numPr>
        <w:spacing w:after="60"/>
      </w:pPr>
      <w:r>
        <w:rPr>
          <w:b/>
          <w:bCs/>
        </w:rPr>
        <w:t xml:space="preserve">— GS AI Platform. 500+ AI engineers hired in 2024. GS AI Assistant (34% adoption in 2 weeks), Developer </w:t>
      </w:r>
      <w:proofErr w:type="spellStart"/>
      <w:r>
        <w:rPr>
          <w:b/>
          <w:bCs/>
        </w:rPr>
        <w:t>Copilot.</w:t>
      </w:r>
      <w:r>
        <w:t>Goldman</w:t>
      </w:r>
      <w:proofErr w:type="spellEnd"/>
      <w:r>
        <w:t xml:space="preserve"> Sachs </w:t>
      </w:r>
    </w:p>
    <w:p w14:paraId="5D21659A" w14:textId="77777777" w:rsidR="00527F3F" w:rsidRDefault="00000000">
      <w:pPr>
        <w:pStyle w:val="ListParagraph"/>
        <w:numPr>
          <w:ilvl w:val="0"/>
          <w:numId w:val="2"/>
        </w:numPr>
        <w:spacing w:after="60"/>
      </w:pPr>
      <w:r>
        <w:rPr>
          <w:b/>
          <w:bCs/>
        </w:rPr>
        <w:t xml:space="preserve">— AI @ Morgan Stanley. 98% adoption among FA teams; strategic OpenAI partnership. AI Assistant (GPT-4), Debrief, </w:t>
      </w:r>
      <w:proofErr w:type="spellStart"/>
      <w:r>
        <w:rPr>
          <w:b/>
          <w:bCs/>
        </w:rPr>
        <w:t>AskResearchGPT.</w:t>
      </w:r>
      <w:r>
        <w:t>Morgan</w:t>
      </w:r>
      <w:proofErr w:type="spellEnd"/>
      <w:r>
        <w:t xml:space="preserve"> Stanley </w:t>
      </w:r>
    </w:p>
    <w:p w14:paraId="6543AB72" w14:textId="77777777" w:rsidR="00527F3F" w:rsidRDefault="00000000">
      <w:pPr>
        <w:pStyle w:val="ListParagraph"/>
        <w:numPr>
          <w:ilvl w:val="0"/>
          <w:numId w:val="2"/>
        </w:numPr>
        <w:spacing w:after="60"/>
      </w:pPr>
      <w:r>
        <w:rPr>
          <w:b/>
          <w:bCs/>
        </w:rPr>
        <w:t xml:space="preserve">— AI Transformation Initiative. $14.7B tech budget; 140,000-180,000 employees with AI access. Citi Stylus (Anthropic Claude, Google Gemini), AI Coding </w:t>
      </w:r>
      <w:proofErr w:type="spellStart"/>
      <w:r>
        <w:rPr>
          <w:b/>
          <w:bCs/>
        </w:rPr>
        <w:t>Assistant.</w:t>
      </w:r>
      <w:r>
        <w:t>Citigroup</w:t>
      </w:r>
      <w:proofErr w:type="spellEnd"/>
      <w:r>
        <w:t xml:space="preserve"> </w:t>
      </w:r>
    </w:p>
    <w:p w14:paraId="701520D5" w14:textId="77777777" w:rsidR="00527F3F" w:rsidRDefault="00000000">
      <w:pPr>
        <w:pStyle w:val="ListParagraph"/>
        <w:numPr>
          <w:ilvl w:val="0"/>
          <w:numId w:val="2"/>
        </w:numPr>
        <w:spacing w:after="60"/>
      </w:pPr>
      <w:r>
        <w:rPr>
          <w:b/>
          <w:bCs/>
        </w:rPr>
        <w:t xml:space="preserve">— AI Leadership Structure (Nov 2024). AI </w:t>
      </w:r>
      <w:proofErr w:type="gramStart"/>
      <w:r>
        <w:rPr>
          <w:b/>
          <w:bCs/>
        </w:rPr>
        <w:t>Lead</w:t>
      </w:r>
      <w:proofErr w:type="gramEnd"/>
      <w:r>
        <w:rPr>
          <w:b/>
          <w:bCs/>
        </w:rPr>
        <w:t xml:space="preserve"> Saul Van Beurden; 90,000+ trained. Fargo virtual assistant (20M+ interactions</w:t>
      </w:r>
      <w:proofErr w:type="gramStart"/>
      <w:r>
        <w:rPr>
          <w:b/>
          <w:bCs/>
        </w:rPr>
        <w:t>).</w:t>
      </w:r>
      <w:r>
        <w:t>Wells</w:t>
      </w:r>
      <w:proofErr w:type="gramEnd"/>
      <w:r>
        <w:t xml:space="preserve"> Fargo </w:t>
      </w:r>
    </w:p>
    <w:p w14:paraId="75998536" w14:textId="77777777" w:rsidR="00527F3F" w:rsidRDefault="00000000">
      <w:pPr>
        <w:pStyle w:val="ListParagraph"/>
        <w:numPr>
          <w:ilvl w:val="0"/>
          <w:numId w:val="2"/>
        </w:numPr>
        <w:spacing w:after="60"/>
      </w:pPr>
      <w:r>
        <w:rPr>
          <w:b/>
          <w:bCs/>
        </w:rPr>
        <w:t xml:space="preserve">— Applied AI Research / AI Labs. #2 in AI innovation (Evident AI Index); Chief Scientist Prem Natarajan. MACAW multi-agent workflows, AI Agent for Car </w:t>
      </w:r>
      <w:proofErr w:type="spellStart"/>
      <w:r>
        <w:rPr>
          <w:b/>
          <w:bCs/>
        </w:rPr>
        <w:t>Buying.</w:t>
      </w:r>
      <w:r>
        <w:t>Capital</w:t>
      </w:r>
      <w:proofErr w:type="spellEnd"/>
      <w:r>
        <w:t xml:space="preserve"> One </w:t>
      </w:r>
    </w:p>
    <w:p w14:paraId="1D984FCC" w14:textId="77777777" w:rsidR="00527F3F" w:rsidRDefault="00000000">
      <w:pPr>
        <w:pStyle w:val="Heading2"/>
      </w:pPr>
      <w:r>
        <w:t>Asset Management and Payments</w:t>
      </w:r>
    </w:p>
    <w:p w14:paraId="7739FD3A" w14:textId="77777777" w:rsidR="00527F3F" w:rsidRDefault="00000000">
      <w:pPr>
        <w:pStyle w:val="ListParagraph"/>
        <w:numPr>
          <w:ilvl w:val="0"/>
          <w:numId w:val="2"/>
        </w:numPr>
        <w:spacing w:after="60"/>
      </w:pPr>
      <w:r>
        <w:rPr>
          <w:b/>
          <w:bCs/>
        </w:rPr>
        <w:t>($11.5T AUM) — Aladdin platform with AI integration; iShares AI ETFs launched October 2024.</w:t>
      </w:r>
      <w:r>
        <w:t xml:space="preserve">BlackRock </w:t>
      </w:r>
    </w:p>
    <w:p w14:paraId="06B49C26" w14:textId="77777777" w:rsidR="00527F3F" w:rsidRDefault="00000000">
      <w:pPr>
        <w:pStyle w:val="ListParagraph"/>
        <w:numPr>
          <w:ilvl w:val="0"/>
          <w:numId w:val="2"/>
        </w:numPr>
        <w:spacing w:after="60"/>
      </w:pPr>
      <w:r>
        <w:rPr>
          <w:b/>
          <w:bCs/>
        </w:rPr>
        <w:t xml:space="preserve">($15T+ AUM) — Fidelity Labs (20+ years), FCAT. Head Evan Schnidman. Products: Cora chatbot, </w:t>
      </w:r>
      <w:proofErr w:type="spellStart"/>
      <w:r>
        <w:rPr>
          <w:b/>
          <w:bCs/>
        </w:rPr>
        <w:t>Catchlight.ai.</w:t>
      </w:r>
      <w:r>
        <w:t>Fidelity</w:t>
      </w:r>
      <w:proofErr w:type="spellEnd"/>
      <w:r>
        <w:t xml:space="preserve"> </w:t>
      </w:r>
    </w:p>
    <w:p w14:paraId="59D71DDE" w14:textId="77777777" w:rsidR="00527F3F" w:rsidRDefault="00000000">
      <w:pPr>
        <w:pStyle w:val="ListParagraph"/>
        <w:numPr>
          <w:ilvl w:val="0"/>
          <w:numId w:val="2"/>
        </w:numPr>
        <w:spacing w:after="60"/>
      </w:pPr>
      <w:r>
        <w:rPr>
          <w:b/>
          <w:bCs/>
        </w:rPr>
        <w:t xml:space="preserve">— Payments Foundation Model (industry-first). $400M+ fraud blocked annually. 38% fraud reduction </w:t>
      </w:r>
      <w:proofErr w:type="spellStart"/>
      <w:proofErr w:type="gramStart"/>
      <w:r>
        <w:rPr>
          <w:b/>
          <w:bCs/>
        </w:rPr>
        <w:t>average.</w:t>
      </w:r>
      <w:r>
        <w:t>Stripe</w:t>
      </w:r>
      <w:proofErr w:type="spellEnd"/>
      <w:proofErr w:type="gramEnd"/>
      <w:r>
        <w:t xml:space="preserve"> </w:t>
      </w:r>
    </w:p>
    <w:p w14:paraId="2CA1B31A" w14:textId="77777777" w:rsidR="00527F3F" w:rsidRDefault="00000000">
      <w:pPr>
        <w:pStyle w:val="ListParagraph"/>
        <w:numPr>
          <w:ilvl w:val="0"/>
          <w:numId w:val="2"/>
        </w:numPr>
        <w:spacing w:after="60"/>
      </w:pPr>
      <w:r>
        <w:rPr>
          <w:b/>
          <w:bCs/>
        </w:rPr>
        <w:t xml:space="preserve">— Decision Intelligence Pro (Feb 2024). Up to 300% improvement in fraud detection. $7B+ cybersecurity/AI investment over 5 </w:t>
      </w:r>
      <w:proofErr w:type="spellStart"/>
      <w:proofErr w:type="gramStart"/>
      <w:r>
        <w:rPr>
          <w:b/>
          <w:bCs/>
        </w:rPr>
        <w:t>years.</w:t>
      </w:r>
      <w:r>
        <w:t>Mastercard</w:t>
      </w:r>
      <w:proofErr w:type="spellEnd"/>
      <w:proofErr w:type="gramEnd"/>
      <w:r>
        <w:t xml:space="preserve"> </w:t>
      </w:r>
    </w:p>
    <w:p w14:paraId="5260C409" w14:textId="77777777" w:rsidR="00527F3F" w:rsidRDefault="00000000">
      <w:pPr>
        <w:pStyle w:val="ListParagraph"/>
        <w:numPr>
          <w:ilvl w:val="0"/>
          <w:numId w:val="2"/>
        </w:numPr>
        <w:spacing w:after="60"/>
      </w:pPr>
      <w:r>
        <w:rPr>
          <w:b/>
          <w:bCs/>
        </w:rPr>
        <w:t xml:space="preserve">— AI Labs with VP ML Research Dr. Dmitry Efimov. Gen X Fraud Model (10th generation since 2014). $2B potential annual fraud </w:t>
      </w:r>
      <w:proofErr w:type="spellStart"/>
      <w:proofErr w:type="gramStart"/>
      <w:r>
        <w:rPr>
          <w:b/>
          <w:bCs/>
        </w:rPr>
        <w:t>identified.</w:t>
      </w:r>
      <w:r>
        <w:t>American</w:t>
      </w:r>
      <w:proofErr w:type="spellEnd"/>
      <w:proofErr w:type="gramEnd"/>
      <w:r>
        <w:t xml:space="preserve"> Express </w:t>
      </w:r>
    </w:p>
    <w:p w14:paraId="654D7412" w14:textId="77777777" w:rsidR="00527F3F" w:rsidRDefault="00000000">
      <w:r>
        <w:br w:type="page"/>
      </w:r>
    </w:p>
    <w:p w14:paraId="676AB878" w14:textId="77777777" w:rsidR="00527F3F" w:rsidRDefault="00000000">
      <w:pPr>
        <w:pStyle w:val="Heading1"/>
      </w:pPr>
      <w:r>
        <w:lastRenderedPageBreak/>
        <w:t>4. Consumer Goods</w:t>
      </w:r>
    </w:p>
    <w:p w14:paraId="0433BCF2" w14:textId="77777777" w:rsidR="00527F3F" w:rsidRDefault="00000000">
      <w:pPr>
        <w:spacing w:after="200"/>
      </w:pPr>
      <w:r>
        <w:t xml:space="preserve">CPG adoption jumped from </w:t>
      </w:r>
      <w:r>
        <w:rPr>
          <w:b/>
          <w:bCs/>
        </w:rPr>
        <w:t>42% to 71%</w:t>
      </w:r>
      <w:r>
        <w:t xml:space="preserve"> of leaders using AI in at least one function between 2023-2024.</w:t>
      </w:r>
    </w:p>
    <w:p w14:paraId="4FE4523A" w14:textId="77777777" w:rsidR="00527F3F" w:rsidRDefault="00000000">
      <w:pPr>
        <w:pStyle w:val="ListParagraph"/>
        <w:numPr>
          <w:ilvl w:val="0"/>
          <w:numId w:val="2"/>
        </w:numPr>
        <w:spacing w:after="60"/>
      </w:pPr>
      <w:r>
        <w:rPr>
          <w:b/>
          <w:bCs/>
        </w:rPr>
        <w:t xml:space="preserve">— Integrated AI across R&amp;D and marketing. Chief Science Officer Kathy Fish. AI fragrance development, consumer insight </w:t>
      </w:r>
      <w:proofErr w:type="spellStart"/>
      <w:proofErr w:type="gramStart"/>
      <w:r>
        <w:rPr>
          <w:b/>
          <w:bCs/>
        </w:rPr>
        <w:t>analysis.</w:t>
      </w:r>
      <w:r>
        <w:t>Procter</w:t>
      </w:r>
      <w:proofErr w:type="spellEnd"/>
      <w:proofErr w:type="gramEnd"/>
      <w:r>
        <w:t xml:space="preserve"> &amp; Gamble </w:t>
      </w:r>
    </w:p>
    <w:p w14:paraId="05334B66" w14:textId="77777777" w:rsidR="00527F3F" w:rsidRDefault="00000000">
      <w:pPr>
        <w:pStyle w:val="ListParagraph"/>
        <w:numPr>
          <w:ilvl w:val="0"/>
          <w:numId w:val="2"/>
        </w:numPr>
        <w:spacing w:after="60"/>
      </w:pPr>
      <w:r>
        <w:rPr>
          <w:b/>
          <w:bCs/>
        </w:rPr>
        <w:t xml:space="preserve">— AI-first strategy. Chief Digital Officer Conny Braams. AI in 70%+ of product innovation </w:t>
      </w:r>
      <w:proofErr w:type="spellStart"/>
      <w:proofErr w:type="gramStart"/>
      <w:r>
        <w:rPr>
          <w:b/>
          <w:bCs/>
        </w:rPr>
        <w:t>pipeline.</w:t>
      </w:r>
      <w:r>
        <w:t>Unilever</w:t>
      </w:r>
      <w:proofErr w:type="spellEnd"/>
      <w:proofErr w:type="gramEnd"/>
      <w:r>
        <w:t xml:space="preserve"> </w:t>
      </w:r>
    </w:p>
    <w:p w14:paraId="1BE030BE" w14:textId="77777777" w:rsidR="00527F3F" w:rsidRDefault="00000000">
      <w:pPr>
        <w:pStyle w:val="ListParagraph"/>
        <w:numPr>
          <w:ilvl w:val="0"/>
          <w:numId w:val="2"/>
        </w:numPr>
        <w:spacing w:after="60"/>
      </w:pPr>
      <w:r>
        <w:rPr>
          <w:b/>
          <w:bCs/>
        </w:rPr>
        <w:t xml:space="preserve">— AI-powered marketing and supply chain. Partnership with OpenAI for personalized </w:t>
      </w:r>
      <w:proofErr w:type="spellStart"/>
      <w:proofErr w:type="gramStart"/>
      <w:r>
        <w:rPr>
          <w:b/>
          <w:bCs/>
        </w:rPr>
        <w:t>ads.</w:t>
      </w:r>
      <w:r>
        <w:t>Coca</w:t>
      </w:r>
      <w:proofErr w:type="spellEnd"/>
      <w:proofErr w:type="gramEnd"/>
      <w:r>
        <w:t xml:space="preserve">-Cola </w:t>
      </w:r>
    </w:p>
    <w:p w14:paraId="02BAB4B5" w14:textId="77777777" w:rsidR="00527F3F" w:rsidRDefault="00000000">
      <w:pPr>
        <w:pStyle w:val="ListParagraph"/>
        <w:numPr>
          <w:ilvl w:val="0"/>
          <w:numId w:val="2"/>
        </w:numPr>
        <w:spacing w:after="60"/>
      </w:pPr>
      <w:r>
        <w:rPr>
          <w:b/>
          <w:bCs/>
        </w:rPr>
        <w:t xml:space="preserve">— AI Center of Excellence. AI-driven demand forecasting, marketing </w:t>
      </w:r>
      <w:proofErr w:type="spellStart"/>
      <w:proofErr w:type="gramStart"/>
      <w:r>
        <w:rPr>
          <w:b/>
          <w:bCs/>
        </w:rPr>
        <w:t>optimization.</w:t>
      </w:r>
      <w:r>
        <w:t>PepsiCo</w:t>
      </w:r>
      <w:proofErr w:type="spellEnd"/>
      <w:proofErr w:type="gramEnd"/>
      <w:r>
        <w:t xml:space="preserve"> </w:t>
      </w:r>
    </w:p>
    <w:p w14:paraId="4FB32266" w14:textId="77777777" w:rsidR="00527F3F" w:rsidRDefault="00000000">
      <w:pPr>
        <w:pStyle w:val="ListParagraph"/>
        <w:numPr>
          <w:ilvl w:val="0"/>
          <w:numId w:val="2"/>
        </w:numPr>
        <w:spacing w:after="60"/>
      </w:pPr>
      <w:r>
        <w:rPr>
          <w:b/>
          <w:bCs/>
        </w:rPr>
        <w:t xml:space="preserve">— Ruth AI assistant for kitchens; AI-powered product </w:t>
      </w:r>
      <w:proofErr w:type="spellStart"/>
      <w:proofErr w:type="gramStart"/>
      <w:r>
        <w:rPr>
          <w:b/>
          <w:bCs/>
        </w:rPr>
        <w:t>development.</w:t>
      </w:r>
      <w:r>
        <w:t>Nestlé</w:t>
      </w:r>
      <w:proofErr w:type="spellEnd"/>
      <w:proofErr w:type="gramEnd"/>
      <w:r>
        <w:t xml:space="preserve"> </w:t>
      </w:r>
    </w:p>
    <w:p w14:paraId="263B8810" w14:textId="77777777" w:rsidR="00527F3F" w:rsidRDefault="00000000">
      <w:pPr>
        <w:pStyle w:val="ListParagraph"/>
        <w:numPr>
          <w:ilvl w:val="0"/>
          <w:numId w:val="2"/>
        </w:numPr>
        <w:spacing w:after="60"/>
      </w:pPr>
      <w:r>
        <w:rPr>
          <w:b/>
          <w:bCs/>
        </w:rPr>
        <w:t xml:space="preserve">— Nike Innovation Technology Lab. CIO John Hoke. AI custom shoes for 13 Olympic athletes; Nike Fit 3D </w:t>
      </w:r>
      <w:proofErr w:type="spellStart"/>
      <w:proofErr w:type="gramStart"/>
      <w:r>
        <w:rPr>
          <w:b/>
          <w:bCs/>
        </w:rPr>
        <w:t>scanning.</w:t>
      </w:r>
      <w:r>
        <w:t>Nike</w:t>
      </w:r>
      <w:proofErr w:type="spellEnd"/>
      <w:proofErr w:type="gramEnd"/>
      <w:r>
        <w:t xml:space="preserve"> </w:t>
      </w:r>
    </w:p>
    <w:p w14:paraId="54DF9299" w14:textId="77777777" w:rsidR="00527F3F" w:rsidRDefault="00000000">
      <w:pPr>
        <w:pStyle w:val="ListParagraph"/>
        <w:numPr>
          <w:ilvl w:val="0"/>
          <w:numId w:val="2"/>
        </w:numPr>
        <w:spacing w:after="60"/>
      </w:pPr>
      <w:r>
        <w:rPr>
          <w:b/>
          <w:bCs/>
        </w:rPr>
        <w:t>— GenAI Innovation Tools. Chief Analytics Officer Diana Schildhouse. Training all non-plant workers on AI by end 2024.</w:t>
      </w:r>
      <w:r>
        <w:t xml:space="preserve">Colgate-Palmolive </w:t>
      </w:r>
    </w:p>
    <w:p w14:paraId="2007C7AF" w14:textId="77777777" w:rsidR="00527F3F" w:rsidRDefault="00000000">
      <w:r>
        <w:br w:type="page"/>
      </w:r>
    </w:p>
    <w:p w14:paraId="65843EB7" w14:textId="77777777" w:rsidR="00527F3F" w:rsidRDefault="00000000">
      <w:pPr>
        <w:pStyle w:val="Heading1"/>
      </w:pPr>
      <w:r>
        <w:lastRenderedPageBreak/>
        <w:t>5. Retail and Manufacturing</w:t>
      </w:r>
    </w:p>
    <w:p w14:paraId="1D66F0E3" w14:textId="77777777" w:rsidR="00527F3F" w:rsidRDefault="00000000">
      <w:pPr>
        <w:spacing w:after="200"/>
      </w:pPr>
      <w:r>
        <w:t>Retailers deployed customer-facing AI assistants throughout 2024, while manufacturers partnered with NVIDIA for industrial AI.</w:t>
      </w:r>
    </w:p>
    <w:p w14:paraId="1133F85A" w14:textId="77777777" w:rsidR="00527F3F" w:rsidRDefault="00000000">
      <w:pPr>
        <w:pStyle w:val="Heading2"/>
      </w:pPr>
      <w:r>
        <w:t>Retail AI Deployments</w:t>
      </w:r>
    </w:p>
    <w:p w14:paraId="11CB5DE7" w14:textId="77777777" w:rsidR="00527F3F" w:rsidRDefault="00000000">
      <w:pPr>
        <w:pStyle w:val="ListParagraph"/>
        <w:numPr>
          <w:ilvl w:val="0"/>
          <w:numId w:val="2"/>
        </w:numPr>
        <w:spacing w:after="60"/>
      </w:pPr>
      <w:r>
        <w:rPr>
          <w:b/>
          <w:bCs/>
        </w:rPr>
        <w:t xml:space="preserve">— AI Center of Excellence; Store No8. EVP Sravana Kumar Karnati. Sparky (customer), Marty (supply chain), </w:t>
      </w:r>
      <w:proofErr w:type="spellStart"/>
      <w:r>
        <w:rPr>
          <w:b/>
          <w:bCs/>
        </w:rPr>
        <w:t>Wibey</w:t>
      </w:r>
      <w:proofErr w:type="spellEnd"/>
      <w:r>
        <w:rPr>
          <w:b/>
          <w:bCs/>
        </w:rPr>
        <w:t xml:space="preserve"> (developer); Intelligent Retail </w:t>
      </w:r>
      <w:proofErr w:type="spellStart"/>
      <w:r>
        <w:rPr>
          <w:b/>
          <w:bCs/>
        </w:rPr>
        <w:t>Lab.</w:t>
      </w:r>
      <w:r>
        <w:t>Walmart</w:t>
      </w:r>
      <w:proofErr w:type="spellEnd"/>
      <w:r>
        <w:t xml:space="preserve"> </w:t>
      </w:r>
    </w:p>
    <w:p w14:paraId="41DE2C27" w14:textId="77777777" w:rsidR="00527F3F" w:rsidRDefault="00000000">
      <w:pPr>
        <w:pStyle w:val="ListParagraph"/>
        <w:numPr>
          <w:ilvl w:val="0"/>
          <w:numId w:val="2"/>
        </w:numPr>
        <w:spacing w:after="60"/>
      </w:pPr>
      <w:r>
        <w:rPr>
          <w:b/>
          <w:bCs/>
        </w:rPr>
        <w:t xml:space="preserve">— Stores Foundational AI. Rufus shopping assistant (250M+ customers); 60% higher conversion; $10B projected incremental </w:t>
      </w:r>
      <w:proofErr w:type="spellStart"/>
      <w:proofErr w:type="gramStart"/>
      <w:r>
        <w:rPr>
          <w:b/>
          <w:bCs/>
        </w:rPr>
        <w:t>sales.</w:t>
      </w:r>
      <w:r>
        <w:t>Amazon</w:t>
      </w:r>
      <w:proofErr w:type="spellEnd"/>
      <w:proofErr w:type="gramEnd"/>
      <w:r>
        <w:t xml:space="preserve"> (Retail) </w:t>
      </w:r>
    </w:p>
    <w:p w14:paraId="0350A7B8" w14:textId="77777777" w:rsidR="00527F3F" w:rsidRDefault="00000000">
      <w:pPr>
        <w:pStyle w:val="ListParagraph"/>
        <w:numPr>
          <w:ilvl w:val="0"/>
          <w:numId w:val="2"/>
        </w:numPr>
        <w:spacing w:after="60"/>
      </w:pPr>
      <w:r>
        <w:rPr>
          <w:b/>
          <w:bCs/>
        </w:rPr>
        <w:t xml:space="preserve">— Acceleration Office (2024). CIO Brett Craig. Store Companion (chainwide August 2024); Bullseye Gift </w:t>
      </w:r>
      <w:proofErr w:type="spellStart"/>
      <w:r>
        <w:rPr>
          <w:b/>
          <w:bCs/>
        </w:rPr>
        <w:t>Finder.</w:t>
      </w:r>
      <w:r>
        <w:t>Target</w:t>
      </w:r>
      <w:proofErr w:type="spellEnd"/>
      <w:r>
        <w:t xml:space="preserve"> </w:t>
      </w:r>
    </w:p>
    <w:p w14:paraId="483EDF43" w14:textId="77777777" w:rsidR="00527F3F" w:rsidRDefault="00000000">
      <w:pPr>
        <w:pStyle w:val="ListParagraph"/>
        <w:numPr>
          <w:ilvl w:val="0"/>
          <w:numId w:val="2"/>
        </w:numPr>
        <w:spacing w:after="60"/>
      </w:pPr>
      <w:r>
        <w:rPr>
          <w:b/>
          <w:bCs/>
        </w:rPr>
        <w:t xml:space="preserve">— Google Cloud Partnership. Magic Apron (March 2025); Sidekick associate app; #1 AI-platform </w:t>
      </w:r>
      <w:proofErr w:type="spellStart"/>
      <w:proofErr w:type="gramStart"/>
      <w:r>
        <w:rPr>
          <w:b/>
          <w:bCs/>
        </w:rPr>
        <w:t>referrals.</w:t>
      </w:r>
      <w:r>
        <w:t>Home</w:t>
      </w:r>
      <w:proofErr w:type="spellEnd"/>
      <w:proofErr w:type="gramEnd"/>
      <w:r>
        <w:t xml:space="preserve"> Depot </w:t>
      </w:r>
    </w:p>
    <w:p w14:paraId="2F07E7A2" w14:textId="77777777" w:rsidR="00527F3F" w:rsidRDefault="00000000">
      <w:pPr>
        <w:pStyle w:val="ListParagraph"/>
        <w:numPr>
          <w:ilvl w:val="0"/>
          <w:numId w:val="2"/>
        </w:numPr>
        <w:spacing w:after="60"/>
      </w:pPr>
      <w:r>
        <w:rPr>
          <w:b/>
          <w:bCs/>
        </w:rPr>
        <w:t>— Innovation Labs; AI Transformation Office. CDIO Seemantini Godbole. Mylow (OpenAI partnership, Q1 2025); Lowe's Style Studio (Vision Pro</w:t>
      </w:r>
      <w:proofErr w:type="gramStart"/>
      <w:r>
        <w:rPr>
          <w:b/>
          <w:bCs/>
        </w:rPr>
        <w:t>).</w:t>
      </w:r>
      <w:r>
        <w:t>Lowe's</w:t>
      </w:r>
      <w:proofErr w:type="gramEnd"/>
      <w:r>
        <w:t xml:space="preserve"> </w:t>
      </w:r>
    </w:p>
    <w:p w14:paraId="5D4DF79C" w14:textId="77777777" w:rsidR="00527F3F" w:rsidRDefault="00000000">
      <w:pPr>
        <w:pStyle w:val="ListParagraph"/>
        <w:numPr>
          <w:ilvl w:val="0"/>
          <w:numId w:val="2"/>
        </w:numPr>
        <w:spacing w:after="60"/>
      </w:pPr>
      <w:r>
        <w:rPr>
          <w:b/>
          <w:bCs/>
        </w:rPr>
        <w:t xml:space="preserve">— Enterprise Technology. CXO Tilak Mandadi. $20B 10-year tech investment; Personalization engine on </w:t>
      </w:r>
      <w:proofErr w:type="spellStart"/>
      <w:r>
        <w:rPr>
          <w:b/>
          <w:bCs/>
        </w:rPr>
        <w:t>Databricks.</w:t>
      </w:r>
      <w:r>
        <w:t>CVS</w:t>
      </w:r>
      <w:proofErr w:type="spellEnd"/>
      <w:r>
        <w:t xml:space="preserve"> Health </w:t>
      </w:r>
    </w:p>
    <w:p w14:paraId="1320F9A3" w14:textId="77777777" w:rsidR="00527F3F" w:rsidRDefault="00000000">
      <w:pPr>
        <w:pStyle w:val="ListParagraph"/>
        <w:numPr>
          <w:ilvl w:val="0"/>
          <w:numId w:val="2"/>
        </w:numPr>
        <w:spacing w:after="60"/>
      </w:pPr>
      <w:r>
        <w:rPr>
          <w:b/>
          <w:bCs/>
        </w:rPr>
        <w:t xml:space="preserve">— Global Analytics; </w:t>
      </w:r>
      <w:proofErr w:type="spellStart"/>
      <w:r>
        <w:rPr>
          <w:b/>
          <w:bCs/>
        </w:rPr>
        <w:t>Kreativ</w:t>
      </w:r>
      <w:proofErr w:type="spellEnd"/>
      <w:r>
        <w:rPr>
          <w:b/>
          <w:bCs/>
        </w:rPr>
        <w:t xml:space="preserve">. IKEA </w:t>
      </w:r>
      <w:proofErr w:type="spellStart"/>
      <w:r>
        <w:rPr>
          <w:b/>
          <w:bCs/>
        </w:rPr>
        <w:t>Kreativ</w:t>
      </w:r>
      <w:proofErr w:type="spellEnd"/>
      <w:r>
        <w:rPr>
          <w:b/>
          <w:bCs/>
        </w:rPr>
        <w:t xml:space="preserve"> (spatial computing); IKEA Place (reduced returns 30%+</w:t>
      </w:r>
      <w:proofErr w:type="gramStart"/>
      <w:r>
        <w:rPr>
          <w:b/>
          <w:bCs/>
        </w:rPr>
        <w:t>).</w:t>
      </w:r>
      <w:r>
        <w:t>IKEA</w:t>
      </w:r>
      <w:proofErr w:type="gramEnd"/>
      <w:r>
        <w:t xml:space="preserve"> </w:t>
      </w:r>
    </w:p>
    <w:p w14:paraId="73158D25" w14:textId="77777777" w:rsidR="00527F3F" w:rsidRDefault="00000000">
      <w:pPr>
        <w:pStyle w:val="Heading2"/>
      </w:pPr>
      <w:r>
        <w:t>Manufacturing AI Leaders</w:t>
      </w:r>
    </w:p>
    <w:p w14:paraId="1CD4C7B8" w14:textId="77777777" w:rsidR="00527F3F" w:rsidRDefault="00000000">
      <w:pPr>
        <w:pStyle w:val="ListParagraph"/>
        <w:numPr>
          <w:ilvl w:val="0"/>
          <w:numId w:val="2"/>
        </w:numPr>
        <w:spacing w:after="60"/>
      </w:pPr>
      <w:r>
        <w:rPr>
          <w:b/>
          <w:bCs/>
        </w:rPr>
        <w:t>— Industrial AI Operating System with NVIDIA (Jan 2026). Nine AI-powered Industrial Copilots. First fully AI-driven adaptive manufacturing site (Erlangen, 2026</w:t>
      </w:r>
      <w:proofErr w:type="gramStart"/>
      <w:r>
        <w:rPr>
          <w:b/>
          <w:bCs/>
        </w:rPr>
        <w:t>).</w:t>
      </w:r>
      <w:r>
        <w:t>Siemens</w:t>
      </w:r>
      <w:proofErr w:type="gramEnd"/>
      <w:r>
        <w:t xml:space="preserve"> </w:t>
      </w:r>
    </w:p>
    <w:p w14:paraId="29FE9A50" w14:textId="77777777" w:rsidR="00527F3F" w:rsidRDefault="00000000">
      <w:pPr>
        <w:pStyle w:val="ListParagraph"/>
        <w:numPr>
          <w:ilvl w:val="0"/>
          <w:numId w:val="2"/>
        </w:numPr>
        <w:spacing w:after="60"/>
      </w:pPr>
      <w:r>
        <w:rPr>
          <w:b/>
          <w:bCs/>
        </w:rPr>
        <w:t>— Chief Innovation/AI Officer Claudia Blanco. Proficy for Sustainability Insights. $9B cumulative R&amp;D/</w:t>
      </w:r>
      <w:proofErr w:type="spellStart"/>
      <w:r>
        <w:rPr>
          <w:b/>
          <w:bCs/>
        </w:rPr>
        <w:t>CapEx</w:t>
      </w:r>
      <w:proofErr w:type="spellEnd"/>
      <w:r>
        <w:rPr>
          <w:b/>
          <w:bCs/>
        </w:rPr>
        <w:t xml:space="preserve"> through 2028.</w:t>
      </w:r>
      <w:r>
        <w:t xml:space="preserve">GE </w:t>
      </w:r>
      <w:proofErr w:type="spellStart"/>
      <w:r>
        <w:t>Vernova</w:t>
      </w:r>
      <w:proofErr w:type="spellEnd"/>
      <w:r>
        <w:t xml:space="preserve"> </w:t>
      </w:r>
    </w:p>
    <w:p w14:paraId="2772B8F2" w14:textId="77777777" w:rsidR="00527F3F" w:rsidRDefault="00000000">
      <w:pPr>
        <w:pStyle w:val="ListParagraph"/>
        <w:numPr>
          <w:ilvl w:val="0"/>
          <w:numId w:val="2"/>
        </w:numPr>
        <w:spacing w:after="60"/>
      </w:pPr>
      <w:r>
        <w:rPr>
          <w:b/>
          <w:bCs/>
        </w:rPr>
        <w:t xml:space="preserve">— 100,000 employees have Honeywell GPT. 24 GenAI initiatives in production. Google Cloud partnership for autonomous </w:t>
      </w:r>
      <w:proofErr w:type="spellStart"/>
      <w:proofErr w:type="gramStart"/>
      <w:r>
        <w:rPr>
          <w:b/>
          <w:bCs/>
        </w:rPr>
        <w:t>operations.</w:t>
      </w:r>
      <w:r>
        <w:t>Honeywell</w:t>
      </w:r>
      <w:proofErr w:type="spellEnd"/>
      <w:proofErr w:type="gramEnd"/>
      <w:r>
        <w:t xml:space="preserve"> </w:t>
      </w:r>
    </w:p>
    <w:p w14:paraId="772DD322" w14:textId="77777777" w:rsidR="00527F3F" w:rsidRDefault="00000000">
      <w:pPr>
        <w:pStyle w:val="ListParagraph"/>
        <w:numPr>
          <w:ilvl w:val="0"/>
          <w:numId w:val="2"/>
        </w:numPr>
        <w:spacing w:after="60"/>
      </w:pPr>
      <w:r>
        <w:rPr>
          <w:b/>
          <w:bCs/>
        </w:rPr>
        <w:t>— Blue River Technology ($305M, 2017), Bear Flag Robotics ($250M, 2021). Goal: fully autonomous corn/soybean production by 2030.</w:t>
      </w:r>
      <w:r>
        <w:t xml:space="preserve">John Deere </w:t>
      </w:r>
    </w:p>
    <w:p w14:paraId="3409BA89" w14:textId="77777777" w:rsidR="00527F3F" w:rsidRDefault="00000000">
      <w:pPr>
        <w:pStyle w:val="ListParagraph"/>
        <w:numPr>
          <w:ilvl w:val="0"/>
          <w:numId w:val="2"/>
        </w:numPr>
        <w:spacing w:after="60"/>
      </w:pPr>
      <w:r>
        <w:rPr>
          <w:b/>
          <w:bCs/>
        </w:rPr>
        <w:t xml:space="preserve">— NVIDIA partnership (Nov 2025) for FactoryTalk Design Studio Copilot with edge </w:t>
      </w:r>
      <w:proofErr w:type="spellStart"/>
      <w:proofErr w:type="gramStart"/>
      <w:r>
        <w:rPr>
          <w:b/>
          <w:bCs/>
        </w:rPr>
        <w:t>AI.</w:t>
      </w:r>
      <w:r>
        <w:t>Rockwell</w:t>
      </w:r>
      <w:proofErr w:type="spellEnd"/>
      <w:proofErr w:type="gramEnd"/>
      <w:r>
        <w:t xml:space="preserve"> Automation </w:t>
      </w:r>
    </w:p>
    <w:p w14:paraId="7445E4EB" w14:textId="77777777" w:rsidR="00527F3F" w:rsidRDefault="00000000">
      <w:r>
        <w:br w:type="page"/>
      </w:r>
    </w:p>
    <w:p w14:paraId="386C12B1" w14:textId="77777777" w:rsidR="00527F3F" w:rsidRDefault="00000000">
      <w:pPr>
        <w:pStyle w:val="Heading1"/>
      </w:pPr>
      <w:r>
        <w:lastRenderedPageBreak/>
        <w:t>6. Automotive</w:t>
      </w:r>
    </w:p>
    <w:p w14:paraId="2515EBCA" w14:textId="77777777" w:rsidR="00527F3F" w:rsidRDefault="00000000">
      <w:pPr>
        <w:spacing w:after="200"/>
      </w:pPr>
      <w:r>
        <w:t>The sector saw significant strategic shifts as GM wound down Cruise while Ford invested in Latitude AI.</w:t>
      </w:r>
    </w:p>
    <w:p w14:paraId="550375E7" w14:textId="77777777" w:rsidR="00527F3F" w:rsidRDefault="00000000">
      <w:pPr>
        <w:pStyle w:val="ListParagraph"/>
        <w:numPr>
          <w:ilvl w:val="0"/>
          <w:numId w:val="2"/>
        </w:numPr>
        <w:spacing w:after="60"/>
      </w:pPr>
      <w:r>
        <w:rPr>
          <w:b/>
          <w:bCs/>
        </w:rPr>
        <w:t xml:space="preserve">— Tesla AI &amp; Autopilot Team. AI Chief Ashok Elluswamy. FSD, Dojo supercomputer, Optimus robot; $2.5B AI-related </w:t>
      </w:r>
      <w:proofErr w:type="spellStart"/>
      <w:proofErr w:type="gramStart"/>
      <w:r>
        <w:rPr>
          <w:b/>
          <w:bCs/>
        </w:rPr>
        <w:t>assets.</w:t>
      </w:r>
      <w:r>
        <w:t>Tesla</w:t>
      </w:r>
      <w:proofErr w:type="spellEnd"/>
      <w:proofErr w:type="gramEnd"/>
      <w:r>
        <w:t xml:space="preserve"> </w:t>
      </w:r>
    </w:p>
    <w:p w14:paraId="00CF10BD" w14:textId="77777777" w:rsidR="00527F3F" w:rsidRDefault="00000000">
      <w:pPr>
        <w:pStyle w:val="ListParagraph"/>
        <w:numPr>
          <w:ilvl w:val="0"/>
          <w:numId w:val="2"/>
        </w:numPr>
        <w:spacing w:after="60"/>
      </w:pPr>
      <w:r>
        <w:rPr>
          <w:b/>
          <w:bCs/>
        </w:rPr>
        <w:t xml:space="preserve">— Toyota Research Institute (TRI). CEO Dr. Gill Pratt. Human-centered AI, energy/materials, robotics; Stanford/MIT </w:t>
      </w:r>
      <w:proofErr w:type="spellStart"/>
      <w:proofErr w:type="gramStart"/>
      <w:r>
        <w:rPr>
          <w:b/>
          <w:bCs/>
        </w:rPr>
        <w:t>partnerships.</w:t>
      </w:r>
      <w:r>
        <w:t>Toyota</w:t>
      </w:r>
      <w:proofErr w:type="spellEnd"/>
      <w:proofErr w:type="gramEnd"/>
      <w:r>
        <w:t xml:space="preserve"> </w:t>
      </w:r>
    </w:p>
    <w:p w14:paraId="22C1D2C4" w14:textId="77777777" w:rsidR="00527F3F" w:rsidRDefault="00000000">
      <w:pPr>
        <w:pStyle w:val="ListParagraph"/>
        <w:numPr>
          <w:ilvl w:val="0"/>
          <w:numId w:val="2"/>
        </w:numPr>
        <w:spacing w:after="60"/>
      </w:pPr>
      <w:r>
        <w:rPr>
          <w:b/>
          <w:bCs/>
        </w:rPr>
        <w:t xml:space="preserve">— Latitude AI (March 2023). CEO Sammy Omari; ~550 employees. Eyes-off driving target 2028; </w:t>
      </w:r>
      <w:proofErr w:type="spellStart"/>
      <w:r>
        <w:rPr>
          <w:b/>
          <w:bCs/>
        </w:rPr>
        <w:t>BlueCruise</w:t>
      </w:r>
      <w:proofErr w:type="spellEnd"/>
      <w:r>
        <w:rPr>
          <w:b/>
          <w:bCs/>
        </w:rPr>
        <w:t xml:space="preserve"> 2.</w:t>
      </w:r>
      <w:proofErr w:type="gramStart"/>
      <w:r>
        <w:rPr>
          <w:b/>
          <w:bCs/>
        </w:rPr>
        <w:t>0.</w:t>
      </w:r>
      <w:r>
        <w:t>Ford</w:t>
      </w:r>
      <w:proofErr w:type="gramEnd"/>
      <w:r>
        <w:t xml:space="preserve"> </w:t>
      </w:r>
    </w:p>
    <w:p w14:paraId="00BF7436" w14:textId="77777777" w:rsidR="00527F3F" w:rsidRDefault="00000000">
      <w:pPr>
        <w:pStyle w:val="ListParagraph"/>
        <w:numPr>
          <w:ilvl w:val="0"/>
          <w:numId w:val="2"/>
        </w:numPr>
        <w:spacing w:after="60"/>
      </w:pPr>
      <w:r>
        <w:rPr>
          <w:b/>
          <w:bCs/>
        </w:rPr>
        <w:t xml:space="preserve">— Autonomous Driving Campus; AI Excellence Cluster. Michael Würtenberger leads Project AI. 1,800-employee capacity; €1B+ training </w:t>
      </w:r>
      <w:proofErr w:type="spellStart"/>
      <w:r>
        <w:rPr>
          <w:b/>
          <w:bCs/>
        </w:rPr>
        <w:t>investment.</w:t>
      </w:r>
      <w:r>
        <w:t>BMW</w:t>
      </w:r>
      <w:proofErr w:type="spellEnd"/>
      <w:r>
        <w:t xml:space="preserve"> </w:t>
      </w:r>
    </w:p>
    <w:p w14:paraId="4BD9F3C7" w14:textId="77777777" w:rsidR="00527F3F" w:rsidRDefault="00000000">
      <w:pPr>
        <w:pStyle w:val="ListParagraph"/>
        <w:numPr>
          <w:ilvl w:val="0"/>
          <w:numId w:val="2"/>
        </w:numPr>
        <w:spacing w:after="60"/>
      </w:pPr>
      <w:r>
        <w:rPr>
          <w:b/>
          <w:bCs/>
        </w:rPr>
        <w:t xml:space="preserve">— Robotics LAB + Boston Dynamics. VP Dong Jin Hyun. Atlas humanoid robot; ~$51B R&amp;D through 2025; NVIDIA AI </w:t>
      </w:r>
      <w:proofErr w:type="spellStart"/>
      <w:proofErr w:type="gramStart"/>
      <w:r>
        <w:rPr>
          <w:b/>
          <w:bCs/>
        </w:rPr>
        <w:t>factory.</w:t>
      </w:r>
      <w:r>
        <w:t>Hyundai</w:t>
      </w:r>
      <w:proofErr w:type="spellEnd"/>
      <w:proofErr w:type="gramEnd"/>
      <w:r>
        <w:t xml:space="preserve"> </w:t>
      </w:r>
    </w:p>
    <w:p w14:paraId="0369E550" w14:textId="77777777" w:rsidR="00527F3F" w:rsidRDefault="00000000">
      <w:pPr>
        <w:pStyle w:val="ListParagraph"/>
        <w:numPr>
          <w:ilvl w:val="0"/>
          <w:numId w:val="2"/>
        </w:numPr>
        <w:spacing w:after="60"/>
      </w:pPr>
      <w:r>
        <w:rPr>
          <w:b/>
          <w:bCs/>
        </w:rPr>
        <w:t>— Autonomy &amp; AI Team. CEO RJ Scaringe. Custom RAP1 5nm chip; Autonomy+ ($2,500 or $49.99/</w:t>
      </w:r>
      <w:proofErr w:type="spellStart"/>
      <w:r>
        <w:rPr>
          <w:b/>
          <w:bCs/>
        </w:rPr>
        <w:t>mo</w:t>
      </w:r>
      <w:proofErr w:type="spellEnd"/>
      <w:proofErr w:type="gramStart"/>
      <w:r>
        <w:rPr>
          <w:b/>
          <w:bCs/>
        </w:rPr>
        <w:t>).</w:t>
      </w:r>
      <w:r>
        <w:t>Rivian</w:t>
      </w:r>
      <w:proofErr w:type="gramEnd"/>
      <w:r>
        <w:t xml:space="preserve"> </w:t>
      </w:r>
    </w:p>
    <w:p w14:paraId="108EE464" w14:textId="77777777" w:rsidR="00527F3F" w:rsidRDefault="00000000">
      <w:pPr>
        <w:pStyle w:val="ListParagraph"/>
        <w:numPr>
          <w:ilvl w:val="0"/>
          <w:numId w:val="2"/>
        </w:numPr>
        <w:spacing w:after="60"/>
      </w:pPr>
      <w:r>
        <w:rPr>
          <w:b/>
          <w:bCs/>
        </w:rPr>
        <w:t xml:space="preserve">— Waymo Research. Co-CEOs Dmitri Dolgov, </w:t>
      </w:r>
      <w:proofErr w:type="spellStart"/>
      <w:r>
        <w:rPr>
          <w:b/>
          <w:bCs/>
        </w:rPr>
        <w:t>Tekedra</w:t>
      </w:r>
      <w:proofErr w:type="spellEnd"/>
      <w:r>
        <w:rPr>
          <w:b/>
          <w:bCs/>
        </w:rPr>
        <w:t xml:space="preserve"> </w:t>
      </w:r>
      <w:proofErr w:type="spellStart"/>
      <w:r>
        <w:rPr>
          <w:b/>
          <w:bCs/>
        </w:rPr>
        <w:t>Mawakana</w:t>
      </w:r>
      <w:proofErr w:type="spellEnd"/>
      <w:r>
        <w:rPr>
          <w:b/>
          <w:bCs/>
        </w:rPr>
        <w:t xml:space="preserve">. 250K+ weekly rides; $45B valuation; 6th gen Waymo </w:t>
      </w:r>
      <w:proofErr w:type="spellStart"/>
      <w:r>
        <w:rPr>
          <w:b/>
          <w:bCs/>
        </w:rPr>
        <w:t>Driver.</w:t>
      </w:r>
      <w:r>
        <w:t>Waymo</w:t>
      </w:r>
      <w:proofErr w:type="spellEnd"/>
      <w:r>
        <w:t xml:space="preserve"> </w:t>
      </w:r>
    </w:p>
    <w:p w14:paraId="54DC77E4" w14:textId="77777777" w:rsidR="00527F3F" w:rsidRDefault="00000000">
      <w:pPr>
        <w:pStyle w:val="Heading1"/>
      </w:pPr>
      <w:r>
        <w:t>7. Energy</w:t>
      </w:r>
    </w:p>
    <w:p w14:paraId="28F03C13" w14:textId="77777777" w:rsidR="00527F3F" w:rsidRDefault="00000000">
      <w:pPr>
        <w:pStyle w:val="ListParagraph"/>
        <w:numPr>
          <w:ilvl w:val="0"/>
          <w:numId w:val="2"/>
        </w:numPr>
        <w:spacing w:after="60"/>
      </w:pPr>
      <w:r>
        <w:rPr>
          <w:b/>
          <w:bCs/>
        </w:rPr>
        <w:t xml:space="preserve">— Analyzes ~10 billion data points daily; saved $4B through ~500 AI use cases in 2024. Proprietary LLM trained on 9 decades of </w:t>
      </w:r>
      <w:proofErr w:type="spellStart"/>
      <w:proofErr w:type="gramStart"/>
      <w:r>
        <w:rPr>
          <w:b/>
          <w:bCs/>
        </w:rPr>
        <w:t>data.</w:t>
      </w:r>
      <w:r>
        <w:t>Saudi</w:t>
      </w:r>
      <w:proofErr w:type="spellEnd"/>
      <w:proofErr w:type="gramEnd"/>
      <w:r>
        <w:t xml:space="preserve"> Aramco </w:t>
      </w:r>
    </w:p>
    <w:p w14:paraId="233D5B01" w14:textId="77777777" w:rsidR="00527F3F" w:rsidRDefault="00000000">
      <w:pPr>
        <w:pStyle w:val="ListParagraph"/>
        <w:numPr>
          <w:ilvl w:val="0"/>
          <w:numId w:val="2"/>
        </w:numPr>
        <w:spacing w:after="60"/>
      </w:pPr>
      <w:r>
        <w:rPr>
          <w:b/>
          <w:bCs/>
        </w:rPr>
        <w:t xml:space="preserve">— Shell.ai Platform with C3 AI, NVIDIA </w:t>
      </w:r>
      <w:proofErr w:type="spellStart"/>
      <w:r>
        <w:rPr>
          <w:b/>
          <w:bCs/>
        </w:rPr>
        <w:t>NeMo</w:t>
      </w:r>
      <w:proofErr w:type="spellEnd"/>
      <w:r>
        <w:rPr>
          <w:b/>
          <w:bCs/>
        </w:rPr>
        <w:t xml:space="preserve"> (30% accuracy improvement). 20% downtime reduction, 15% cost </w:t>
      </w:r>
      <w:proofErr w:type="spellStart"/>
      <w:proofErr w:type="gramStart"/>
      <w:r>
        <w:rPr>
          <w:b/>
          <w:bCs/>
        </w:rPr>
        <w:t>savings.</w:t>
      </w:r>
      <w:r>
        <w:t>Shell</w:t>
      </w:r>
      <w:proofErr w:type="spellEnd"/>
      <w:proofErr w:type="gramEnd"/>
      <w:r>
        <w:t xml:space="preserve"> </w:t>
      </w:r>
    </w:p>
    <w:p w14:paraId="03D8EE63" w14:textId="77777777" w:rsidR="00527F3F" w:rsidRDefault="00000000">
      <w:pPr>
        <w:pStyle w:val="ListParagraph"/>
        <w:numPr>
          <w:ilvl w:val="0"/>
          <w:numId w:val="2"/>
        </w:numPr>
        <w:spacing w:after="60"/>
      </w:pPr>
      <w:r>
        <w:rPr>
          <w:b/>
          <w:bCs/>
        </w:rPr>
        <w:t>— NextEra 360 AI-powered energy management SaaS. Google Cloud partnership for AI grid management (mid-2026 launch</w:t>
      </w:r>
      <w:proofErr w:type="gramStart"/>
      <w:r>
        <w:rPr>
          <w:b/>
          <w:bCs/>
        </w:rPr>
        <w:t>).</w:t>
      </w:r>
      <w:r>
        <w:t>NextEra</w:t>
      </w:r>
      <w:proofErr w:type="gramEnd"/>
      <w:r>
        <w:t xml:space="preserve"> Energy </w:t>
      </w:r>
    </w:p>
    <w:p w14:paraId="343E0835" w14:textId="77777777" w:rsidR="00527F3F" w:rsidRDefault="00000000">
      <w:pPr>
        <w:pStyle w:val="ListParagraph"/>
        <w:numPr>
          <w:ilvl w:val="0"/>
          <w:numId w:val="2"/>
        </w:numPr>
        <w:spacing w:after="60"/>
      </w:pPr>
      <w:r>
        <w:rPr>
          <w:b/>
          <w:bCs/>
        </w:rPr>
        <w:t xml:space="preserve">— $83B five-year capital plan. AWS partnership: grid interconnection studies reduced from weeks to </w:t>
      </w:r>
      <w:proofErr w:type="spellStart"/>
      <w:proofErr w:type="gramStart"/>
      <w:r>
        <w:rPr>
          <w:b/>
          <w:bCs/>
        </w:rPr>
        <w:t>minutes.</w:t>
      </w:r>
      <w:r>
        <w:t>Duke</w:t>
      </w:r>
      <w:proofErr w:type="spellEnd"/>
      <w:proofErr w:type="gramEnd"/>
      <w:r>
        <w:t xml:space="preserve"> Energy </w:t>
      </w:r>
    </w:p>
    <w:p w14:paraId="4ACDB497" w14:textId="77777777" w:rsidR="00527F3F" w:rsidRDefault="00000000">
      <w:r>
        <w:br w:type="page"/>
      </w:r>
    </w:p>
    <w:p w14:paraId="5095EECE" w14:textId="77777777" w:rsidR="00527F3F" w:rsidRDefault="00000000">
      <w:pPr>
        <w:pStyle w:val="Heading1"/>
      </w:pPr>
      <w:r>
        <w:lastRenderedPageBreak/>
        <w:t>8. Healthcare Organizations</w:t>
      </w:r>
    </w:p>
    <w:p w14:paraId="22F72888" w14:textId="77777777" w:rsidR="00527F3F" w:rsidRDefault="00000000">
      <w:pPr>
        <w:spacing w:after="200"/>
      </w:pPr>
      <w:r>
        <w:t>Health systems have established dedicated AI departments while emphasizing governance and human-in-the-loop requirements.</w:t>
      </w:r>
    </w:p>
    <w:p w14:paraId="7EDABF1F" w14:textId="77777777" w:rsidR="00527F3F" w:rsidRDefault="00000000">
      <w:pPr>
        <w:pStyle w:val="Heading2"/>
      </w:pPr>
      <w:r>
        <w:t>Health System AI Leaders</w:t>
      </w:r>
    </w:p>
    <w:p w14:paraId="28E300AC" w14:textId="77777777" w:rsidR="00527F3F" w:rsidRDefault="00000000">
      <w:pPr>
        <w:pStyle w:val="ListParagraph"/>
        <w:numPr>
          <w:ilvl w:val="0"/>
          <w:numId w:val="2"/>
        </w:numPr>
        <w:spacing w:after="60"/>
      </w:pPr>
      <w:r>
        <w:rPr>
          <w:b/>
          <w:bCs/>
        </w:rPr>
        <w:t xml:space="preserve">— Dept. of AI and Informatics; AI Factory. Chair Cui Tao, PhD. 32.5M patient dataset; 26 petabytes; </w:t>
      </w:r>
      <w:proofErr w:type="spellStart"/>
      <w:r>
        <w:rPr>
          <w:b/>
          <w:bCs/>
        </w:rPr>
        <w:t>Cerebras</w:t>
      </w:r>
      <w:proofErr w:type="spellEnd"/>
      <w:r>
        <w:rPr>
          <w:b/>
          <w:bCs/>
        </w:rPr>
        <w:t xml:space="preserve"> partnership for foundation </w:t>
      </w:r>
      <w:proofErr w:type="spellStart"/>
      <w:proofErr w:type="gramStart"/>
      <w:r>
        <w:rPr>
          <w:b/>
          <w:bCs/>
        </w:rPr>
        <w:t>models.</w:t>
      </w:r>
      <w:r>
        <w:t>Mayo</w:t>
      </w:r>
      <w:proofErr w:type="spellEnd"/>
      <w:proofErr w:type="gramEnd"/>
      <w:r>
        <w:t xml:space="preserve"> Clinic </w:t>
      </w:r>
    </w:p>
    <w:p w14:paraId="279D9C6E" w14:textId="77777777" w:rsidR="00527F3F" w:rsidRDefault="00000000">
      <w:pPr>
        <w:pStyle w:val="ListParagraph"/>
        <w:numPr>
          <w:ilvl w:val="0"/>
          <w:numId w:val="2"/>
        </w:numPr>
        <w:spacing w:after="60"/>
      </w:pPr>
      <w:r>
        <w:rPr>
          <w:b/>
          <w:bCs/>
        </w:rPr>
        <w:t xml:space="preserve">— Center for Diagnostics and AI (CDAI, 2022). Co-Directors Samer Albahra, Scott Robertson. AI Alliance founding member; Palantir Command </w:t>
      </w:r>
      <w:proofErr w:type="spellStart"/>
      <w:r>
        <w:rPr>
          <w:b/>
          <w:bCs/>
        </w:rPr>
        <w:t>Center.</w:t>
      </w:r>
      <w:r>
        <w:t>Cleveland</w:t>
      </w:r>
      <w:proofErr w:type="spellEnd"/>
      <w:r>
        <w:t xml:space="preserve"> Clinic </w:t>
      </w:r>
    </w:p>
    <w:p w14:paraId="6486E88C" w14:textId="77777777" w:rsidR="00527F3F" w:rsidRDefault="00000000">
      <w:pPr>
        <w:pStyle w:val="ListParagraph"/>
        <w:numPr>
          <w:ilvl w:val="0"/>
          <w:numId w:val="2"/>
        </w:numPr>
        <w:spacing w:after="60"/>
      </w:pPr>
      <w:r>
        <w:rPr>
          <w:b/>
          <w:bCs/>
        </w:rPr>
        <w:t xml:space="preserve">— AIM-HI Coordinating Center (2023). VP AI Daniel Yang. Advanced Alert Monitor prevents ~500 deaths/year; largest Abridge deployment in </w:t>
      </w:r>
      <w:proofErr w:type="spellStart"/>
      <w:r>
        <w:rPr>
          <w:b/>
          <w:bCs/>
        </w:rPr>
        <w:t>U.</w:t>
      </w:r>
      <w:proofErr w:type="gramStart"/>
      <w:r>
        <w:rPr>
          <w:b/>
          <w:bCs/>
        </w:rPr>
        <w:t>S.</w:t>
      </w:r>
      <w:r>
        <w:t>Kaiser</w:t>
      </w:r>
      <w:proofErr w:type="spellEnd"/>
      <w:proofErr w:type="gramEnd"/>
      <w:r>
        <w:t xml:space="preserve"> Permanente </w:t>
      </w:r>
    </w:p>
    <w:p w14:paraId="269432BB" w14:textId="77777777" w:rsidR="00527F3F" w:rsidRDefault="00000000">
      <w:pPr>
        <w:pStyle w:val="ListParagraph"/>
        <w:numPr>
          <w:ilvl w:val="0"/>
          <w:numId w:val="2"/>
        </w:numPr>
        <w:spacing w:after="60"/>
      </w:pPr>
      <w:r>
        <w:rPr>
          <w:b/>
          <w:bCs/>
        </w:rPr>
        <w:t xml:space="preserve">— Care Transformation &amp; Innovation (2021). SVP Michael Schlosser. Google Cloud partnership; Nurse Handoff (60,000 daily); ~$5B annual </w:t>
      </w:r>
      <w:proofErr w:type="spellStart"/>
      <w:r>
        <w:rPr>
          <w:b/>
          <w:bCs/>
        </w:rPr>
        <w:t>infrastructure.</w:t>
      </w:r>
      <w:r>
        <w:t>HCA</w:t>
      </w:r>
      <w:proofErr w:type="spellEnd"/>
      <w:r>
        <w:t xml:space="preserve"> Healthcare </w:t>
      </w:r>
    </w:p>
    <w:p w14:paraId="1E6AEAAE" w14:textId="77777777" w:rsidR="00527F3F" w:rsidRDefault="00000000">
      <w:pPr>
        <w:pStyle w:val="ListParagraph"/>
        <w:numPr>
          <w:ilvl w:val="0"/>
          <w:numId w:val="2"/>
        </w:numPr>
        <w:spacing w:after="60"/>
      </w:pPr>
      <w:r>
        <w:rPr>
          <w:b/>
          <w:bCs/>
        </w:rPr>
        <w:t xml:space="preserve">— </w:t>
      </w:r>
      <w:proofErr w:type="spellStart"/>
      <w:r>
        <w:rPr>
          <w:b/>
          <w:bCs/>
        </w:rPr>
        <w:t>Windreich</w:t>
      </w:r>
      <w:proofErr w:type="spellEnd"/>
      <w:r>
        <w:rPr>
          <w:b/>
          <w:bCs/>
        </w:rPr>
        <w:t xml:space="preserve"> Dept. of AI (first in U.S. med school); Hamilton Center (Nov 2024). Dean of AI Thomas Fuchs. 65,000 sq ft, 12-floor AI </w:t>
      </w:r>
      <w:proofErr w:type="spellStart"/>
      <w:proofErr w:type="gramStart"/>
      <w:r>
        <w:rPr>
          <w:b/>
          <w:bCs/>
        </w:rPr>
        <w:t>center.</w:t>
      </w:r>
      <w:r>
        <w:t>Mount</w:t>
      </w:r>
      <w:proofErr w:type="spellEnd"/>
      <w:proofErr w:type="gramEnd"/>
      <w:r>
        <w:t xml:space="preserve"> Sinai </w:t>
      </w:r>
    </w:p>
    <w:p w14:paraId="06B9D847" w14:textId="77777777" w:rsidR="00527F3F" w:rsidRDefault="00000000">
      <w:pPr>
        <w:pStyle w:val="ListParagraph"/>
        <w:numPr>
          <w:ilvl w:val="0"/>
          <w:numId w:val="2"/>
        </w:numPr>
        <w:spacing w:after="60"/>
      </w:pPr>
      <w:r>
        <w:rPr>
          <w:b/>
          <w:bCs/>
        </w:rPr>
        <w:t xml:space="preserve">— Computational Pathology AI </w:t>
      </w:r>
      <w:proofErr w:type="spellStart"/>
      <w:r>
        <w:rPr>
          <w:b/>
          <w:bCs/>
        </w:rPr>
        <w:t>CoE</w:t>
      </w:r>
      <w:proofErr w:type="spellEnd"/>
      <w:r>
        <w:rPr>
          <w:b/>
          <w:bCs/>
        </w:rPr>
        <w:t xml:space="preserve"> (CPACE, April 2024). CMIO Robert Bart. </w:t>
      </w:r>
      <w:proofErr w:type="spellStart"/>
      <w:r>
        <w:rPr>
          <w:b/>
          <w:bCs/>
        </w:rPr>
        <w:t>Ahavi</w:t>
      </w:r>
      <w:proofErr w:type="spellEnd"/>
      <w:r>
        <w:rPr>
          <w:b/>
          <w:bCs/>
        </w:rPr>
        <w:t xml:space="preserve"> platform for AI </w:t>
      </w:r>
      <w:proofErr w:type="spellStart"/>
      <w:proofErr w:type="gramStart"/>
      <w:r>
        <w:rPr>
          <w:b/>
          <w:bCs/>
        </w:rPr>
        <w:t>evaluation.</w:t>
      </w:r>
      <w:r>
        <w:t>UPMC</w:t>
      </w:r>
      <w:proofErr w:type="spellEnd"/>
      <w:proofErr w:type="gramEnd"/>
      <w:r>
        <w:t xml:space="preserve"> </w:t>
      </w:r>
    </w:p>
    <w:p w14:paraId="22AABEB6" w14:textId="77777777" w:rsidR="00527F3F" w:rsidRDefault="00000000">
      <w:pPr>
        <w:pStyle w:val="Heading2"/>
      </w:pPr>
      <w:r>
        <w:t>Health Insurance AI</w:t>
      </w:r>
    </w:p>
    <w:p w14:paraId="0B631853" w14:textId="77777777" w:rsidR="00527F3F" w:rsidRDefault="00000000">
      <w:pPr>
        <w:pStyle w:val="ListParagraph"/>
        <w:numPr>
          <w:ilvl w:val="0"/>
          <w:numId w:val="2"/>
        </w:numPr>
        <w:spacing w:after="60"/>
      </w:pPr>
      <w:r>
        <w:rPr>
          <w:b/>
          <w:bCs/>
        </w:rPr>
        <w:t>— Chief AI Officer Rahul Bhotika. 1,000+ AI applications in production, 1,000+ in development. 2,000+ AI engineers. $1B projected cost reductions by 2026.</w:t>
      </w:r>
      <w:r>
        <w:t xml:space="preserve">UnitedHealth/Optum </w:t>
      </w:r>
    </w:p>
    <w:p w14:paraId="73A8D136" w14:textId="77777777" w:rsidR="00527F3F" w:rsidRDefault="00000000">
      <w:pPr>
        <w:pStyle w:val="ListParagraph"/>
        <w:numPr>
          <w:ilvl w:val="0"/>
          <w:numId w:val="2"/>
        </w:numPr>
        <w:spacing w:after="60"/>
      </w:pPr>
      <w:r>
        <w:rPr>
          <w:b/>
          <w:bCs/>
        </w:rPr>
        <w:t xml:space="preserve">— 160+ AI projects in development. Cosmos database with 300M patient records. AI Charting with Microsoft Dragon; </w:t>
      </w:r>
      <w:proofErr w:type="spellStart"/>
      <w:r>
        <w:rPr>
          <w:b/>
          <w:bCs/>
        </w:rPr>
        <w:t>CoMET</w:t>
      </w:r>
      <w:proofErr w:type="spellEnd"/>
      <w:r>
        <w:rPr>
          <w:b/>
          <w:bCs/>
        </w:rPr>
        <w:t xml:space="preserve"> foundation </w:t>
      </w:r>
      <w:proofErr w:type="spellStart"/>
      <w:proofErr w:type="gramStart"/>
      <w:r>
        <w:rPr>
          <w:b/>
          <w:bCs/>
        </w:rPr>
        <w:t>models.</w:t>
      </w:r>
      <w:r>
        <w:t>Epic</w:t>
      </w:r>
      <w:proofErr w:type="spellEnd"/>
      <w:proofErr w:type="gramEnd"/>
      <w:r>
        <w:t xml:space="preserve"> Systems </w:t>
      </w:r>
    </w:p>
    <w:p w14:paraId="2E6EF323" w14:textId="77777777" w:rsidR="00527F3F" w:rsidRDefault="00000000">
      <w:pPr>
        <w:pStyle w:val="ListParagraph"/>
        <w:numPr>
          <w:ilvl w:val="0"/>
          <w:numId w:val="2"/>
        </w:numPr>
        <w:spacing w:after="60"/>
      </w:pPr>
      <w:r>
        <w:rPr>
          <w:b/>
          <w:bCs/>
        </w:rPr>
        <w:t xml:space="preserve">— AI Center of Excellence (Jan 2024). Chief AI Officer Ha Hong. GI Genius (first FDA-cleared AI colonoscopy); NVIDIA </w:t>
      </w:r>
      <w:proofErr w:type="spellStart"/>
      <w:proofErr w:type="gramStart"/>
      <w:r>
        <w:rPr>
          <w:b/>
          <w:bCs/>
        </w:rPr>
        <w:t>partnership.</w:t>
      </w:r>
      <w:r>
        <w:t>Medtronic</w:t>
      </w:r>
      <w:proofErr w:type="spellEnd"/>
      <w:proofErr w:type="gramEnd"/>
      <w:r>
        <w:t xml:space="preserve"> </w:t>
      </w:r>
    </w:p>
    <w:p w14:paraId="71725C8E" w14:textId="77777777" w:rsidR="00527F3F" w:rsidRDefault="00000000">
      <w:r>
        <w:br w:type="page"/>
      </w:r>
    </w:p>
    <w:p w14:paraId="4B55A16E" w14:textId="77777777" w:rsidR="00527F3F" w:rsidRDefault="00000000">
      <w:pPr>
        <w:pStyle w:val="Heading1"/>
      </w:pPr>
      <w:r>
        <w:lastRenderedPageBreak/>
        <w:t>9. Consulting Firms</w:t>
      </w:r>
    </w:p>
    <w:p w14:paraId="2F1EDDBE" w14:textId="77777777" w:rsidR="00527F3F" w:rsidRDefault="00000000">
      <w:pPr>
        <w:spacing w:after="200"/>
      </w:pPr>
      <w:r>
        <w:t xml:space="preserve">The Big Four and MBB consulting firms collectively invested over </w:t>
      </w:r>
      <w:r>
        <w:rPr>
          <w:b/>
          <w:bCs/>
        </w:rPr>
        <w:t>$10 billion</w:t>
      </w:r>
      <w:r>
        <w:t xml:space="preserve"> in AI from 2023-present.</w:t>
      </w:r>
    </w:p>
    <w:p w14:paraId="4E2D8143" w14:textId="77777777" w:rsidR="00527F3F" w:rsidRDefault="00000000">
      <w:pPr>
        <w:pStyle w:val="Heading2"/>
      </w:pPr>
      <w:r>
        <w:t>Strategic Consulting</w:t>
      </w:r>
    </w:p>
    <w:p w14:paraId="42C4CCDE" w14:textId="77777777" w:rsidR="00527F3F" w:rsidRDefault="00000000">
      <w:pPr>
        <w:pStyle w:val="ListParagraph"/>
        <w:numPr>
          <w:ilvl w:val="0"/>
          <w:numId w:val="2"/>
        </w:numPr>
        <w:spacing w:after="60"/>
      </w:pPr>
      <w:r>
        <w:rPr>
          <w:b/>
          <w:bCs/>
        </w:rPr>
        <w:t xml:space="preserve">— </w:t>
      </w:r>
      <w:proofErr w:type="spellStart"/>
      <w:r>
        <w:rPr>
          <w:b/>
          <w:bCs/>
        </w:rPr>
        <w:t>QuantumBlack</w:t>
      </w:r>
      <w:proofErr w:type="spellEnd"/>
      <w:r>
        <w:rPr>
          <w:b/>
          <w:bCs/>
        </w:rPr>
        <w:t xml:space="preserve"> (acquired 2015). 1,400+ data scientists; 250+ in </w:t>
      </w:r>
      <w:proofErr w:type="spellStart"/>
      <w:r>
        <w:rPr>
          <w:b/>
          <w:bCs/>
        </w:rPr>
        <w:t>QuantumBlack</w:t>
      </w:r>
      <w:proofErr w:type="spellEnd"/>
      <w:r>
        <w:rPr>
          <w:b/>
          <w:bCs/>
        </w:rPr>
        <w:t xml:space="preserve"> Labs. Products: Lilli (internal GenAI), </w:t>
      </w:r>
      <w:proofErr w:type="spellStart"/>
      <w:r>
        <w:rPr>
          <w:b/>
          <w:bCs/>
        </w:rPr>
        <w:t>Kedro</w:t>
      </w:r>
      <w:proofErr w:type="spellEnd"/>
      <w:r>
        <w:rPr>
          <w:b/>
          <w:bCs/>
        </w:rPr>
        <w:t xml:space="preserve">, </w:t>
      </w:r>
      <w:proofErr w:type="spellStart"/>
      <w:r>
        <w:rPr>
          <w:b/>
          <w:bCs/>
        </w:rPr>
        <w:t>QuantumBlack</w:t>
      </w:r>
      <w:proofErr w:type="spellEnd"/>
      <w:r>
        <w:rPr>
          <w:b/>
          <w:bCs/>
        </w:rPr>
        <w:t xml:space="preserve"> </w:t>
      </w:r>
      <w:proofErr w:type="spellStart"/>
      <w:r>
        <w:rPr>
          <w:b/>
          <w:bCs/>
        </w:rPr>
        <w:t>Horizon.</w:t>
      </w:r>
      <w:r>
        <w:t>McKinsey</w:t>
      </w:r>
      <w:proofErr w:type="spellEnd"/>
      <w:r>
        <w:t xml:space="preserve"> </w:t>
      </w:r>
    </w:p>
    <w:p w14:paraId="12F43F36" w14:textId="77777777" w:rsidR="00527F3F" w:rsidRDefault="00000000">
      <w:pPr>
        <w:pStyle w:val="ListParagraph"/>
        <w:numPr>
          <w:ilvl w:val="0"/>
          <w:numId w:val="2"/>
        </w:numPr>
        <w:spacing w:after="60"/>
      </w:pPr>
      <w:r>
        <w:rPr>
          <w:b/>
          <w:bCs/>
        </w:rPr>
        <w:t xml:space="preserve">— BCG X; AI Science Institute. 3,000+ experts; 200+ PhDs; 36,000+ custom GPTs. OpenAI, Anthropic, NVIDIA </w:t>
      </w:r>
      <w:proofErr w:type="spellStart"/>
      <w:r>
        <w:rPr>
          <w:b/>
          <w:bCs/>
        </w:rPr>
        <w:t>partnerships.</w:t>
      </w:r>
      <w:r>
        <w:t>BCG</w:t>
      </w:r>
      <w:proofErr w:type="spellEnd"/>
      <w:r>
        <w:t xml:space="preserve"> </w:t>
      </w:r>
    </w:p>
    <w:p w14:paraId="3F29B6EF" w14:textId="77777777" w:rsidR="00527F3F" w:rsidRDefault="00000000">
      <w:pPr>
        <w:pStyle w:val="ListParagraph"/>
        <w:numPr>
          <w:ilvl w:val="0"/>
          <w:numId w:val="2"/>
        </w:numPr>
        <w:spacing w:after="60"/>
      </w:pPr>
      <w:r>
        <w:rPr>
          <w:b/>
          <w:bCs/>
        </w:rPr>
        <w:t xml:space="preserve">— OpenAI Center of Excellence (Oct 2024). ~50 dedicated employees; 30% revenue from tech/AI. Sage information agent; exclusive OpenAI </w:t>
      </w:r>
      <w:proofErr w:type="spellStart"/>
      <w:proofErr w:type="gramStart"/>
      <w:r>
        <w:rPr>
          <w:b/>
          <w:bCs/>
        </w:rPr>
        <w:t>alliance.</w:t>
      </w:r>
      <w:r>
        <w:t>Bain</w:t>
      </w:r>
      <w:proofErr w:type="spellEnd"/>
      <w:proofErr w:type="gramEnd"/>
      <w:r>
        <w:t xml:space="preserve"> </w:t>
      </w:r>
    </w:p>
    <w:p w14:paraId="3E5BD121" w14:textId="77777777" w:rsidR="00527F3F" w:rsidRDefault="00000000">
      <w:pPr>
        <w:pStyle w:val="ListParagraph"/>
        <w:numPr>
          <w:ilvl w:val="0"/>
          <w:numId w:val="2"/>
        </w:numPr>
        <w:spacing w:after="60"/>
      </w:pPr>
      <w:r>
        <w:rPr>
          <w:b/>
          <w:bCs/>
        </w:rPr>
        <w:t>— Deloitte AI Institute (2020). $3B total AI investment. Zora AI agentic platform (NVIDIA partnership</w:t>
      </w:r>
      <w:proofErr w:type="gramStart"/>
      <w:r>
        <w:rPr>
          <w:b/>
          <w:bCs/>
        </w:rPr>
        <w:t>).</w:t>
      </w:r>
      <w:r>
        <w:t>Deloitte</w:t>
      </w:r>
      <w:proofErr w:type="gramEnd"/>
      <w:r>
        <w:t xml:space="preserve"> </w:t>
      </w:r>
    </w:p>
    <w:p w14:paraId="6372C4D0" w14:textId="77777777" w:rsidR="00527F3F" w:rsidRDefault="00000000">
      <w:pPr>
        <w:pStyle w:val="ListParagraph"/>
        <w:numPr>
          <w:ilvl w:val="0"/>
          <w:numId w:val="2"/>
        </w:numPr>
        <w:spacing w:after="60"/>
      </w:pPr>
      <w:r>
        <w:rPr>
          <w:b/>
          <w:bCs/>
        </w:rPr>
        <w:t xml:space="preserve">— </w:t>
      </w:r>
      <w:proofErr w:type="spellStart"/>
      <w:r>
        <w:rPr>
          <w:b/>
          <w:bCs/>
        </w:rPr>
        <w:t>ChatPwC</w:t>
      </w:r>
      <w:proofErr w:type="spellEnd"/>
      <w:r>
        <w:rPr>
          <w:b/>
          <w:bCs/>
        </w:rPr>
        <w:t xml:space="preserve"> / GenAI Practice. $1B over 3 years; 100,000+ ChatGPT licenses. First ChatGPT Enterprise reseller; Harvey legal AI </w:t>
      </w:r>
      <w:proofErr w:type="spellStart"/>
      <w:proofErr w:type="gramStart"/>
      <w:r>
        <w:rPr>
          <w:b/>
          <w:bCs/>
        </w:rPr>
        <w:t>partnership.</w:t>
      </w:r>
      <w:r>
        <w:t>PwC</w:t>
      </w:r>
      <w:proofErr w:type="spellEnd"/>
      <w:proofErr w:type="gramEnd"/>
      <w:r>
        <w:t xml:space="preserve"> </w:t>
      </w:r>
    </w:p>
    <w:p w14:paraId="44F559FF" w14:textId="77777777" w:rsidR="00527F3F" w:rsidRDefault="00000000">
      <w:pPr>
        <w:pStyle w:val="ListParagraph"/>
        <w:numPr>
          <w:ilvl w:val="0"/>
          <w:numId w:val="2"/>
        </w:numPr>
        <w:spacing w:after="60"/>
      </w:pPr>
      <w:r>
        <w:rPr>
          <w:b/>
          <w:bCs/>
        </w:rPr>
        <w:t>— EY.ai Platform (Sept 2023). $1.4B over 18 months; 96.4% adoption. 150 AI agents deployed; EY.ai Agentic Platform; EYQ LLM.</w:t>
      </w:r>
      <w:r>
        <w:t xml:space="preserve">EY </w:t>
      </w:r>
    </w:p>
    <w:p w14:paraId="138A5DD6" w14:textId="77777777" w:rsidR="00527F3F" w:rsidRDefault="00000000">
      <w:pPr>
        <w:pStyle w:val="ListParagraph"/>
        <w:numPr>
          <w:ilvl w:val="0"/>
          <w:numId w:val="2"/>
        </w:numPr>
        <w:spacing w:after="60"/>
      </w:pPr>
      <w:r>
        <w:rPr>
          <w:b/>
          <w:bCs/>
        </w:rPr>
        <w:t xml:space="preserve">— KPMG AI and Digital Innovation. $2B Microsoft partnership; $100M Google Cloud. KPMG Clara audit platform; Ema agentic AI </w:t>
      </w:r>
      <w:proofErr w:type="spellStart"/>
      <w:proofErr w:type="gramStart"/>
      <w:r>
        <w:rPr>
          <w:b/>
          <w:bCs/>
        </w:rPr>
        <w:t>investment.</w:t>
      </w:r>
      <w:r>
        <w:t>KPMG</w:t>
      </w:r>
      <w:proofErr w:type="spellEnd"/>
      <w:proofErr w:type="gramEnd"/>
      <w:r>
        <w:t xml:space="preserve"> </w:t>
      </w:r>
    </w:p>
    <w:p w14:paraId="3E3E982F" w14:textId="77777777" w:rsidR="00527F3F" w:rsidRDefault="00000000">
      <w:pPr>
        <w:pStyle w:val="ListParagraph"/>
        <w:numPr>
          <w:ilvl w:val="0"/>
          <w:numId w:val="2"/>
        </w:numPr>
        <w:spacing w:after="60"/>
      </w:pPr>
      <w:r>
        <w:rPr>
          <w:b/>
          <w:bCs/>
        </w:rPr>
        <w:t xml:space="preserve">— Data &amp; AI Practice. $3B over 3 years; 80,000 AI professionals. AI Navigator, AI Refinery, Sanctuary AI robotics </w:t>
      </w:r>
      <w:proofErr w:type="spellStart"/>
      <w:proofErr w:type="gramStart"/>
      <w:r>
        <w:rPr>
          <w:b/>
          <w:bCs/>
        </w:rPr>
        <w:t>investment.</w:t>
      </w:r>
      <w:r>
        <w:t>Accenture</w:t>
      </w:r>
      <w:proofErr w:type="spellEnd"/>
      <w:proofErr w:type="gramEnd"/>
      <w:r>
        <w:t xml:space="preserve"> </w:t>
      </w:r>
    </w:p>
    <w:p w14:paraId="02611AD2" w14:textId="77777777" w:rsidR="00527F3F" w:rsidRDefault="00000000">
      <w:pPr>
        <w:pStyle w:val="Heading2"/>
      </w:pPr>
      <w:r>
        <w:t>Technology Services</w:t>
      </w:r>
    </w:p>
    <w:p w14:paraId="624E924D" w14:textId="77777777" w:rsidR="00527F3F" w:rsidRDefault="00000000">
      <w:pPr>
        <w:pStyle w:val="ListParagraph"/>
        <w:numPr>
          <w:ilvl w:val="0"/>
          <w:numId w:val="2"/>
        </w:numPr>
        <w:spacing w:after="60"/>
      </w:pPr>
      <w:r>
        <w:rPr>
          <w:b/>
          <w:bCs/>
        </w:rPr>
        <w:t xml:space="preserve">— </w:t>
      </w:r>
      <w:proofErr w:type="spellStart"/>
      <w:r>
        <w:rPr>
          <w:b/>
          <w:bCs/>
        </w:rPr>
        <w:t>watsonx</w:t>
      </w:r>
      <w:proofErr w:type="spellEnd"/>
      <w:r>
        <w:rPr>
          <w:b/>
          <w:bCs/>
        </w:rPr>
        <w:t xml:space="preserve"> platform (July 2023). 40% HR productivity improvement; 60% productivity gain in app </w:t>
      </w:r>
      <w:proofErr w:type="spellStart"/>
      <w:r>
        <w:rPr>
          <w:b/>
          <w:bCs/>
        </w:rPr>
        <w:t>modernization.</w:t>
      </w:r>
      <w:r>
        <w:t>IBM</w:t>
      </w:r>
      <w:proofErr w:type="spellEnd"/>
      <w:r>
        <w:t xml:space="preserve"> Consulting </w:t>
      </w:r>
    </w:p>
    <w:p w14:paraId="7B4F6DA9" w14:textId="77777777" w:rsidR="00527F3F" w:rsidRDefault="00000000">
      <w:pPr>
        <w:pStyle w:val="ListParagraph"/>
        <w:numPr>
          <w:ilvl w:val="0"/>
          <w:numId w:val="2"/>
        </w:numPr>
        <w:spacing w:after="60"/>
      </w:pPr>
      <w:r>
        <w:rPr>
          <w:b/>
          <w:bCs/>
        </w:rPr>
        <w:t xml:space="preserve">— #1 provider of AI to U.S. federal government. $800M AI revenue (FY2024). Scout AI partnership for autonomous defense </w:t>
      </w:r>
      <w:proofErr w:type="spellStart"/>
      <w:proofErr w:type="gramStart"/>
      <w:r>
        <w:rPr>
          <w:b/>
          <w:bCs/>
        </w:rPr>
        <w:t>systems.</w:t>
      </w:r>
      <w:r>
        <w:t>Booz</w:t>
      </w:r>
      <w:proofErr w:type="spellEnd"/>
      <w:proofErr w:type="gramEnd"/>
      <w:r>
        <w:t xml:space="preserve"> Allen Hamilton </w:t>
      </w:r>
    </w:p>
    <w:p w14:paraId="312EED7F" w14:textId="77777777" w:rsidR="00527F3F" w:rsidRDefault="00000000">
      <w:pPr>
        <w:pStyle w:val="ListParagraph"/>
        <w:numPr>
          <w:ilvl w:val="0"/>
          <w:numId w:val="2"/>
        </w:numPr>
        <w:spacing w:after="60"/>
      </w:pPr>
      <w:r>
        <w:rPr>
          <w:b/>
          <w:bCs/>
        </w:rPr>
        <w:t xml:space="preserve">— $1B GenAI investment over 3 years. Advanced AI Lab (SF, March 2024) led by Babak Hodjat. Neuro AI </w:t>
      </w:r>
      <w:proofErr w:type="spellStart"/>
      <w:r>
        <w:rPr>
          <w:b/>
          <w:bCs/>
        </w:rPr>
        <w:t>Platform.</w:t>
      </w:r>
      <w:r>
        <w:t>Cognizant</w:t>
      </w:r>
      <w:proofErr w:type="spellEnd"/>
      <w:r>
        <w:t xml:space="preserve"> </w:t>
      </w:r>
    </w:p>
    <w:p w14:paraId="7059F9C6" w14:textId="77777777" w:rsidR="00527F3F" w:rsidRDefault="00000000">
      <w:r>
        <w:br w:type="page"/>
      </w:r>
    </w:p>
    <w:p w14:paraId="46D01C90" w14:textId="77777777" w:rsidR="00527F3F" w:rsidRDefault="00000000">
      <w:pPr>
        <w:pStyle w:val="Heading1"/>
      </w:pPr>
      <w:r>
        <w:lastRenderedPageBreak/>
        <w:t>10. Media, Entertainment, and Defense</w:t>
      </w:r>
    </w:p>
    <w:p w14:paraId="38E48EEA" w14:textId="77777777" w:rsidR="00527F3F" w:rsidRDefault="00000000">
      <w:pPr>
        <w:spacing w:after="200"/>
      </w:pPr>
      <w:r>
        <w:t>Disney's $1B OpenAI investment and the Palantir-Anduril consortium marked watershed moments in 2024-2025.</w:t>
      </w:r>
    </w:p>
    <w:p w14:paraId="334B6F3D" w14:textId="77777777" w:rsidR="00527F3F" w:rsidRDefault="00000000">
      <w:pPr>
        <w:pStyle w:val="Heading2"/>
      </w:pPr>
      <w:r>
        <w:t>Media &amp; Entertainment</w:t>
      </w:r>
    </w:p>
    <w:p w14:paraId="6FF754E5" w14:textId="77777777" w:rsidR="00527F3F" w:rsidRDefault="00000000">
      <w:pPr>
        <w:pStyle w:val="ListParagraph"/>
        <w:numPr>
          <w:ilvl w:val="0"/>
          <w:numId w:val="2"/>
        </w:numPr>
        <w:spacing w:after="60"/>
      </w:pPr>
      <w:r>
        <w:rPr>
          <w:b/>
          <w:bCs/>
        </w:rPr>
        <w:t xml:space="preserve">— Office of Technology Enablement (Nov 2024), led by Jamie Voris. $1B OpenAI investment (Dec 2025) licensing 200+ characters to </w:t>
      </w:r>
      <w:proofErr w:type="spellStart"/>
      <w:r>
        <w:rPr>
          <w:b/>
          <w:bCs/>
        </w:rPr>
        <w:t>Sora.</w:t>
      </w:r>
      <w:r>
        <w:t>Disney</w:t>
      </w:r>
      <w:proofErr w:type="spellEnd"/>
      <w:r>
        <w:t xml:space="preserve"> </w:t>
      </w:r>
    </w:p>
    <w:p w14:paraId="7E80B7F2" w14:textId="77777777" w:rsidR="00527F3F" w:rsidRDefault="00000000">
      <w:pPr>
        <w:pStyle w:val="ListParagraph"/>
        <w:numPr>
          <w:ilvl w:val="0"/>
          <w:numId w:val="2"/>
        </w:numPr>
        <w:spacing w:after="60"/>
      </w:pPr>
      <w:r>
        <w:rPr>
          <w:b/>
          <w:bCs/>
        </w:rPr>
        <w:t xml:space="preserve">— Personalization team led by Justin Basilico. 80%+ content discovered via AI recommendations. Runway AI for </w:t>
      </w:r>
      <w:proofErr w:type="spellStart"/>
      <w:r>
        <w:rPr>
          <w:b/>
          <w:bCs/>
        </w:rPr>
        <w:t>VFX.</w:t>
      </w:r>
      <w:r>
        <w:t>Netflix</w:t>
      </w:r>
      <w:proofErr w:type="spellEnd"/>
      <w:r>
        <w:t xml:space="preserve"> </w:t>
      </w:r>
    </w:p>
    <w:p w14:paraId="2B1DA831" w14:textId="77777777" w:rsidR="00527F3F" w:rsidRDefault="00000000">
      <w:pPr>
        <w:pStyle w:val="ListParagraph"/>
        <w:numPr>
          <w:ilvl w:val="0"/>
          <w:numId w:val="2"/>
        </w:numPr>
        <w:spacing w:after="60"/>
      </w:pPr>
      <w:r>
        <w:rPr>
          <w:b/>
          <w:bCs/>
        </w:rPr>
        <w:t xml:space="preserve">— AI DJ (Feb 2023), AI Playlist (April 2024). VP Personalization Ziad Sultan. 600M+ </w:t>
      </w:r>
      <w:proofErr w:type="spellStart"/>
      <w:proofErr w:type="gramStart"/>
      <w:r>
        <w:rPr>
          <w:b/>
          <w:bCs/>
        </w:rPr>
        <w:t>listeners.</w:t>
      </w:r>
      <w:r>
        <w:t>Spotify</w:t>
      </w:r>
      <w:proofErr w:type="spellEnd"/>
      <w:proofErr w:type="gramEnd"/>
      <w:r>
        <w:t xml:space="preserve"> </w:t>
      </w:r>
    </w:p>
    <w:p w14:paraId="2BCA1B38" w14:textId="77777777" w:rsidR="00527F3F" w:rsidRDefault="00000000">
      <w:pPr>
        <w:pStyle w:val="ListParagraph"/>
        <w:numPr>
          <w:ilvl w:val="0"/>
          <w:numId w:val="2"/>
        </w:numPr>
        <w:spacing w:after="60"/>
      </w:pPr>
      <w:r>
        <w:rPr>
          <w:b/>
          <w:bCs/>
        </w:rPr>
        <w:t xml:space="preserve">— Search for Extraordinary Experiences Division (est. 2017). Voice2Face, Script to Scene, RL Goalkeeper. CEO: 60% of dev processes could be impacted by </w:t>
      </w:r>
      <w:proofErr w:type="spellStart"/>
      <w:r>
        <w:rPr>
          <w:b/>
          <w:bCs/>
        </w:rPr>
        <w:t>GenAI.</w:t>
      </w:r>
      <w:r>
        <w:t>EA</w:t>
      </w:r>
      <w:proofErr w:type="spellEnd"/>
      <w:r>
        <w:t xml:space="preserve"> (SEED) </w:t>
      </w:r>
    </w:p>
    <w:p w14:paraId="03830EC3" w14:textId="77777777" w:rsidR="00527F3F" w:rsidRDefault="00000000">
      <w:pPr>
        <w:pStyle w:val="Heading2"/>
      </w:pPr>
      <w:r>
        <w:t>Aerospace &amp; Defense</w:t>
      </w:r>
    </w:p>
    <w:p w14:paraId="55D9F307" w14:textId="77777777" w:rsidR="00527F3F" w:rsidRDefault="00000000">
      <w:pPr>
        <w:pStyle w:val="ListParagraph"/>
        <w:numPr>
          <w:ilvl w:val="0"/>
          <w:numId w:val="2"/>
        </w:numPr>
        <w:spacing w:after="60"/>
      </w:pPr>
      <w:r>
        <w:rPr>
          <w:b/>
          <w:bCs/>
        </w:rPr>
        <w:t>— 21st Century Security. DARPA AIR contract; competing for $6B CCA contract (1,000 AI-piloted jets</w:t>
      </w:r>
      <w:proofErr w:type="gramStart"/>
      <w:r>
        <w:rPr>
          <w:b/>
          <w:bCs/>
        </w:rPr>
        <w:t>).</w:t>
      </w:r>
      <w:r>
        <w:t>Lockheed</w:t>
      </w:r>
      <w:proofErr w:type="gramEnd"/>
      <w:r>
        <w:t xml:space="preserve"> Martin </w:t>
      </w:r>
    </w:p>
    <w:p w14:paraId="254D497B" w14:textId="77777777" w:rsidR="00527F3F" w:rsidRDefault="00000000">
      <w:pPr>
        <w:pStyle w:val="ListParagraph"/>
        <w:numPr>
          <w:ilvl w:val="0"/>
          <w:numId w:val="2"/>
        </w:numPr>
        <w:spacing w:after="60"/>
      </w:pPr>
      <w:r>
        <w:rPr>
          <w:b/>
          <w:bCs/>
        </w:rPr>
        <w:t xml:space="preserve">— AI/ML Integration. Chief AI Officer Vishwa </w:t>
      </w:r>
      <w:proofErr w:type="spellStart"/>
      <w:r>
        <w:rPr>
          <w:b/>
          <w:bCs/>
        </w:rPr>
        <w:t>Uddanwadiker</w:t>
      </w:r>
      <w:proofErr w:type="spellEnd"/>
      <w:r>
        <w:rPr>
          <w:b/>
          <w:bCs/>
        </w:rPr>
        <w:t xml:space="preserve"> (March 2024); "Predict to Prevent" safety </w:t>
      </w:r>
      <w:proofErr w:type="spellStart"/>
      <w:proofErr w:type="gramStart"/>
      <w:r>
        <w:rPr>
          <w:b/>
          <w:bCs/>
        </w:rPr>
        <w:t>initiative.</w:t>
      </w:r>
      <w:r>
        <w:t>Boeing</w:t>
      </w:r>
      <w:proofErr w:type="spellEnd"/>
      <w:proofErr w:type="gramEnd"/>
      <w:r>
        <w:t xml:space="preserve"> </w:t>
      </w:r>
    </w:p>
    <w:p w14:paraId="2108C9C7" w14:textId="77777777" w:rsidR="00527F3F" w:rsidRDefault="00000000">
      <w:pPr>
        <w:pStyle w:val="ListParagraph"/>
        <w:numPr>
          <w:ilvl w:val="0"/>
          <w:numId w:val="2"/>
        </w:numPr>
        <w:spacing w:after="60"/>
      </w:pPr>
      <w:r>
        <w:rPr>
          <w:b/>
          <w:bCs/>
        </w:rPr>
        <w:t xml:space="preserve">— AI Integration. VP AI Han Park; 40+ years AI use; X-47B autonomous aerial </w:t>
      </w:r>
      <w:proofErr w:type="spellStart"/>
      <w:proofErr w:type="gramStart"/>
      <w:r>
        <w:rPr>
          <w:b/>
          <w:bCs/>
        </w:rPr>
        <w:t>refueling.</w:t>
      </w:r>
      <w:r>
        <w:t>Northrop</w:t>
      </w:r>
      <w:proofErr w:type="spellEnd"/>
      <w:proofErr w:type="gramEnd"/>
      <w:r>
        <w:t xml:space="preserve"> Grumman </w:t>
      </w:r>
    </w:p>
    <w:p w14:paraId="6931A5D1" w14:textId="77777777" w:rsidR="00527F3F" w:rsidRDefault="00000000">
      <w:pPr>
        <w:pStyle w:val="ListParagraph"/>
        <w:numPr>
          <w:ilvl w:val="0"/>
          <w:numId w:val="2"/>
        </w:numPr>
        <w:spacing w:after="60"/>
      </w:pPr>
      <w:r>
        <w:rPr>
          <w:b/>
          <w:bCs/>
        </w:rPr>
        <w:t xml:space="preserve">— AIP Platform; Maven Smart System. CTO Shyam Sankar; market cap surpassed Lockheed Martin; $200M CDAO </w:t>
      </w:r>
      <w:proofErr w:type="spellStart"/>
      <w:proofErr w:type="gramStart"/>
      <w:r>
        <w:rPr>
          <w:b/>
          <w:bCs/>
        </w:rPr>
        <w:t>contract.</w:t>
      </w:r>
      <w:r>
        <w:t>Palantir</w:t>
      </w:r>
      <w:proofErr w:type="spellEnd"/>
      <w:proofErr w:type="gramEnd"/>
      <w:r>
        <w:t xml:space="preserve"> </w:t>
      </w:r>
    </w:p>
    <w:p w14:paraId="30B32A8E" w14:textId="77777777" w:rsidR="00527F3F" w:rsidRDefault="00000000">
      <w:pPr>
        <w:pStyle w:val="ListParagraph"/>
        <w:numPr>
          <w:ilvl w:val="0"/>
          <w:numId w:val="2"/>
        </w:numPr>
        <w:spacing w:after="60"/>
      </w:pPr>
      <w:r>
        <w:rPr>
          <w:b/>
          <w:bCs/>
        </w:rPr>
        <w:t xml:space="preserve">— Lattice Platform. $14B valuation; $1B revenue; OpenAI partnership for anti-drone </w:t>
      </w:r>
      <w:proofErr w:type="spellStart"/>
      <w:proofErr w:type="gramStart"/>
      <w:r>
        <w:rPr>
          <w:b/>
          <w:bCs/>
        </w:rPr>
        <w:t>systems.</w:t>
      </w:r>
      <w:r>
        <w:t>Anduril</w:t>
      </w:r>
      <w:proofErr w:type="spellEnd"/>
      <w:proofErr w:type="gramEnd"/>
      <w:r>
        <w:t xml:space="preserve"> </w:t>
      </w:r>
    </w:p>
    <w:p w14:paraId="64744514" w14:textId="77777777" w:rsidR="00527F3F" w:rsidRDefault="00000000">
      <w:pPr>
        <w:pStyle w:val="ListParagraph"/>
        <w:numPr>
          <w:ilvl w:val="0"/>
          <w:numId w:val="2"/>
        </w:numPr>
        <w:spacing w:after="60"/>
      </w:pPr>
      <w:r>
        <w:rPr>
          <w:b/>
          <w:bCs/>
        </w:rPr>
        <w:t xml:space="preserve">— Hivemind Autonomous Software. $5.6B valuation; Hivemind piloted F-16; 35+ Ukraine </w:t>
      </w:r>
      <w:proofErr w:type="spellStart"/>
      <w:proofErr w:type="gramStart"/>
      <w:r>
        <w:rPr>
          <w:b/>
          <w:bCs/>
        </w:rPr>
        <w:t>missions.</w:t>
      </w:r>
      <w:r>
        <w:t>Shield</w:t>
      </w:r>
      <w:proofErr w:type="spellEnd"/>
      <w:proofErr w:type="gramEnd"/>
      <w:r>
        <w:t xml:space="preserve"> AI </w:t>
      </w:r>
    </w:p>
    <w:p w14:paraId="5B8AF2A5" w14:textId="77777777" w:rsidR="00527F3F" w:rsidRDefault="00000000">
      <w:pPr>
        <w:pStyle w:val="Heading2"/>
      </w:pPr>
      <w:r>
        <w:t>Telecom AI</w:t>
      </w:r>
    </w:p>
    <w:p w14:paraId="7C8B90BC" w14:textId="77777777" w:rsidR="00527F3F" w:rsidRDefault="00000000">
      <w:pPr>
        <w:pStyle w:val="ListParagraph"/>
        <w:numPr>
          <w:ilvl w:val="0"/>
          <w:numId w:val="2"/>
        </w:numPr>
        <w:spacing w:after="60"/>
      </w:pPr>
      <w:r>
        <w:rPr>
          <w:b/>
          <w:bCs/>
        </w:rPr>
        <w:t xml:space="preserve">— AI-RAN Innovation Center (Sept 2024); </w:t>
      </w:r>
      <w:proofErr w:type="spellStart"/>
      <w:r>
        <w:rPr>
          <w:b/>
          <w:bCs/>
        </w:rPr>
        <w:t>IntentCX</w:t>
      </w:r>
      <w:proofErr w:type="spellEnd"/>
      <w:r>
        <w:rPr>
          <w:b/>
          <w:bCs/>
        </w:rPr>
        <w:t xml:space="preserve"> multi-year OpenAI partnership. NVIDIA AI Aerial </w:t>
      </w:r>
      <w:proofErr w:type="spellStart"/>
      <w:proofErr w:type="gramStart"/>
      <w:r>
        <w:rPr>
          <w:b/>
          <w:bCs/>
        </w:rPr>
        <w:t>platform.</w:t>
      </w:r>
      <w:r>
        <w:t>T</w:t>
      </w:r>
      <w:proofErr w:type="spellEnd"/>
      <w:proofErr w:type="gramEnd"/>
      <w:r>
        <w:t xml:space="preserve">-Mobile </w:t>
      </w:r>
    </w:p>
    <w:p w14:paraId="113C729D" w14:textId="77777777" w:rsidR="00527F3F" w:rsidRDefault="00000000">
      <w:pPr>
        <w:pStyle w:val="ListParagraph"/>
        <w:numPr>
          <w:ilvl w:val="0"/>
          <w:numId w:val="2"/>
        </w:numPr>
        <w:spacing w:after="60"/>
      </w:pPr>
      <w:r>
        <w:rPr>
          <w:b/>
          <w:bCs/>
        </w:rPr>
        <w:t xml:space="preserve">— Ask AT&amp;T internal tool. &gt;2x in-year ROI on GenAI </w:t>
      </w:r>
      <w:proofErr w:type="spellStart"/>
      <w:r>
        <w:rPr>
          <w:b/>
          <w:bCs/>
        </w:rPr>
        <w:t>investments.</w:t>
      </w:r>
      <w:r>
        <w:t>AT&amp;T</w:t>
      </w:r>
      <w:proofErr w:type="spellEnd"/>
      <w:r>
        <w:t xml:space="preserve"> </w:t>
      </w:r>
    </w:p>
    <w:p w14:paraId="57059D51" w14:textId="77777777" w:rsidR="00527F3F" w:rsidRDefault="00000000">
      <w:pPr>
        <w:pStyle w:val="ListParagraph"/>
        <w:numPr>
          <w:ilvl w:val="0"/>
          <w:numId w:val="2"/>
        </w:numPr>
        <w:spacing w:after="60"/>
      </w:pPr>
      <w:r>
        <w:rPr>
          <w:b/>
          <w:bCs/>
        </w:rPr>
        <w:t xml:space="preserve">— Verizon AI Connect suite. $40B+ market opportunity </w:t>
      </w:r>
      <w:proofErr w:type="spellStart"/>
      <w:proofErr w:type="gramStart"/>
      <w:r>
        <w:rPr>
          <w:b/>
          <w:bCs/>
        </w:rPr>
        <w:t>identified.</w:t>
      </w:r>
      <w:r>
        <w:t>Verizon</w:t>
      </w:r>
      <w:proofErr w:type="spellEnd"/>
      <w:proofErr w:type="gramEnd"/>
      <w:r>
        <w:t xml:space="preserve"> </w:t>
      </w:r>
    </w:p>
    <w:p w14:paraId="0D7113AE" w14:textId="77777777" w:rsidR="00527F3F" w:rsidRDefault="00000000">
      <w:r>
        <w:br w:type="page"/>
      </w:r>
    </w:p>
    <w:p w14:paraId="460CB93A" w14:textId="77777777" w:rsidR="00527F3F" w:rsidRDefault="00000000">
      <w:pPr>
        <w:pStyle w:val="Heading1"/>
      </w:pPr>
      <w:r>
        <w:lastRenderedPageBreak/>
        <w:t>Key Patterns Emerging Across Sectors</w:t>
      </w:r>
    </w:p>
    <w:p w14:paraId="712AB6B1" w14:textId="77777777" w:rsidR="00527F3F" w:rsidRDefault="00000000">
      <w:pPr>
        <w:pStyle w:val="Heading2"/>
      </w:pPr>
      <w:r>
        <w:t>Organizational Structures</w:t>
      </w:r>
    </w:p>
    <w:p w14:paraId="0EAF8F3A" w14:textId="77777777" w:rsidR="00527F3F" w:rsidRDefault="00000000">
      <w:pPr>
        <w:spacing w:after="200"/>
      </w:pPr>
      <w:r>
        <w:t xml:space="preserve">Structures vary significantly: dedicated research labs (Google DeepMind, McKinsey </w:t>
      </w:r>
      <w:proofErr w:type="spellStart"/>
      <w:r>
        <w:t>QuantumBlack</w:t>
      </w:r>
      <w:proofErr w:type="spellEnd"/>
      <w:r>
        <w:t>), centers of excellence (Walmart, CVS), embedded teams (most pharma), and hybrid models. Chief AI Officer roles are now common in healthcare, defense, and financial services.</w:t>
      </w:r>
    </w:p>
    <w:p w14:paraId="00165F58" w14:textId="77777777" w:rsidR="00527F3F" w:rsidRDefault="00000000">
      <w:pPr>
        <w:pStyle w:val="Heading2"/>
      </w:pPr>
      <w:r>
        <w:t>Investment Concentration</w:t>
      </w:r>
    </w:p>
    <w:p w14:paraId="75545A14" w14:textId="77777777" w:rsidR="00527F3F" w:rsidRDefault="00000000">
      <w:pPr>
        <w:spacing w:after="200"/>
      </w:pPr>
      <w:r>
        <w:t>Investment favors partnerships with frontier AI labs—OpenAI (Bain, T-Mobile, Disney), Anthropic (BCG, Citi), and NVIDIA (Deloitte, Eli Lilly, healthcare). The NVIDIA ecosystem dominates industrial and healthcare AI.</w:t>
      </w:r>
    </w:p>
    <w:p w14:paraId="4010AA6D" w14:textId="77777777" w:rsidR="00527F3F" w:rsidRDefault="00000000">
      <w:pPr>
        <w:pStyle w:val="Heading2"/>
      </w:pPr>
      <w:r>
        <w:t>Sector-Specific Patterns</w:t>
      </w:r>
    </w:p>
    <w:p w14:paraId="5A66F422" w14:textId="77777777" w:rsidR="00527F3F" w:rsidRDefault="00000000">
      <w:pPr>
        <w:pStyle w:val="ListParagraph"/>
        <w:numPr>
          <w:ilvl w:val="0"/>
          <w:numId w:val="2"/>
        </w:numPr>
        <w:spacing w:after="60"/>
      </w:pPr>
      <w:r>
        <w:rPr>
          <w:b/>
          <w:bCs/>
        </w:rPr>
        <w:t>Drug discovery acceleration, with typical platform partnership values of $500M-$2B</w:t>
      </w:r>
      <w:r>
        <w:t xml:space="preserve">Pharma: </w:t>
      </w:r>
    </w:p>
    <w:p w14:paraId="3AB0A2B4" w14:textId="77777777" w:rsidR="00527F3F" w:rsidRDefault="00000000">
      <w:pPr>
        <w:pStyle w:val="ListParagraph"/>
        <w:numPr>
          <w:ilvl w:val="0"/>
          <w:numId w:val="2"/>
        </w:numPr>
        <w:spacing w:after="60"/>
      </w:pPr>
      <w:r>
        <w:rPr>
          <w:b/>
          <w:bCs/>
        </w:rPr>
        <w:t xml:space="preserve">Fraud detection, advisor enablement, and coding assistants achieving 90%+ adoption </w:t>
      </w:r>
      <w:proofErr w:type="spellStart"/>
      <w:r>
        <w:rPr>
          <w:b/>
          <w:bCs/>
        </w:rPr>
        <w:t>rates</w:t>
      </w:r>
      <w:r>
        <w:t>Finance</w:t>
      </w:r>
      <w:proofErr w:type="spellEnd"/>
      <w:r>
        <w:t xml:space="preserve">: </w:t>
      </w:r>
    </w:p>
    <w:p w14:paraId="255EB1E1" w14:textId="77777777" w:rsidR="00527F3F" w:rsidRDefault="00000000">
      <w:pPr>
        <w:pStyle w:val="ListParagraph"/>
        <w:numPr>
          <w:ilvl w:val="0"/>
          <w:numId w:val="2"/>
        </w:numPr>
        <w:spacing w:after="60"/>
      </w:pPr>
      <w:r>
        <w:rPr>
          <w:b/>
          <w:bCs/>
        </w:rPr>
        <w:t xml:space="preserve">Responsible AI frameworks and human-in-the-loop requirements are </w:t>
      </w:r>
      <w:proofErr w:type="spellStart"/>
      <w:r>
        <w:rPr>
          <w:b/>
          <w:bCs/>
        </w:rPr>
        <w:t>universal</w:t>
      </w:r>
      <w:r>
        <w:t>Healthcare</w:t>
      </w:r>
      <w:proofErr w:type="spellEnd"/>
      <w:r>
        <w:t xml:space="preserve">: </w:t>
      </w:r>
    </w:p>
    <w:p w14:paraId="3CDABA16" w14:textId="77777777" w:rsidR="00527F3F" w:rsidRDefault="00000000">
      <w:pPr>
        <w:pStyle w:val="ListParagraph"/>
        <w:numPr>
          <w:ilvl w:val="0"/>
          <w:numId w:val="2"/>
        </w:numPr>
        <w:spacing w:after="60"/>
      </w:pPr>
      <w:r>
        <w:rPr>
          <w:b/>
          <w:bCs/>
        </w:rPr>
        <w:t xml:space="preserve">Digital twins and predictive maintenance via NVIDIA Omniverse </w:t>
      </w:r>
      <w:proofErr w:type="spellStart"/>
      <w:r>
        <w:rPr>
          <w:b/>
          <w:bCs/>
        </w:rPr>
        <w:t>integration</w:t>
      </w:r>
      <w:r>
        <w:t>Manufacturing</w:t>
      </w:r>
      <w:proofErr w:type="spellEnd"/>
      <w:r>
        <w:t xml:space="preserve">: </w:t>
      </w:r>
    </w:p>
    <w:p w14:paraId="2E21C46C" w14:textId="77777777" w:rsidR="00527F3F" w:rsidRDefault="00000000">
      <w:pPr>
        <w:pStyle w:val="ListParagraph"/>
        <w:numPr>
          <w:ilvl w:val="0"/>
          <w:numId w:val="2"/>
        </w:numPr>
        <w:spacing w:after="60"/>
      </w:pPr>
      <w:r>
        <w:rPr>
          <w:b/>
          <w:bCs/>
        </w:rPr>
        <w:t xml:space="preserve">December 2024 saw major consolidation with Palantir-Anduril consortium </w:t>
      </w:r>
      <w:proofErr w:type="spellStart"/>
      <w:r>
        <w:rPr>
          <w:b/>
          <w:bCs/>
        </w:rPr>
        <w:t>formation</w:t>
      </w:r>
      <w:r>
        <w:t>Defense</w:t>
      </w:r>
      <w:proofErr w:type="spellEnd"/>
      <w:r>
        <w:t xml:space="preserve">: </w:t>
      </w:r>
    </w:p>
    <w:p w14:paraId="60792253" w14:textId="77777777" w:rsidR="00527F3F" w:rsidRDefault="00000000">
      <w:pPr>
        <w:spacing w:before="200" w:after="200"/>
      </w:pPr>
      <w:r>
        <w:rPr>
          <w:b/>
          <w:bCs/>
        </w:rPr>
        <w:t>The velocity of AI capability building continues accelerating, with 2024-2025 representing the largest concentrated corporate AI investment period in history</w:t>
      </w:r>
      <w:r>
        <w:t>—fundamentally reshaping competitive dynamics across every major industry.</w:t>
      </w:r>
    </w:p>
    <w:p w14:paraId="2226A1BF" w14:textId="77777777" w:rsidR="00527F3F" w:rsidRDefault="00000000">
      <w:pPr>
        <w:spacing w:before="400"/>
      </w:pPr>
      <w:r>
        <w:rPr>
          <w:i/>
          <w:iCs/>
          <w:sz w:val="18"/>
          <w:szCs w:val="18"/>
        </w:rPr>
        <w:t>Report prepared January 2026. Sources include SEC filings, earnings calls, investor presentations, JPMorgan Healthcare Conference, and verified media reports.</w:t>
      </w:r>
    </w:p>
    <w:sectPr w:rsidR="00527F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8686C"/>
    <w:multiLevelType w:val="hybridMultilevel"/>
    <w:tmpl w:val="9966438A"/>
    <w:lvl w:ilvl="0" w:tplc="58FEA0B4">
      <w:start w:val="1"/>
      <w:numFmt w:val="bullet"/>
      <w:lvlText w:val="●"/>
      <w:lvlJc w:val="left"/>
      <w:pPr>
        <w:ind w:left="720" w:hanging="360"/>
      </w:pPr>
    </w:lvl>
    <w:lvl w:ilvl="1" w:tplc="AC4A3440">
      <w:start w:val="1"/>
      <w:numFmt w:val="bullet"/>
      <w:lvlText w:val="○"/>
      <w:lvlJc w:val="left"/>
      <w:pPr>
        <w:ind w:left="1440" w:hanging="360"/>
      </w:pPr>
    </w:lvl>
    <w:lvl w:ilvl="2" w:tplc="E73C90D0">
      <w:start w:val="1"/>
      <w:numFmt w:val="bullet"/>
      <w:lvlText w:val="■"/>
      <w:lvlJc w:val="left"/>
      <w:pPr>
        <w:ind w:left="2160" w:hanging="360"/>
      </w:pPr>
    </w:lvl>
    <w:lvl w:ilvl="3" w:tplc="23A038AE">
      <w:start w:val="1"/>
      <w:numFmt w:val="bullet"/>
      <w:lvlText w:val="●"/>
      <w:lvlJc w:val="left"/>
      <w:pPr>
        <w:ind w:left="2880" w:hanging="360"/>
      </w:pPr>
    </w:lvl>
    <w:lvl w:ilvl="4" w:tplc="E92CF136">
      <w:start w:val="1"/>
      <w:numFmt w:val="bullet"/>
      <w:lvlText w:val="○"/>
      <w:lvlJc w:val="left"/>
      <w:pPr>
        <w:ind w:left="3600" w:hanging="360"/>
      </w:pPr>
    </w:lvl>
    <w:lvl w:ilvl="5" w:tplc="2CDA2404">
      <w:start w:val="1"/>
      <w:numFmt w:val="bullet"/>
      <w:lvlText w:val="■"/>
      <w:lvlJc w:val="left"/>
      <w:pPr>
        <w:ind w:left="4320" w:hanging="360"/>
      </w:pPr>
    </w:lvl>
    <w:lvl w:ilvl="6" w:tplc="00FAD29C">
      <w:start w:val="1"/>
      <w:numFmt w:val="bullet"/>
      <w:lvlText w:val="●"/>
      <w:lvlJc w:val="left"/>
      <w:pPr>
        <w:ind w:left="5040" w:hanging="360"/>
      </w:pPr>
    </w:lvl>
    <w:lvl w:ilvl="7" w:tplc="570A8A58">
      <w:start w:val="1"/>
      <w:numFmt w:val="bullet"/>
      <w:lvlText w:val="●"/>
      <w:lvlJc w:val="left"/>
      <w:pPr>
        <w:ind w:left="5760" w:hanging="360"/>
      </w:pPr>
    </w:lvl>
    <w:lvl w:ilvl="8" w:tplc="CAC6A3C2">
      <w:start w:val="1"/>
      <w:numFmt w:val="bullet"/>
      <w:lvlText w:val="●"/>
      <w:lvlJc w:val="left"/>
      <w:pPr>
        <w:ind w:left="6480" w:hanging="360"/>
      </w:pPr>
    </w:lvl>
  </w:abstractNum>
  <w:abstractNum w:abstractNumId="1" w15:restartNumberingAfterBreak="0">
    <w:nsid w:val="6D1221D3"/>
    <w:multiLevelType w:val="hybridMultilevel"/>
    <w:tmpl w:val="C1BE46B0"/>
    <w:lvl w:ilvl="0" w:tplc="3C86412E">
      <w:start w:val="1"/>
      <w:numFmt w:val="bullet"/>
      <w:lvlText w:val="•"/>
      <w:lvlJc w:val="left"/>
      <w:pPr>
        <w:ind w:left="720" w:hanging="360"/>
      </w:pPr>
    </w:lvl>
    <w:lvl w:ilvl="1" w:tplc="DB526BE6">
      <w:start w:val="1"/>
      <w:numFmt w:val="bullet"/>
      <w:lvlText w:val="○"/>
      <w:lvlJc w:val="left"/>
      <w:pPr>
        <w:ind w:left="1080" w:hanging="360"/>
      </w:pPr>
    </w:lvl>
    <w:lvl w:ilvl="2" w:tplc="F5E4CD0A">
      <w:numFmt w:val="decimal"/>
      <w:lvlText w:val=""/>
      <w:lvlJc w:val="left"/>
    </w:lvl>
    <w:lvl w:ilvl="3" w:tplc="9230B31C">
      <w:numFmt w:val="decimal"/>
      <w:lvlText w:val=""/>
      <w:lvlJc w:val="left"/>
    </w:lvl>
    <w:lvl w:ilvl="4" w:tplc="CCAA0DB4">
      <w:numFmt w:val="decimal"/>
      <w:lvlText w:val=""/>
      <w:lvlJc w:val="left"/>
    </w:lvl>
    <w:lvl w:ilvl="5" w:tplc="0216739A">
      <w:numFmt w:val="decimal"/>
      <w:lvlText w:val=""/>
      <w:lvlJc w:val="left"/>
    </w:lvl>
    <w:lvl w:ilvl="6" w:tplc="37AC2B28">
      <w:numFmt w:val="decimal"/>
      <w:lvlText w:val=""/>
      <w:lvlJc w:val="left"/>
    </w:lvl>
    <w:lvl w:ilvl="7" w:tplc="F45C09AC">
      <w:numFmt w:val="decimal"/>
      <w:lvlText w:val=""/>
      <w:lvlJc w:val="left"/>
    </w:lvl>
    <w:lvl w:ilvl="8" w:tplc="679AF7B8">
      <w:numFmt w:val="decimal"/>
      <w:lvlText w:val=""/>
      <w:lvlJc w:val="left"/>
    </w:lvl>
  </w:abstractNum>
  <w:num w:numId="1" w16cid:durableId="909729549">
    <w:abstractNumId w:val="0"/>
    <w:lvlOverride w:ilvl="0">
      <w:startOverride w:val="1"/>
    </w:lvlOverride>
  </w:num>
  <w:num w:numId="2" w16cid:durableId="21435710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F3F"/>
    <w:rsid w:val="00380DAE"/>
    <w:rsid w:val="00527F3F"/>
    <w:rsid w:val="00A831B1"/>
    <w:rsid w:val="00C6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C225FF"/>
  <w15:docId w15:val="{6899687D-1B1A-FA40-BA2C-8FBA6C92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2603</Words>
  <Characters>15752</Characters>
  <Application>Microsoft Office Word</Application>
  <DocSecurity>0</DocSecurity>
  <Lines>291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Gartenberg, Claudine D</cp:lastModifiedBy>
  <cp:revision>2</cp:revision>
  <dcterms:created xsi:type="dcterms:W3CDTF">2026-01-15T17:10:00Z</dcterms:created>
  <dcterms:modified xsi:type="dcterms:W3CDTF">2026-01-16T17:44:00Z</dcterms:modified>
</cp:coreProperties>
</file>