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82BF1" w14:textId="5ABFCB60" w:rsidR="00685928" w:rsidRDefault="0083699E">
      <w:pPr>
        <w:spacing w:before="2000"/>
      </w:pPr>
      <w:r>
        <w:tab/>
      </w:r>
    </w:p>
    <w:p w14:paraId="5E5ABD6D" w14:textId="77777777" w:rsidR="00685928" w:rsidRDefault="00000000">
      <w:pPr>
        <w:jc w:val="center"/>
      </w:pPr>
      <w:r>
        <w:rPr>
          <w:b/>
          <w:bCs/>
          <w:color w:val="1F4E79"/>
          <w:sz w:val="56"/>
          <w:szCs w:val="56"/>
        </w:rPr>
        <w:t>AI ORGANIZATIONAL MODELS</w:t>
      </w:r>
    </w:p>
    <w:p w14:paraId="5A21E89F" w14:textId="77777777" w:rsidR="00685928" w:rsidRDefault="00000000">
      <w:pPr>
        <w:spacing w:before="200"/>
        <w:jc w:val="center"/>
      </w:pPr>
      <w:r>
        <w:rPr>
          <w:color w:val="2E75B6"/>
          <w:sz w:val="32"/>
          <w:szCs w:val="32"/>
        </w:rPr>
        <w:t>A Comprehensive Analysis of Corporate AI Labs,</w:t>
      </w:r>
    </w:p>
    <w:p w14:paraId="61E5F66C" w14:textId="77777777" w:rsidR="00685928" w:rsidRDefault="00000000">
      <w:pPr>
        <w:jc w:val="center"/>
      </w:pPr>
      <w:r>
        <w:rPr>
          <w:color w:val="2E75B6"/>
          <w:sz w:val="32"/>
          <w:szCs w:val="32"/>
        </w:rPr>
        <w:t>Centers of Excellence, and Emerging Structures</w:t>
      </w:r>
    </w:p>
    <w:p w14:paraId="4E2B8532" w14:textId="77777777" w:rsidR="00685928" w:rsidRDefault="00685928">
      <w:pPr>
        <w:spacing w:before="600"/>
      </w:pPr>
    </w:p>
    <w:p w14:paraId="76A1A195" w14:textId="77777777" w:rsidR="00685928" w:rsidRDefault="00000000">
      <w:pPr>
        <w:jc w:val="center"/>
      </w:pPr>
      <w:r>
        <w:rPr>
          <w:i/>
          <w:iCs/>
        </w:rPr>
        <w:t>Research Backgrounder for</w:t>
      </w:r>
    </w:p>
    <w:p w14:paraId="31C0C9D7" w14:textId="77777777" w:rsidR="00685928" w:rsidRDefault="00000000">
      <w:pPr>
        <w:jc w:val="center"/>
      </w:pPr>
      <w:r>
        <w:rPr>
          <w:i/>
          <w:iCs/>
        </w:rPr>
        <w:t>Organizational Responses to AI Project</w:t>
      </w:r>
    </w:p>
    <w:p w14:paraId="4C0C088F" w14:textId="77777777" w:rsidR="00685928" w:rsidRDefault="00685928">
      <w:pPr>
        <w:spacing w:before="800"/>
      </w:pPr>
    </w:p>
    <w:p w14:paraId="04B12C6C" w14:textId="77777777" w:rsidR="00685928" w:rsidRDefault="00000000">
      <w:pPr>
        <w:jc w:val="center"/>
      </w:pPr>
      <w:r>
        <w:t>January 2026</w:t>
      </w:r>
    </w:p>
    <w:p w14:paraId="1C01CFE0" w14:textId="77777777" w:rsidR="00685928" w:rsidRDefault="00000000">
      <w:r>
        <w:br w:type="page"/>
      </w:r>
    </w:p>
    <w:p w14:paraId="0C909766" w14:textId="77777777" w:rsidR="00685928" w:rsidRDefault="00000000">
      <w:pPr>
        <w:pStyle w:val="Heading1"/>
      </w:pPr>
      <w:bookmarkStart w:id="0" w:name="_Toc219483155"/>
      <w:r>
        <w:lastRenderedPageBreak/>
        <w:t>Table of Contents</w:t>
      </w:r>
      <w:bookmarkEnd w:id="0"/>
    </w:p>
    <w:sdt>
      <w:sdtPr>
        <w:alias w:val="Table of Contents"/>
        <w:id w:val="-413851472"/>
      </w:sdtPr>
      <w:sdtContent>
        <w:p w14:paraId="220CE16C" w14:textId="77777777" w:rsidR="0083699E" w:rsidRDefault="00000000">
          <w:pPr>
            <w:pStyle w:val="TOC1"/>
            <w:tabs>
              <w:tab w:val="right" w:leader="dot" w:pos="9350"/>
            </w:tabs>
            <w:rPr>
              <w:noProof/>
            </w:rPr>
          </w:pPr>
          <w:r>
            <w:fldChar w:fldCharType="begin"/>
          </w:r>
          <w:r>
            <w:instrText>TOC \h \o "1-3"</w:instrText>
          </w:r>
          <w:r>
            <w:fldChar w:fldCharType="separate"/>
          </w:r>
          <w:hyperlink w:anchor="_Toc219483155" w:history="1">
            <w:r w:rsidR="0083699E" w:rsidRPr="00F41227">
              <w:rPr>
                <w:rStyle w:val="Hyperlink"/>
                <w:noProof/>
              </w:rPr>
              <w:t>Table of Contents</w:t>
            </w:r>
            <w:r w:rsidR="0083699E">
              <w:rPr>
                <w:noProof/>
              </w:rPr>
              <w:tab/>
            </w:r>
            <w:r w:rsidR="0083699E">
              <w:rPr>
                <w:noProof/>
              </w:rPr>
              <w:fldChar w:fldCharType="begin"/>
            </w:r>
            <w:r w:rsidR="0083699E">
              <w:rPr>
                <w:noProof/>
              </w:rPr>
              <w:instrText xml:space="preserve"> PAGEREF _Toc219483155 \h </w:instrText>
            </w:r>
            <w:r w:rsidR="0083699E">
              <w:rPr>
                <w:noProof/>
              </w:rPr>
            </w:r>
            <w:r w:rsidR="0083699E">
              <w:rPr>
                <w:noProof/>
              </w:rPr>
              <w:fldChar w:fldCharType="separate"/>
            </w:r>
            <w:r w:rsidR="0083699E">
              <w:rPr>
                <w:noProof/>
              </w:rPr>
              <w:t>1</w:t>
            </w:r>
            <w:r w:rsidR="0083699E">
              <w:rPr>
                <w:noProof/>
              </w:rPr>
              <w:fldChar w:fldCharType="end"/>
            </w:r>
          </w:hyperlink>
        </w:p>
        <w:p w14:paraId="6330BD01" w14:textId="77777777" w:rsidR="0083699E" w:rsidRDefault="0083699E">
          <w:pPr>
            <w:pStyle w:val="TOC1"/>
            <w:tabs>
              <w:tab w:val="right" w:leader="dot" w:pos="9350"/>
            </w:tabs>
            <w:rPr>
              <w:noProof/>
            </w:rPr>
          </w:pPr>
          <w:hyperlink w:anchor="_Toc219483156" w:history="1">
            <w:r w:rsidRPr="00F41227">
              <w:rPr>
                <w:rStyle w:val="Hyperlink"/>
                <w:noProof/>
              </w:rPr>
              <w:t>Executive Summary</w:t>
            </w:r>
            <w:r>
              <w:rPr>
                <w:noProof/>
              </w:rPr>
              <w:tab/>
            </w:r>
            <w:r>
              <w:rPr>
                <w:noProof/>
              </w:rPr>
              <w:fldChar w:fldCharType="begin"/>
            </w:r>
            <w:r>
              <w:rPr>
                <w:noProof/>
              </w:rPr>
              <w:instrText xml:space="preserve"> PAGEREF _Toc219483156 \h </w:instrText>
            </w:r>
            <w:r>
              <w:rPr>
                <w:noProof/>
              </w:rPr>
            </w:r>
            <w:r>
              <w:rPr>
                <w:noProof/>
              </w:rPr>
              <w:fldChar w:fldCharType="separate"/>
            </w:r>
            <w:r>
              <w:rPr>
                <w:noProof/>
              </w:rPr>
              <w:t>1</w:t>
            </w:r>
            <w:r>
              <w:rPr>
                <w:noProof/>
              </w:rPr>
              <w:fldChar w:fldCharType="end"/>
            </w:r>
          </w:hyperlink>
        </w:p>
        <w:p w14:paraId="5FCFC839" w14:textId="77777777" w:rsidR="0083699E" w:rsidRDefault="0083699E">
          <w:pPr>
            <w:pStyle w:val="TOC1"/>
            <w:tabs>
              <w:tab w:val="right" w:leader="dot" w:pos="9350"/>
            </w:tabs>
            <w:rPr>
              <w:noProof/>
            </w:rPr>
          </w:pPr>
          <w:hyperlink w:anchor="_Toc219483157" w:history="1">
            <w:r w:rsidRPr="00F41227">
              <w:rPr>
                <w:rStyle w:val="Hyperlink"/>
                <w:noProof/>
              </w:rPr>
              <w:t>Part I: Organizational Model Taxonomy</w:t>
            </w:r>
            <w:r>
              <w:rPr>
                <w:noProof/>
              </w:rPr>
              <w:tab/>
            </w:r>
            <w:r>
              <w:rPr>
                <w:noProof/>
              </w:rPr>
              <w:fldChar w:fldCharType="begin"/>
            </w:r>
            <w:r>
              <w:rPr>
                <w:noProof/>
              </w:rPr>
              <w:instrText xml:space="preserve"> PAGEREF _Toc219483157 \h </w:instrText>
            </w:r>
            <w:r>
              <w:rPr>
                <w:noProof/>
              </w:rPr>
            </w:r>
            <w:r>
              <w:rPr>
                <w:noProof/>
              </w:rPr>
              <w:fldChar w:fldCharType="separate"/>
            </w:r>
            <w:r>
              <w:rPr>
                <w:noProof/>
              </w:rPr>
              <w:t>1</w:t>
            </w:r>
            <w:r>
              <w:rPr>
                <w:noProof/>
              </w:rPr>
              <w:fldChar w:fldCharType="end"/>
            </w:r>
          </w:hyperlink>
        </w:p>
        <w:p w14:paraId="41410C06" w14:textId="77777777" w:rsidR="0083699E" w:rsidRDefault="0083699E">
          <w:pPr>
            <w:pStyle w:val="TOC2"/>
            <w:tabs>
              <w:tab w:val="right" w:leader="dot" w:pos="9350"/>
            </w:tabs>
            <w:rPr>
              <w:noProof/>
            </w:rPr>
          </w:pPr>
          <w:hyperlink w:anchor="_Toc219483158" w:history="1">
            <w:r w:rsidRPr="00F41227">
              <w:rPr>
                <w:rStyle w:val="Hyperlink"/>
                <w:noProof/>
              </w:rPr>
              <w:t>1.1 The Four Archetypes</w:t>
            </w:r>
            <w:r>
              <w:rPr>
                <w:noProof/>
              </w:rPr>
              <w:tab/>
            </w:r>
            <w:r>
              <w:rPr>
                <w:noProof/>
              </w:rPr>
              <w:fldChar w:fldCharType="begin"/>
            </w:r>
            <w:r>
              <w:rPr>
                <w:noProof/>
              </w:rPr>
              <w:instrText xml:space="preserve"> PAGEREF _Toc219483158 \h </w:instrText>
            </w:r>
            <w:r>
              <w:rPr>
                <w:noProof/>
              </w:rPr>
            </w:r>
            <w:r>
              <w:rPr>
                <w:noProof/>
              </w:rPr>
              <w:fldChar w:fldCharType="separate"/>
            </w:r>
            <w:r>
              <w:rPr>
                <w:noProof/>
              </w:rPr>
              <w:t>1</w:t>
            </w:r>
            <w:r>
              <w:rPr>
                <w:noProof/>
              </w:rPr>
              <w:fldChar w:fldCharType="end"/>
            </w:r>
          </w:hyperlink>
        </w:p>
        <w:p w14:paraId="7777096F" w14:textId="77777777" w:rsidR="0083699E" w:rsidRDefault="0083699E">
          <w:pPr>
            <w:pStyle w:val="TOC2"/>
            <w:tabs>
              <w:tab w:val="right" w:leader="dot" w:pos="9350"/>
            </w:tabs>
            <w:rPr>
              <w:noProof/>
            </w:rPr>
          </w:pPr>
          <w:hyperlink w:anchor="_Toc219483159" w:history="1">
            <w:r w:rsidRPr="00F41227">
              <w:rPr>
                <w:rStyle w:val="Hyperlink"/>
                <w:noProof/>
              </w:rPr>
              <w:t>1.2 Key Structural Differences</w:t>
            </w:r>
            <w:r>
              <w:rPr>
                <w:noProof/>
              </w:rPr>
              <w:tab/>
            </w:r>
            <w:r>
              <w:rPr>
                <w:noProof/>
              </w:rPr>
              <w:fldChar w:fldCharType="begin"/>
            </w:r>
            <w:r>
              <w:rPr>
                <w:noProof/>
              </w:rPr>
              <w:instrText xml:space="preserve"> PAGEREF _Toc219483159 \h </w:instrText>
            </w:r>
            <w:r>
              <w:rPr>
                <w:noProof/>
              </w:rPr>
            </w:r>
            <w:r>
              <w:rPr>
                <w:noProof/>
              </w:rPr>
              <w:fldChar w:fldCharType="separate"/>
            </w:r>
            <w:r>
              <w:rPr>
                <w:noProof/>
              </w:rPr>
              <w:t>1</w:t>
            </w:r>
            <w:r>
              <w:rPr>
                <w:noProof/>
              </w:rPr>
              <w:fldChar w:fldCharType="end"/>
            </w:r>
          </w:hyperlink>
        </w:p>
        <w:p w14:paraId="2CB1DD90" w14:textId="77777777" w:rsidR="0083699E" w:rsidRDefault="0083699E">
          <w:pPr>
            <w:pStyle w:val="TOC3"/>
            <w:tabs>
              <w:tab w:val="right" w:leader="dot" w:pos="9350"/>
            </w:tabs>
            <w:rPr>
              <w:noProof/>
            </w:rPr>
          </w:pPr>
          <w:hyperlink w:anchor="_Toc219483160" w:history="1">
            <w:r w:rsidRPr="00F41227">
              <w:rPr>
                <w:rStyle w:val="Hyperlink"/>
                <w:noProof/>
              </w:rPr>
              <w:t>Reporting Lines</w:t>
            </w:r>
            <w:r>
              <w:rPr>
                <w:noProof/>
              </w:rPr>
              <w:tab/>
            </w:r>
            <w:r>
              <w:rPr>
                <w:noProof/>
              </w:rPr>
              <w:fldChar w:fldCharType="begin"/>
            </w:r>
            <w:r>
              <w:rPr>
                <w:noProof/>
              </w:rPr>
              <w:instrText xml:space="preserve"> PAGEREF _Toc219483160 \h </w:instrText>
            </w:r>
            <w:r>
              <w:rPr>
                <w:noProof/>
              </w:rPr>
            </w:r>
            <w:r>
              <w:rPr>
                <w:noProof/>
              </w:rPr>
              <w:fldChar w:fldCharType="separate"/>
            </w:r>
            <w:r>
              <w:rPr>
                <w:noProof/>
              </w:rPr>
              <w:t>1</w:t>
            </w:r>
            <w:r>
              <w:rPr>
                <w:noProof/>
              </w:rPr>
              <w:fldChar w:fldCharType="end"/>
            </w:r>
          </w:hyperlink>
        </w:p>
        <w:p w14:paraId="3E8DA8EA" w14:textId="77777777" w:rsidR="0083699E" w:rsidRDefault="0083699E">
          <w:pPr>
            <w:pStyle w:val="TOC3"/>
            <w:tabs>
              <w:tab w:val="right" w:leader="dot" w:pos="9350"/>
            </w:tabs>
            <w:rPr>
              <w:noProof/>
            </w:rPr>
          </w:pPr>
          <w:hyperlink w:anchor="_Toc219483161" w:history="1">
            <w:r w:rsidRPr="00F41227">
              <w:rPr>
                <w:rStyle w:val="Hyperlink"/>
                <w:noProof/>
              </w:rPr>
              <w:t>Budget Authority</w:t>
            </w:r>
            <w:r>
              <w:rPr>
                <w:noProof/>
              </w:rPr>
              <w:tab/>
            </w:r>
            <w:r>
              <w:rPr>
                <w:noProof/>
              </w:rPr>
              <w:fldChar w:fldCharType="begin"/>
            </w:r>
            <w:r>
              <w:rPr>
                <w:noProof/>
              </w:rPr>
              <w:instrText xml:space="preserve"> PAGEREF _Toc219483161 \h </w:instrText>
            </w:r>
            <w:r>
              <w:rPr>
                <w:noProof/>
              </w:rPr>
            </w:r>
            <w:r>
              <w:rPr>
                <w:noProof/>
              </w:rPr>
              <w:fldChar w:fldCharType="separate"/>
            </w:r>
            <w:r>
              <w:rPr>
                <w:noProof/>
              </w:rPr>
              <w:t>1</w:t>
            </w:r>
            <w:r>
              <w:rPr>
                <w:noProof/>
              </w:rPr>
              <w:fldChar w:fldCharType="end"/>
            </w:r>
          </w:hyperlink>
        </w:p>
        <w:p w14:paraId="5B95FD69" w14:textId="77777777" w:rsidR="0083699E" w:rsidRDefault="0083699E">
          <w:pPr>
            <w:pStyle w:val="TOC3"/>
            <w:tabs>
              <w:tab w:val="right" w:leader="dot" w:pos="9350"/>
            </w:tabs>
            <w:rPr>
              <w:noProof/>
            </w:rPr>
          </w:pPr>
          <w:hyperlink w:anchor="_Toc219483162" w:history="1">
            <w:r w:rsidRPr="00F41227">
              <w:rPr>
                <w:rStyle w:val="Hyperlink"/>
                <w:noProof/>
              </w:rPr>
              <w:t>Talent Composition</w:t>
            </w:r>
            <w:r>
              <w:rPr>
                <w:noProof/>
              </w:rPr>
              <w:tab/>
            </w:r>
            <w:r>
              <w:rPr>
                <w:noProof/>
              </w:rPr>
              <w:fldChar w:fldCharType="begin"/>
            </w:r>
            <w:r>
              <w:rPr>
                <w:noProof/>
              </w:rPr>
              <w:instrText xml:space="preserve"> PAGEREF _Toc219483162 \h </w:instrText>
            </w:r>
            <w:r>
              <w:rPr>
                <w:noProof/>
              </w:rPr>
            </w:r>
            <w:r>
              <w:rPr>
                <w:noProof/>
              </w:rPr>
              <w:fldChar w:fldCharType="separate"/>
            </w:r>
            <w:r>
              <w:rPr>
                <w:noProof/>
              </w:rPr>
              <w:t>1</w:t>
            </w:r>
            <w:r>
              <w:rPr>
                <w:noProof/>
              </w:rPr>
              <w:fldChar w:fldCharType="end"/>
            </w:r>
          </w:hyperlink>
        </w:p>
        <w:p w14:paraId="24278E45" w14:textId="77777777" w:rsidR="0083699E" w:rsidRDefault="0083699E">
          <w:pPr>
            <w:pStyle w:val="TOC2"/>
            <w:tabs>
              <w:tab w:val="right" w:leader="dot" w:pos="9350"/>
            </w:tabs>
            <w:rPr>
              <w:noProof/>
            </w:rPr>
          </w:pPr>
          <w:hyperlink w:anchor="_Toc219483163" w:history="1">
            <w:r w:rsidRPr="00F41227">
              <w:rPr>
                <w:rStyle w:val="Hyperlink"/>
                <w:noProof/>
              </w:rPr>
              <w:t>1.3 Is There a Real Difference Between Lab and CoE?</w:t>
            </w:r>
            <w:r>
              <w:rPr>
                <w:noProof/>
              </w:rPr>
              <w:tab/>
            </w:r>
            <w:r>
              <w:rPr>
                <w:noProof/>
              </w:rPr>
              <w:fldChar w:fldCharType="begin"/>
            </w:r>
            <w:r>
              <w:rPr>
                <w:noProof/>
              </w:rPr>
              <w:instrText xml:space="preserve"> PAGEREF _Toc219483163 \h </w:instrText>
            </w:r>
            <w:r>
              <w:rPr>
                <w:noProof/>
              </w:rPr>
            </w:r>
            <w:r>
              <w:rPr>
                <w:noProof/>
              </w:rPr>
              <w:fldChar w:fldCharType="separate"/>
            </w:r>
            <w:r>
              <w:rPr>
                <w:noProof/>
              </w:rPr>
              <w:t>1</w:t>
            </w:r>
            <w:r>
              <w:rPr>
                <w:noProof/>
              </w:rPr>
              <w:fldChar w:fldCharType="end"/>
            </w:r>
          </w:hyperlink>
        </w:p>
        <w:p w14:paraId="1C89C0D7" w14:textId="77777777" w:rsidR="0083699E" w:rsidRDefault="0083699E">
          <w:pPr>
            <w:pStyle w:val="TOC1"/>
            <w:tabs>
              <w:tab w:val="right" w:leader="dot" w:pos="9350"/>
            </w:tabs>
            <w:rPr>
              <w:noProof/>
            </w:rPr>
          </w:pPr>
          <w:hyperlink w:anchor="_Toc219483164" w:history="1">
            <w:r w:rsidRPr="00F41227">
              <w:rPr>
                <w:rStyle w:val="Hyperlink"/>
                <w:noProof/>
              </w:rPr>
              <w:t>Part II: Consolidated Case Database</w:t>
            </w:r>
            <w:r>
              <w:rPr>
                <w:noProof/>
              </w:rPr>
              <w:tab/>
            </w:r>
            <w:r>
              <w:rPr>
                <w:noProof/>
              </w:rPr>
              <w:fldChar w:fldCharType="begin"/>
            </w:r>
            <w:r>
              <w:rPr>
                <w:noProof/>
              </w:rPr>
              <w:instrText xml:space="preserve"> PAGEREF _Toc219483164 \h </w:instrText>
            </w:r>
            <w:r>
              <w:rPr>
                <w:noProof/>
              </w:rPr>
            </w:r>
            <w:r>
              <w:rPr>
                <w:noProof/>
              </w:rPr>
              <w:fldChar w:fldCharType="separate"/>
            </w:r>
            <w:r>
              <w:rPr>
                <w:noProof/>
              </w:rPr>
              <w:t>1</w:t>
            </w:r>
            <w:r>
              <w:rPr>
                <w:noProof/>
              </w:rPr>
              <w:fldChar w:fldCharType="end"/>
            </w:r>
          </w:hyperlink>
        </w:p>
        <w:p w14:paraId="6BB7AE6D" w14:textId="77777777" w:rsidR="0083699E" w:rsidRDefault="0083699E">
          <w:pPr>
            <w:pStyle w:val="TOC2"/>
            <w:tabs>
              <w:tab w:val="right" w:leader="dot" w:pos="9350"/>
            </w:tabs>
            <w:rPr>
              <w:noProof/>
            </w:rPr>
          </w:pPr>
          <w:hyperlink w:anchor="_Toc219483165" w:history="1">
            <w:r w:rsidRPr="00F41227">
              <w:rPr>
                <w:rStyle w:val="Hyperlink"/>
                <w:noProof/>
              </w:rPr>
              <w:t>2.1 Technology Sector</w:t>
            </w:r>
            <w:r>
              <w:rPr>
                <w:noProof/>
              </w:rPr>
              <w:tab/>
            </w:r>
            <w:r>
              <w:rPr>
                <w:noProof/>
              </w:rPr>
              <w:fldChar w:fldCharType="begin"/>
            </w:r>
            <w:r>
              <w:rPr>
                <w:noProof/>
              </w:rPr>
              <w:instrText xml:space="preserve"> PAGEREF _Toc219483165 \h </w:instrText>
            </w:r>
            <w:r>
              <w:rPr>
                <w:noProof/>
              </w:rPr>
            </w:r>
            <w:r>
              <w:rPr>
                <w:noProof/>
              </w:rPr>
              <w:fldChar w:fldCharType="separate"/>
            </w:r>
            <w:r>
              <w:rPr>
                <w:noProof/>
              </w:rPr>
              <w:t>1</w:t>
            </w:r>
            <w:r>
              <w:rPr>
                <w:noProof/>
              </w:rPr>
              <w:fldChar w:fldCharType="end"/>
            </w:r>
          </w:hyperlink>
        </w:p>
        <w:p w14:paraId="00AB7FE4" w14:textId="77777777" w:rsidR="0083699E" w:rsidRDefault="0083699E">
          <w:pPr>
            <w:pStyle w:val="TOC2"/>
            <w:tabs>
              <w:tab w:val="right" w:leader="dot" w:pos="9350"/>
            </w:tabs>
            <w:rPr>
              <w:noProof/>
            </w:rPr>
          </w:pPr>
          <w:hyperlink w:anchor="_Toc219483166" w:history="1">
            <w:r w:rsidRPr="00F41227">
              <w:rPr>
                <w:rStyle w:val="Hyperlink"/>
                <w:noProof/>
              </w:rPr>
              <w:t>2.2 Pharmaceutical and Biotech Sector</w:t>
            </w:r>
            <w:r>
              <w:rPr>
                <w:noProof/>
              </w:rPr>
              <w:tab/>
            </w:r>
            <w:r>
              <w:rPr>
                <w:noProof/>
              </w:rPr>
              <w:fldChar w:fldCharType="begin"/>
            </w:r>
            <w:r>
              <w:rPr>
                <w:noProof/>
              </w:rPr>
              <w:instrText xml:space="preserve"> PAGEREF _Toc219483166 \h </w:instrText>
            </w:r>
            <w:r>
              <w:rPr>
                <w:noProof/>
              </w:rPr>
            </w:r>
            <w:r>
              <w:rPr>
                <w:noProof/>
              </w:rPr>
              <w:fldChar w:fldCharType="separate"/>
            </w:r>
            <w:r>
              <w:rPr>
                <w:noProof/>
              </w:rPr>
              <w:t>1</w:t>
            </w:r>
            <w:r>
              <w:rPr>
                <w:noProof/>
              </w:rPr>
              <w:fldChar w:fldCharType="end"/>
            </w:r>
          </w:hyperlink>
        </w:p>
        <w:p w14:paraId="4E55FDB5" w14:textId="77777777" w:rsidR="0083699E" w:rsidRDefault="0083699E">
          <w:pPr>
            <w:pStyle w:val="TOC2"/>
            <w:tabs>
              <w:tab w:val="right" w:leader="dot" w:pos="9350"/>
            </w:tabs>
            <w:rPr>
              <w:noProof/>
            </w:rPr>
          </w:pPr>
          <w:hyperlink w:anchor="_Toc219483167" w:history="1">
            <w:r w:rsidRPr="00F41227">
              <w:rPr>
                <w:rStyle w:val="Hyperlink"/>
                <w:noProof/>
              </w:rPr>
              <w:t>2.3 Financial Services Sector</w:t>
            </w:r>
            <w:r>
              <w:rPr>
                <w:noProof/>
              </w:rPr>
              <w:tab/>
            </w:r>
            <w:r>
              <w:rPr>
                <w:noProof/>
              </w:rPr>
              <w:fldChar w:fldCharType="begin"/>
            </w:r>
            <w:r>
              <w:rPr>
                <w:noProof/>
              </w:rPr>
              <w:instrText xml:space="preserve"> PAGEREF _Toc219483167 \h </w:instrText>
            </w:r>
            <w:r>
              <w:rPr>
                <w:noProof/>
              </w:rPr>
            </w:r>
            <w:r>
              <w:rPr>
                <w:noProof/>
              </w:rPr>
              <w:fldChar w:fldCharType="separate"/>
            </w:r>
            <w:r>
              <w:rPr>
                <w:noProof/>
              </w:rPr>
              <w:t>1</w:t>
            </w:r>
            <w:r>
              <w:rPr>
                <w:noProof/>
              </w:rPr>
              <w:fldChar w:fldCharType="end"/>
            </w:r>
          </w:hyperlink>
        </w:p>
        <w:p w14:paraId="53F2E537" w14:textId="77777777" w:rsidR="0083699E" w:rsidRDefault="0083699E">
          <w:pPr>
            <w:pStyle w:val="TOC2"/>
            <w:tabs>
              <w:tab w:val="right" w:leader="dot" w:pos="9350"/>
            </w:tabs>
            <w:rPr>
              <w:noProof/>
            </w:rPr>
          </w:pPr>
          <w:hyperlink w:anchor="_Toc219483168" w:history="1">
            <w:r w:rsidRPr="00F41227">
              <w:rPr>
                <w:rStyle w:val="Hyperlink"/>
                <w:noProof/>
              </w:rPr>
              <w:t>2.4 Healthcare Organizations</w:t>
            </w:r>
            <w:r>
              <w:rPr>
                <w:noProof/>
              </w:rPr>
              <w:tab/>
            </w:r>
            <w:r>
              <w:rPr>
                <w:noProof/>
              </w:rPr>
              <w:fldChar w:fldCharType="begin"/>
            </w:r>
            <w:r>
              <w:rPr>
                <w:noProof/>
              </w:rPr>
              <w:instrText xml:space="preserve"> PAGEREF _Toc219483168 \h </w:instrText>
            </w:r>
            <w:r>
              <w:rPr>
                <w:noProof/>
              </w:rPr>
            </w:r>
            <w:r>
              <w:rPr>
                <w:noProof/>
              </w:rPr>
              <w:fldChar w:fldCharType="separate"/>
            </w:r>
            <w:r>
              <w:rPr>
                <w:noProof/>
              </w:rPr>
              <w:t>1</w:t>
            </w:r>
            <w:r>
              <w:rPr>
                <w:noProof/>
              </w:rPr>
              <w:fldChar w:fldCharType="end"/>
            </w:r>
          </w:hyperlink>
        </w:p>
        <w:p w14:paraId="285059D4" w14:textId="77777777" w:rsidR="0083699E" w:rsidRDefault="0083699E">
          <w:pPr>
            <w:pStyle w:val="TOC2"/>
            <w:tabs>
              <w:tab w:val="right" w:leader="dot" w:pos="9350"/>
            </w:tabs>
            <w:rPr>
              <w:noProof/>
            </w:rPr>
          </w:pPr>
          <w:hyperlink w:anchor="_Toc219483169" w:history="1">
            <w:r w:rsidRPr="00F41227">
              <w:rPr>
                <w:rStyle w:val="Hyperlink"/>
                <w:noProof/>
              </w:rPr>
              <w:t>2.5 Manufacturing, Energy, and Defense</w:t>
            </w:r>
            <w:r>
              <w:rPr>
                <w:noProof/>
              </w:rPr>
              <w:tab/>
            </w:r>
            <w:r>
              <w:rPr>
                <w:noProof/>
              </w:rPr>
              <w:fldChar w:fldCharType="begin"/>
            </w:r>
            <w:r>
              <w:rPr>
                <w:noProof/>
              </w:rPr>
              <w:instrText xml:space="preserve"> PAGEREF _Toc219483169 \h </w:instrText>
            </w:r>
            <w:r>
              <w:rPr>
                <w:noProof/>
              </w:rPr>
            </w:r>
            <w:r>
              <w:rPr>
                <w:noProof/>
              </w:rPr>
              <w:fldChar w:fldCharType="separate"/>
            </w:r>
            <w:r>
              <w:rPr>
                <w:noProof/>
              </w:rPr>
              <w:t>1</w:t>
            </w:r>
            <w:r>
              <w:rPr>
                <w:noProof/>
              </w:rPr>
              <w:fldChar w:fldCharType="end"/>
            </w:r>
          </w:hyperlink>
        </w:p>
        <w:p w14:paraId="2D92F49B" w14:textId="77777777" w:rsidR="0083699E" w:rsidRDefault="0083699E">
          <w:pPr>
            <w:pStyle w:val="TOC1"/>
            <w:tabs>
              <w:tab w:val="right" w:leader="dot" w:pos="9350"/>
            </w:tabs>
            <w:rPr>
              <w:noProof/>
            </w:rPr>
          </w:pPr>
          <w:hyperlink w:anchor="_Toc219483170" w:history="1">
            <w:r w:rsidRPr="00F41227">
              <w:rPr>
                <w:rStyle w:val="Hyperlink"/>
                <w:noProof/>
              </w:rPr>
              <w:t>Part III: Chief AI Officer Analysis</w:t>
            </w:r>
            <w:r>
              <w:rPr>
                <w:noProof/>
              </w:rPr>
              <w:tab/>
            </w:r>
            <w:r>
              <w:rPr>
                <w:noProof/>
              </w:rPr>
              <w:fldChar w:fldCharType="begin"/>
            </w:r>
            <w:r>
              <w:rPr>
                <w:noProof/>
              </w:rPr>
              <w:instrText xml:space="preserve"> PAGEREF _Toc219483170 \h </w:instrText>
            </w:r>
            <w:r>
              <w:rPr>
                <w:noProof/>
              </w:rPr>
            </w:r>
            <w:r>
              <w:rPr>
                <w:noProof/>
              </w:rPr>
              <w:fldChar w:fldCharType="separate"/>
            </w:r>
            <w:r>
              <w:rPr>
                <w:noProof/>
              </w:rPr>
              <w:t>1</w:t>
            </w:r>
            <w:r>
              <w:rPr>
                <w:noProof/>
              </w:rPr>
              <w:fldChar w:fldCharType="end"/>
            </w:r>
          </w:hyperlink>
        </w:p>
        <w:p w14:paraId="79BEA8EF" w14:textId="77777777" w:rsidR="0083699E" w:rsidRDefault="0083699E">
          <w:pPr>
            <w:pStyle w:val="TOC2"/>
            <w:tabs>
              <w:tab w:val="right" w:leader="dot" w:pos="9350"/>
            </w:tabs>
            <w:rPr>
              <w:noProof/>
            </w:rPr>
          </w:pPr>
          <w:hyperlink w:anchor="_Toc219483171" w:history="1">
            <w:r w:rsidRPr="00F41227">
              <w:rPr>
                <w:rStyle w:val="Hyperlink"/>
                <w:noProof/>
              </w:rPr>
              <w:t>3.1 The Emergence of the CAIO Role</w:t>
            </w:r>
            <w:r>
              <w:rPr>
                <w:noProof/>
              </w:rPr>
              <w:tab/>
            </w:r>
            <w:r>
              <w:rPr>
                <w:noProof/>
              </w:rPr>
              <w:fldChar w:fldCharType="begin"/>
            </w:r>
            <w:r>
              <w:rPr>
                <w:noProof/>
              </w:rPr>
              <w:instrText xml:space="preserve"> PAGEREF _Toc219483171 \h </w:instrText>
            </w:r>
            <w:r>
              <w:rPr>
                <w:noProof/>
              </w:rPr>
            </w:r>
            <w:r>
              <w:rPr>
                <w:noProof/>
              </w:rPr>
              <w:fldChar w:fldCharType="separate"/>
            </w:r>
            <w:r>
              <w:rPr>
                <w:noProof/>
              </w:rPr>
              <w:t>1</w:t>
            </w:r>
            <w:r>
              <w:rPr>
                <w:noProof/>
              </w:rPr>
              <w:fldChar w:fldCharType="end"/>
            </w:r>
          </w:hyperlink>
        </w:p>
        <w:p w14:paraId="2263D5BB" w14:textId="77777777" w:rsidR="0083699E" w:rsidRDefault="0083699E">
          <w:pPr>
            <w:pStyle w:val="TOC3"/>
            <w:tabs>
              <w:tab w:val="right" w:leader="dot" w:pos="9350"/>
            </w:tabs>
            <w:rPr>
              <w:noProof/>
            </w:rPr>
          </w:pPr>
          <w:hyperlink w:anchor="_Toc219483172" w:history="1">
            <w:r w:rsidRPr="00F41227">
              <w:rPr>
                <w:rStyle w:val="Hyperlink"/>
                <w:noProof/>
              </w:rPr>
              <w:t>Background Patterns</w:t>
            </w:r>
            <w:r>
              <w:rPr>
                <w:noProof/>
              </w:rPr>
              <w:tab/>
            </w:r>
            <w:r>
              <w:rPr>
                <w:noProof/>
              </w:rPr>
              <w:fldChar w:fldCharType="begin"/>
            </w:r>
            <w:r>
              <w:rPr>
                <w:noProof/>
              </w:rPr>
              <w:instrText xml:space="preserve"> PAGEREF _Toc219483172 \h </w:instrText>
            </w:r>
            <w:r>
              <w:rPr>
                <w:noProof/>
              </w:rPr>
            </w:r>
            <w:r>
              <w:rPr>
                <w:noProof/>
              </w:rPr>
              <w:fldChar w:fldCharType="separate"/>
            </w:r>
            <w:r>
              <w:rPr>
                <w:noProof/>
              </w:rPr>
              <w:t>1</w:t>
            </w:r>
            <w:r>
              <w:rPr>
                <w:noProof/>
              </w:rPr>
              <w:fldChar w:fldCharType="end"/>
            </w:r>
          </w:hyperlink>
        </w:p>
        <w:p w14:paraId="6B0B38FA" w14:textId="77777777" w:rsidR="0083699E" w:rsidRDefault="0083699E">
          <w:pPr>
            <w:pStyle w:val="TOC3"/>
            <w:tabs>
              <w:tab w:val="right" w:leader="dot" w:pos="9350"/>
            </w:tabs>
            <w:rPr>
              <w:noProof/>
            </w:rPr>
          </w:pPr>
          <w:hyperlink w:anchor="_Toc219483173" w:history="1">
            <w:r w:rsidRPr="00F41227">
              <w:rPr>
                <w:rStyle w:val="Hyperlink"/>
                <w:noProof/>
              </w:rPr>
              <w:t>Reporting Structure Patterns</w:t>
            </w:r>
            <w:r>
              <w:rPr>
                <w:noProof/>
              </w:rPr>
              <w:tab/>
            </w:r>
            <w:r>
              <w:rPr>
                <w:noProof/>
              </w:rPr>
              <w:fldChar w:fldCharType="begin"/>
            </w:r>
            <w:r>
              <w:rPr>
                <w:noProof/>
              </w:rPr>
              <w:instrText xml:space="preserve"> PAGEREF _Toc219483173 \h </w:instrText>
            </w:r>
            <w:r>
              <w:rPr>
                <w:noProof/>
              </w:rPr>
            </w:r>
            <w:r>
              <w:rPr>
                <w:noProof/>
              </w:rPr>
              <w:fldChar w:fldCharType="separate"/>
            </w:r>
            <w:r>
              <w:rPr>
                <w:noProof/>
              </w:rPr>
              <w:t>1</w:t>
            </w:r>
            <w:r>
              <w:rPr>
                <w:noProof/>
              </w:rPr>
              <w:fldChar w:fldCharType="end"/>
            </w:r>
          </w:hyperlink>
        </w:p>
        <w:p w14:paraId="2895CB0E" w14:textId="77777777" w:rsidR="0083699E" w:rsidRDefault="0083699E">
          <w:pPr>
            <w:pStyle w:val="TOC2"/>
            <w:tabs>
              <w:tab w:val="right" w:leader="dot" w:pos="9350"/>
            </w:tabs>
            <w:rPr>
              <w:noProof/>
            </w:rPr>
          </w:pPr>
          <w:hyperlink w:anchor="_Toc219483174" w:history="1">
            <w:r w:rsidRPr="00F41227">
              <w:rPr>
                <w:rStyle w:val="Hyperlink"/>
                <w:noProof/>
              </w:rPr>
              <w:t>3.2 Detailed CAIO Profiles by Sector</w:t>
            </w:r>
            <w:r>
              <w:rPr>
                <w:noProof/>
              </w:rPr>
              <w:tab/>
            </w:r>
            <w:r>
              <w:rPr>
                <w:noProof/>
              </w:rPr>
              <w:fldChar w:fldCharType="begin"/>
            </w:r>
            <w:r>
              <w:rPr>
                <w:noProof/>
              </w:rPr>
              <w:instrText xml:space="preserve"> PAGEREF _Toc219483174 \h </w:instrText>
            </w:r>
            <w:r>
              <w:rPr>
                <w:noProof/>
              </w:rPr>
            </w:r>
            <w:r>
              <w:rPr>
                <w:noProof/>
              </w:rPr>
              <w:fldChar w:fldCharType="separate"/>
            </w:r>
            <w:r>
              <w:rPr>
                <w:noProof/>
              </w:rPr>
              <w:t>1</w:t>
            </w:r>
            <w:r>
              <w:rPr>
                <w:noProof/>
              </w:rPr>
              <w:fldChar w:fldCharType="end"/>
            </w:r>
          </w:hyperlink>
        </w:p>
        <w:p w14:paraId="159B91B5" w14:textId="77777777" w:rsidR="0083699E" w:rsidRDefault="0083699E">
          <w:pPr>
            <w:pStyle w:val="TOC3"/>
            <w:tabs>
              <w:tab w:val="right" w:leader="dot" w:pos="9350"/>
            </w:tabs>
            <w:rPr>
              <w:noProof/>
            </w:rPr>
          </w:pPr>
          <w:hyperlink w:anchor="_Toc219483175" w:history="1">
            <w:r w:rsidRPr="00F41227">
              <w:rPr>
                <w:rStyle w:val="Hyperlink"/>
                <w:noProof/>
              </w:rPr>
              <w:t>Technology Sector</w:t>
            </w:r>
            <w:r>
              <w:rPr>
                <w:noProof/>
              </w:rPr>
              <w:tab/>
            </w:r>
            <w:r>
              <w:rPr>
                <w:noProof/>
              </w:rPr>
              <w:fldChar w:fldCharType="begin"/>
            </w:r>
            <w:r>
              <w:rPr>
                <w:noProof/>
              </w:rPr>
              <w:instrText xml:space="preserve"> PAGEREF _Toc219483175 \h </w:instrText>
            </w:r>
            <w:r>
              <w:rPr>
                <w:noProof/>
              </w:rPr>
            </w:r>
            <w:r>
              <w:rPr>
                <w:noProof/>
              </w:rPr>
              <w:fldChar w:fldCharType="separate"/>
            </w:r>
            <w:r>
              <w:rPr>
                <w:noProof/>
              </w:rPr>
              <w:t>1</w:t>
            </w:r>
            <w:r>
              <w:rPr>
                <w:noProof/>
              </w:rPr>
              <w:fldChar w:fldCharType="end"/>
            </w:r>
          </w:hyperlink>
        </w:p>
        <w:p w14:paraId="0C319A62" w14:textId="77777777" w:rsidR="0083699E" w:rsidRDefault="0083699E">
          <w:pPr>
            <w:pStyle w:val="TOC3"/>
            <w:tabs>
              <w:tab w:val="right" w:leader="dot" w:pos="9350"/>
            </w:tabs>
            <w:rPr>
              <w:noProof/>
            </w:rPr>
          </w:pPr>
          <w:hyperlink w:anchor="_Toc219483176" w:history="1">
            <w:r w:rsidRPr="00F41227">
              <w:rPr>
                <w:rStyle w:val="Hyperlink"/>
                <w:noProof/>
              </w:rPr>
              <w:t>Pharmaceutical Sector</w:t>
            </w:r>
            <w:r>
              <w:rPr>
                <w:noProof/>
              </w:rPr>
              <w:tab/>
            </w:r>
            <w:r>
              <w:rPr>
                <w:noProof/>
              </w:rPr>
              <w:fldChar w:fldCharType="begin"/>
            </w:r>
            <w:r>
              <w:rPr>
                <w:noProof/>
              </w:rPr>
              <w:instrText xml:space="preserve"> PAGEREF _Toc219483176 \h </w:instrText>
            </w:r>
            <w:r>
              <w:rPr>
                <w:noProof/>
              </w:rPr>
            </w:r>
            <w:r>
              <w:rPr>
                <w:noProof/>
              </w:rPr>
              <w:fldChar w:fldCharType="separate"/>
            </w:r>
            <w:r>
              <w:rPr>
                <w:noProof/>
              </w:rPr>
              <w:t>1</w:t>
            </w:r>
            <w:r>
              <w:rPr>
                <w:noProof/>
              </w:rPr>
              <w:fldChar w:fldCharType="end"/>
            </w:r>
          </w:hyperlink>
        </w:p>
        <w:p w14:paraId="65FC5BF8" w14:textId="77777777" w:rsidR="0083699E" w:rsidRDefault="0083699E">
          <w:pPr>
            <w:pStyle w:val="TOC3"/>
            <w:tabs>
              <w:tab w:val="right" w:leader="dot" w:pos="9350"/>
            </w:tabs>
            <w:rPr>
              <w:noProof/>
            </w:rPr>
          </w:pPr>
          <w:hyperlink w:anchor="_Toc219483177" w:history="1">
            <w:r w:rsidRPr="00F41227">
              <w:rPr>
                <w:rStyle w:val="Hyperlink"/>
                <w:noProof/>
              </w:rPr>
              <w:t>Financial Services Sector</w:t>
            </w:r>
            <w:r>
              <w:rPr>
                <w:noProof/>
              </w:rPr>
              <w:tab/>
            </w:r>
            <w:r>
              <w:rPr>
                <w:noProof/>
              </w:rPr>
              <w:fldChar w:fldCharType="begin"/>
            </w:r>
            <w:r>
              <w:rPr>
                <w:noProof/>
              </w:rPr>
              <w:instrText xml:space="preserve"> PAGEREF _Toc219483177 \h </w:instrText>
            </w:r>
            <w:r>
              <w:rPr>
                <w:noProof/>
              </w:rPr>
            </w:r>
            <w:r>
              <w:rPr>
                <w:noProof/>
              </w:rPr>
              <w:fldChar w:fldCharType="separate"/>
            </w:r>
            <w:r>
              <w:rPr>
                <w:noProof/>
              </w:rPr>
              <w:t>1</w:t>
            </w:r>
            <w:r>
              <w:rPr>
                <w:noProof/>
              </w:rPr>
              <w:fldChar w:fldCharType="end"/>
            </w:r>
          </w:hyperlink>
        </w:p>
        <w:p w14:paraId="1D61260B" w14:textId="77777777" w:rsidR="0083699E" w:rsidRDefault="0083699E">
          <w:pPr>
            <w:pStyle w:val="TOC3"/>
            <w:tabs>
              <w:tab w:val="right" w:leader="dot" w:pos="9350"/>
            </w:tabs>
            <w:rPr>
              <w:noProof/>
            </w:rPr>
          </w:pPr>
          <w:hyperlink w:anchor="_Toc219483178" w:history="1">
            <w:r w:rsidRPr="00F41227">
              <w:rPr>
                <w:rStyle w:val="Hyperlink"/>
                <w:noProof/>
              </w:rPr>
              <w:t>Healthcare Sector</w:t>
            </w:r>
            <w:r>
              <w:rPr>
                <w:noProof/>
              </w:rPr>
              <w:tab/>
            </w:r>
            <w:r>
              <w:rPr>
                <w:noProof/>
              </w:rPr>
              <w:fldChar w:fldCharType="begin"/>
            </w:r>
            <w:r>
              <w:rPr>
                <w:noProof/>
              </w:rPr>
              <w:instrText xml:space="preserve"> PAGEREF _Toc219483178 \h </w:instrText>
            </w:r>
            <w:r>
              <w:rPr>
                <w:noProof/>
              </w:rPr>
            </w:r>
            <w:r>
              <w:rPr>
                <w:noProof/>
              </w:rPr>
              <w:fldChar w:fldCharType="separate"/>
            </w:r>
            <w:r>
              <w:rPr>
                <w:noProof/>
              </w:rPr>
              <w:t>1</w:t>
            </w:r>
            <w:r>
              <w:rPr>
                <w:noProof/>
              </w:rPr>
              <w:fldChar w:fldCharType="end"/>
            </w:r>
          </w:hyperlink>
        </w:p>
        <w:p w14:paraId="32FD2B85" w14:textId="77777777" w:rsidR="0083699E" w:rsidRDefault="0083699E">
          <w:pPr>
            <w:pStyle w:val="TOC1"/>
            <w:tabs>
              <w:tab w:val="right" w:leader="dot" w:pos="9350"/>
            </w:tabs>
            <w:rPr>
              <w:noProof/>
            </w:rPr>
          </w:pPr>
          <w:hyperlink w:anchor="_Toc219483179" w:history="1">
            <w:r w:rsidRPr="00F41227">
              <w:rPr>
                <w:rStyle w:val="Hyperlink"/>
                <w:noProof/>
              </w:rPr>
              <w:t>Part IV: Strategic Patterns and Integration</w:t>
            </w:r>
            <w:r>
              <w:rPr>
                <w:noProof/>
              </w:rPr>
              <w:tab/>
            </w:r>
            <w:r>
              <w:rPr>
                <w:noProof/>
              </w:rPr>
              <w:fldChar w:fldCharType="begin"/>
            </w:r>
            <w:r>
              <w:rPr>
                <w:noProof/>
              </w:rPr>
              <w:instrText xml:space="preserve"> PAGEREF _Toc219483179 \h </w:instrText>
            </w:r>
            <w:r>
              <w:rPr>
                <w:noProof/>
              </w:rPr>
            </w:r>
            <w:r>
              <w:rPr>
                <w:noProof/>
              </w:rPr>
              <w:fldChar w:fldCharType="separate"/>
            </w:r>
            <w:r>
              <w:rPr>
                <w:noProof/>
              </w:rPr>
              <w:t>1</w:t>
            </w:r>
            <w:r>
              <w:rPr>
                <w:noProof/>
              </w:rPr>
              <w:fldChar w:fldCharType="end"/>
            </w:r>
          </w:hyperlink>
        </w:p>
        <w:p w14:paraId="357B57A5" w14:textId="77777777" w:rsidR="0083699E" w:rsidRDefault="0083699E">
          <w:pPr>
            <w:pStyle w:val="TOC2"/>
            <w:tabs>
              <w:tab w:val="right" w:leader="dot" w:pos="9350"/>
            </w:tabs>
            <w:rPr>
              <w:noProof/>
            </w:rPr>
          </w:pPr>
          <w:hyperlink w:anchor="_Toc219483180" w:history="1">
            <w:r w:rsidRPr="00F41227">
              <w:rPr>
                <w:rStyle w:val="Hyperlink"/>
                <w:noProof/>
              </w:rPr>
              <w:t>4.1 How AI Fits Into Business Strategy</w:t>
            </w:r>
            <w:r>
              <w:rPr>
                <w:noProof/>
              </w:rPr>
              <w:tab/>
            </w:r>
            <w:r>
              <w:rPr>
                <w:noProof/>
              </w:rPr>
              <w:fldChar w:fldCharType="begin"/>
            </w:r>
            <w:r>
              <w:rPr>
                <w:noProof/>
              </w:rPr>
              <w:instrText xml:space="preserve"> PAGEREF _Toc219483180 \h </w:instrText>
            </w:r>
            <w:r>
              <w:rPr>
                <w:noProof/>
              </w:rPr>
            </w:r>
            <w:r>
              <w:rPr>
                <w:noProof/>
              </w:rPr>
              <w:fldChar w:fldCharType="separate"/>
            </w:r>
            <w:r>
              <w:rPr>
                <w:noProof/>
              </w:rPr>
              <w:t>1</w:t>
            </w:r>
            <w:r>
              <w:rPr>
                <w:noProof/>
              </w:rPr>
              <w:fldChar w:fldCharType="end"/>
            </w:r>
          </w:hyperlink>
        </w:p>
        <w:p w14:paraId="57DE35F9" w14:textId="77777777" w:rsidR="0083699E" w:rsidRDefault="0083699E">
          <w:pPr>
            <w:pStyle w:val="TOC3"/>
            <w:tabs>
              <w:tab w:val="right" w:leader="dot" w:pos="9350"/>
            </w:tabs>
            <w:rPr>
              <w:noProof/>
            </w:rPr>
          </w:pPr>
          <w:hyperlink w:anchor="_Toc219483181" w:history="1">
            <w:r w:rsidRPr="00F41227">
              <w:rPr>
                <w:rStyle w:val="Hyperlink"/>
                <w:noProof/>
              </w:rPr>
              <w:t>Technology Companies: AI as Core Product</w:t>
            </w:r>
            <w:r>
              <w:rPr>
                <w:noProof/>
              </w:rPr>
              <w:tab/>
            </w:r>
            <w:r>
              <w:rPr>
                <w:noProof/>
              </w:rPr>
              <w:fldChar w:fldCharType="begin"/>
            </w:r>
            <w:r>
              <w:rPr>
                <w:noProof/>
              </w:rPr>
              <w:instrText xml:space="preserve"> PAGEREF _Toc219483181 \h </w:instrText>
            </w:r>
            <w:r>
              <w:rPr>
                <w:noProof/>
              </w:rPr>
            </w:r>
            <w:r>
              <w:rPr>
                <w:noProof/>
              </w:rPr>
              <w:fldChar w:fldCharType="separate"/>
            </w:r>
            <w:r>
              <w:rPr>
                <w:noProof/>
              </w:rPr>
              <w:t>1</w:t>
            </w:r>
            <w:r>
              <w:rPr>
                <w:noProof/>
              </w:rPr>
              <w:fldChar w:fldCharType="end"/>
            </w:r>
          </w:hyperlink>
        </w:p>
        <w:p w14:paraId="02C973EB" w14:textId="77777777" w:rsidR="0083699E" w:rsidRDefault="0083699E">
          <w:pPr>
            <w:pStyle w:val="TOC3"/>
            <w:tabs>
              <w:tab w:val="right" w:leader="dot" w:pos="9350"/>
            </w:tabs>
            <w:rPr>
              <w:noProof/>
            </w:rPr>
          </w:pPr>
          <w:hyperlink w:anchor="_Toc219483182" w:history="1">
            <w:r w:rsidRPr="00F41227">
              <w:rPr>
                <w:rStyle w:val="Hyperlink"/>
                <w:noProof/>
              </w:rPr>
              <w:t>Pharmaceutical Companies: AI as R&amp;D Accelerator</w:t>
            </w:r>
            <w:r>
              <w:rPr>
                <w:noProof/>
              </w:rPr>
              <w:tab/>
            </w:r>
            <w:r>
              <w:rPr>
                <w:noProof/>
              </w:rPr>
              <w:fldChar w:fldCharType="begin"/>
            </w:r>
            <w:r>
              <w:rPr>
                <w:noProof/>
              </w:rPr>
              <w:instrText xml:space="preserve"> PAGEREF _Toc219483182 \h </w:instrText>
            </w:r>
            <w:r>
              <w:rPr>
                <w:noProof/>
              </w:rPr>
            </w:r>
            <w:r>
              <w:rPr>
                <w:noProof/>
              </w:rPr>
              <w:fldChar w:fldCharType="separate"/>
            </w:r>
            <w:r>
              <w:rPr>
                <w:noProof/>
              </w:rPr>
              <w:t>1</w:t>
            </w:r>
            <w:r>
              <w:rPr>
                <w:noProof/>
              </w:rPr>
              <w:fldChar w:fldCharType="end"/>
            </w:r>
          </w:hyperlink>
        </w:p>
        <w:p w14:paraId="0570A56A" w14:textId="77777777" w:rsidR="0083699E" w:rsidRDefault="0083699E">
          <w:pPr>
            <w:pStyle w:val="TOC3"/>
            <w:tabs>
              <w:tab w:val="right" w:leader="dot" w:pos="9350"/>
            </w:tabs>
            <w:rPr>
              <w:noProof/>
            </w:rPr>
          </w:pPr>
          <w:hyperlink w:anchor="_Toc219483183" w:history="1">
            <w:r w:rsidRPr="00F41227">
              <w:rPr>
                <w:rStyle w:val="Hyperlink"/>
                <w:noProof/>
              </w:rPr>
              <w:t>Financial Services: AI as Risk Management and Customer Experience</w:t>
            </w:r>
            <w:r>
              <w:rPr>
                <w:noProof/>
              </w:rPr>
              <w:tab/>
            </w:r>
            <w:r>
              <w:rPr>
                <w:noProof/>
              </w:rPr>
              <w:fldChar w:fldCharType="begin"/>
            </w:r>
            <w:r>
              <w:rPr>
                <w:noProof/>
              </w:rPr>
              <w:instrText xml:space="preserve"> PAGEREF _Toc219483183 \h </w:instrText>
            </w:r>
            <w:r>
              <w:rPr>
                <w:noProof/>
              </w:rPr>
            </w:r>
            <w:r>
              <w:rPr>
                <w:noProof/>
              </w:rPr>
              <w:fldChar w:fldCharType="separate"/>
            </w:r>
            <w:r>
              <w:rPr>
                <w:noProof/>
              </w:rPr>
              <w:t>1</w:t>
            </w:r>
            <w:r>
              <w:rPr>
                <w:noProof/>
              </w:rPr>
              <w:fldChar w:fldCharType="end"/>
            </w:r>
          </w:hyperlink>
        </w:p>
        <w:p w14:paraId="4D8678F9" w14:textId="77777777" w:rsidR="0083699E" w:rsidRDefault="0083699E">
          <w:pPr>
            <w:pStyle w:val="TOC3"/>
            <w:tabs>
              <w:tab w:val="right" w:leader="dot" w:pos="9350"/>
            </w:tabs>
            <w:rPr>
              <w:noProof/>
            </w:rPr>
          </w:pPr>
          <w:hyperlink w:anchor="_Toc219483184" w:history="1">
            <w:r w:rsidRPr="00F41227">
              <w:rPr>
                <w:rStyle w:val="Hyperlink"/>
                <w:noProof/>
              </w:rPr>
              <w:t>Healthcare: AI as Clinical Decision Support with Governance</w:t>
            </w:r>
            <w:r>
              <w:rPr>
                <w:noProof/>
              </w:rPr>
              <w:tab/>
            </w:r>
            <w:r>
              <w:rPr>
                <w:noProof/>
              </w:rPr>
              <w:fldChar w:fldCharType="begin"/>
            </w:r>
            <w:r>
              <w:rPr>
                <w:noProof/>
              </w:rPr>
              <w:instrText xml:space="preserve"> PAGEREF _Toc219483184 \h </w:instrText>
            </w:r>
            <w:r>
              <w:rPr>
                <w:noProof/>
              </w:rPr>
            </w:r>
            <w:r>
              <w:rPr>
                <w:noProof/>
              </w:rPr>
              <w:fldChar w:fldCharType="separate"/>
            </w:r>
            <w:r>
              <w:rPr>
                <w:noProof/>
              </w:rPr>
              <w:t>1</w:t>
            </w:r>
            <w:r>
              <w:rPr>
                <w:noProof/>
              </w:rPr>
              <w:fldChar w:fldCharType="end"/>
            </w:r>
          </w:hyperlink>
        </w:p>
        <w:p w14:paraId="3ADBD267" w14:textId="77777777" w:rsidR="0083699E" w:rsidRDefault="0083699E">
          <w:pPr>
            <w:pStyle w:val="TOC2"/>
            <w:tabs>
              <w:tab w:val="right" w:leader="dot" w:pos="9350"/>
            </w:tabs>
            <w:rPr>
              <w:noProof/>
            </w:rPr>
          </w:pPr>
          <w:hyperlink w:anchor="_Toc219483185" w:history="1">
            <w:r w:rsidRPr="00F41227">
              <w:rPr>
                <w:rStyle w:val="Hyperlink"/>
                <w:noProof/>
              </w:rPr>
              <w:t>4.2 Partnership Ecosystems</w:t>
            </w:r>
            <w:r>
              <w:rPr>
                <w:noProof/>
              </w:rPr>
              <w:tab/>
            </w:r>
            <w:r>
              <w:rPr>
                <w:noProof/>
              </w:rPr>
              <w:fldChar w:fldCharType="begin"/>
            </w:r>
            <w:r>
              <w:rPr>
                <w:noProof/>
              </w:rPr>
              <w:instrText xml:space="preserve"> PAGEREF _Toc219483185 \h </w:instrText>
            </w:r>
            <w:r>
              <w:rPr>
                <w:noProof/>
              </w:rPr>
            </w:r>
            <w:r>
              <w:rPr>
                <w:noProof/>
              </w:rPr>
              <w:fldChar w:fldCharType="separate"/>
            </w:r>
            <w:r>
              <w:rPr>
                <w:noProof/>
              </w:rPr>
              <w:t>1</w:t>
            </w:r>
            <w:r>
              <w:rPr>
                <w:noProof/>
              </w:rPr>
              <w:fldChar w:fldCharType="end"/>
            </w:r>
          </w:hyperlink>
        </w:p>
        <w:p w14:paraId="1E238579" w14:textId="77777777" w:rsidR="0083699E" w:rsidRDefault="0083699E">
          <w:pPr>
            <w:pStyle w:val="TOC3"/>
            <w:tabs>
              <w:tab w:val="right" w:leader="dot" w:pos="9350"/>
            </w:tabs>
            <w:rPr>
              <w:noProof/>
            </w:rPr>
          </w:pPr>
          <w:hyperlink w:anchor="_Toc219483186" w:history="1">
            <w:r w:rsidRPr="00F41227">
              <w:rPr>
                <w:rStyle w:val="Hyperlink"/>
                <w:noProof/>
              </w:rPr>
              <w:t>NVIDIA Ecosystem (Hardware + Software)</w:t>
            </w:r>
            <w:r>
              <w:rPr>
                <w:noProof/>
              </w:rPr>
              <w:tab/>
            </w:r>
            <w:r>
              <w:rPr>
                <w:noProof/>
              </w:rPr>
              <w:fldChar w:fldCharType="begin"/>
            </w:r>
            <w:r>
              <w:rPr>
                <w:noProof/>
              </w:rPr>
              <w:instrText xml:space="preserve"> PAGEREF _Toc219483186 \h </w:instrText>
            </w:r>
            <w:r>
              <w:rPr>
                <w:noProof/>
              </w:rPr>
            </w:r>
            <w:r>
              <w:rPr>
                <w:noProof/>
              </w:rPr>
              <w:fldChar w:fldCharType="separate"/>
            </w:r>
            <w:r>
              <w:rPr>
                <w:noProof/>
              </w:rPr>
              <w:t>1</w:t>
            </w:r>
            <w:r>
              <w:rPr>
                <w:noProof/>
              </w:rPr>
              <w:fldChar w:fldCharType="end"/>
            </w:r>
          </w:hyperlink>
        </w:p>
        <w:p w14:paraId="53C43472" w14:textId="77777777" w:rsidR="0083699E" w:rsidRDefault="0083699E">
          <w:pPr>
            <w:pStyle w:val="TOC3"/>
            <w:tabs>
              <w:tab w:val="right" w:leader="dot" w:pos="9350"/>
            </w:tabs>
            <w:rPr>
              <w:noProof/>
            </w:rPr>
          </w:pPr>
          <w:hyperlink w:anchor="_Toc219483187" w:history="1">
            <w:r w:rsidRPr="00F41227">
              <w:rPr>
                <w:rStyle w:val="Hyperlink"/>
                <w:noProof/>
              </w:rPr>
              <w:t>OpenAI Ecosystem (LLM + Enterprise)</w:t>
            </w:r>
            <w:r>
              <w:rPr>
                <w:noProof/>
              </w:rPr>
              <w:tab/>
            </w:r>
            <w:r>
              <w:rPr>
                <w:noProof/>
              </w:rPr>
              <w:fldChar w:fldCharType="begin"/>
            </w:r>
            <w:r>
              <w:rPr>
                <w:noProof/>
              </w:rPr>
              <w:instrText xml:space="preserve"> PAGEREF _Toc219483187 \h </w:instrText>
            </w:r>
            <w:r>
              <w:rPr>
                <w:noProof/>
              </w:rPr>
            </w:r>
            <w:r>
              <w:rPr>
                <w:noProof/>
              </w:rPr>
              <w:fldChar w:fldCharType="separate"/>
            </w:r>
            <w:r>
              <w:rPr>
                <w:noProof/>
              </w:rPr>
              <w:t>1</w:t>
            </w:r>
            <w:r>
              <w:rPr>
                <w:noProof/>
              </w:rPr>
              <w:fldChar w:fldCharType="end"/>
            </w:r>
          </w:hyperlink>
        </w:p>
        <w:p w14:paraId="291CC9D0" w14:textId="77777777" w:rsidR="0083699E" w:rsidRDefault="0083699E">
          <w:pPr>
            <w:pStyle w:val="TOC3"/>
            <w:tabs>
              <w:tab w:val="right" w:leader="dot" w:pos="9350"/>
            </w:tabs>
            <w:rPr>
              <w:noProof/>
            </w:rPr>
          </w:pPr>
          <w:hyperlink w:anchor="_Toc219483188" w:history="1">
            <w:r w:rsidRPr="00F41227">
              <w:rPr>
                <w:rStyle w:val="Hyperlink"/>
                <w:noProof/>
              </w:rPr>
              <w:t>Anthropic Ecosystem (Enterprise Safety)</w:t>
            </w:r>
            <w:r>
              <w:rPr>
                <w:noProof/>
              </w:rPr>
              <w:tab/>
            </w:r>
            <w:r>
              <w:rPr>
                <w:noProof/>
              </w:rPr>
              <w:fldChar w:fldCharType="begin"/>
            </w:r>
            <w:r>
              <w:rPr>
                <w:noProof/>
              </w:rPr>
              <w:instrText xml:space="preserve"> PAGEREF _Toc219483188 \h </w:instrText>
            </w:r>
            <w:r>
              <w:rPr>
                <w:noProof/>
              </w:rPr>
            </w:r>
            <w:r>
              <w:rPr>
                <w:noProof/>
              </w:rPr>
              <w:fldChar w:fldCharType="separate"/>
            </w:r>
            <w:r>
              <w:rPr>
                <w:noProof/>
              </w:rPr>
              <w:t>1</w:t>
            </w:r>
            <w:r>
              <w:rPr>
                <w:noProof/>
              </w:rPr>
              <w:fldChar w:fldCharType="end"/>
            </w:r>
          </w:hyperlink>
        </w:p>
        <w:p w14:paraId="50770694" w14:textId="77777777" w:rsidR="0083699E" w:rsidRDefault="0083699E">
          <w:pPr>
            <w:pStyle w:val="TOC2"/>
            <w:tabs>
              <w:tab w:val="right" w:leader="dot" w:pos="9350"/>
            </w:tabs>
            <w:rPr>
              <w:noProof/>
            </w:rPr>
          </w:pPr>
          <w:hyperlink w:anchor="_Toc219483189" w:history="1">
            <w:r w:rsidRPr="00F41227">
              <w:rPr>
                <w:rStyle w:val="Hyperlink"/>
                <w:noProof/>
              </w:rPr>
              <w:t>4.3 The "AI Factory" Concept</w:t>
            </w:r>
            <w:r>
              <w:rPr>
                <w:noProof/>
              </w:rPr>
              <w:tab/>
            </w:r>
            <w:r>
              <w:rPr>
                <w:noProof/>
              </w:rPr>
              <w:fldChar w:fldCharType="begin"/>
            </w:r>
            <w:r>
              <w:rPr>
                <w:noProof/>
              </w:rPr>
              <w:instrText xml:space="preserve"> PAGEREF _Toc219483189 \h </w:instrText>
            </w:r>
            <w:r>
              <w:rPr>
                <w:noProof/>
              </w:rPr>
            </w:r>
            <w:r>
              <w:rPr>
                <w:noProof/>
              </w:rPr>
              <w:fldChar w:fldCharType="separate"/>
            </w:r>
            <w:r>
              <w:rPr>
                <w:noProof/>
              </w:rPr>
              <w:t>1</w:t>
            </w:r>
            <w:r>
              <w:rPr>
                <w:noProof/>
              </w:rPr>
              <w:fldChar w:fldCharType="end"/>
            </w:r>
          </w:hyperlink>
        </w:p>
        <w:p w14:paraId="014449B1" w14:textId="77777777" w:rsidR="0083699E" w:rsidRDefault="0083699E">
          <w:pPr>
            <w:pStyle w:val="TOC1"/>
            <w:tabs>
              <w:tab w:val="right" w:leader="dot" w:pos="9350"/>
            </w:tabs>
            <w:rPr>
              <w:noProof/>
            </w:rPr>
          </w:pPr>
          <w:hyperlink w:anchor="_Toc219483190" w:history="1">
            <w:r w:rsidRPr="00F41227">
              <w:rPr>
                <w:rStyle w:val="Hyperlink"/>
                <w:noProof/>
              </w:rPr>
              <w:t>Part V: Implications for Research</w:t>
            </w:r>
            <w:r>
              <w:rPr>
                <w:noProof/>
              </w:rPr>
              <w:tab/>
            </w:r>
            <w:r>
              <w:rPr>
                <w:noProof/>
              </w:rPr>
              <w:fldChar w:fldCharType="begin"/>
            </w:r>
            <w:r>
              <w:rPr>
                <w:noProof/>
              </w:rPr>
              <w:instrText xml:space="preserve"> PAGEREF _Toc219483190 \h </w:instrText>
            </w:r>
            <w:r>
              <w:rPr>
                <w:noProof/>
              </w:rPr>
            </w:r>
            <w:r>
              <w:rPr>
                <w:noProof/>
              </w:rPr>
              <w:fldChar w:fldCharType="separate"/>
            </w:r>
            <w:r>
              <w:rPr>
                <w:noProof/>
              </w:rPr>
              <w:t>1</w:t>
            </w:r>
            <w:r>
              <w:rPr>
                <w:noProof/>
              </w:rPr>
              <w:fldChar w:fldCharType="end"/>
            </w:r>
          </w:hyperlink>
        </w:p>
        <w:p w14:paraId="33CBAA52" w14:textId="77777777" w:rsidR="0083699E" w:rsidRDefault="0083699E">
          <w:pPr>
            <w:pStyle w:val="TOC2"/>
            <w:tabs>
              <w:tab w:val="right" w:leader="dot" w:pos="9350"/>
            </w:tabs>
            <w:rPr>
              <w:noProof/>
            </w:rPr>
          </w:pPr>
          <w:hyperlink w:anchor="_Toc219483191" w:history="1">
            <w:r w:rsidRPr="00F41227">
              <w:rPr>
                <w:rStyle w:val="Hyperlink"/>
                <w:noProof/>
              </w:rPr>
              <w:t>5.1 Key Research Questions Emerging</w:t>
            </w:r>
            <w:r>
              <w:rPr>
                <w:noProof/>
              </w:rPr>
              <w:tab/>
            </w:r>
            <w:r>
              <w:rPr>
                <w:noProof/>
              </w:rPr>
              <w:fldChar w:fldCharType="begin"/>
            </w:r>
            <w:r>
              <w:rPr>
                <w:noProof/>
              </w:rPr>
              <w:instrText xml:space="preserve"> PAGEREF _Toc219483191 \h </w:instrText>
            </w:r>
            <w:r>
              <w:rPr>
                <w:noProof/>
              </w:rPr>
            </w:r>
            <w:r>
              <w:rPr>
                <w:noProof/>
              </w:rPr>
              <w:fldChar w:fldCharType="separate"/>
            </w:r>
            <w:r>
              <w:rPr>
                <w:noProof/>
              </w:rPr>
              <w:t>1</w:t>
            </w:r>
            <w:r>
              <w:rPr>
                <w:noProof/>
              </w:rPr>
              <w:fldChar w:fldCharType="end"/>
            </w:r>
          </w:hyperlink>
        </w:p>
        <w:p w14:paraId="2751ED46" w14:textId="77777777" w:rsidR="0083699E" w:rsidRDefault="0083699E">
          <w:pPr>
            <w:pStyle w:val="TOC2"/>
            <w:tabs>
              <w:tab w:val="right" w:leader="dot" w:pos="9350"/>
            </w:tabs>
            <w:rPr>
              <w:noProof/>
            </w:rPr>
          </w:pPr>
          <w:hyperlink w:anchor="_Toc219483192" w:history="1">
            <w:r w:rsidRPr="00F41227">
              <w:rPr>
                <w:rStyle w:val="Hyperlink"/>
                <w:noProof/>
              </w:rPr>
              <w:t>5.2 Methodological Considerations</w:t>
            </w:r>
            <w:r>
              <w:rPr>
                <w:noProof/>
              </w:rPr>
              <w:tab/>
            </w:r>
            <w:r>
              <w:rPr>
                <w:noProof/>
              </w:rPr>
              <w:fldChar w:fldCharType="begin"/>
            </w:r>
            <w:r>
              <w:rPr>
                <w:noProof/>
              </w:rPr>
              <w:instrText xml:space="preserve"> PAGEREF _Toc219483192 \h </w:instrText>
            </w:r>
            <w:r>
              <w:rPr>
                <w:noProof/>
              </w:rPr>
            </w:r>
            <w:r>
              <w:rPr>
                <w:noProof/>
              </w:rPr>
              <w:fldChar w:fldCharType="separate"/>
            </w:r>
            <w:r>
              <w:rPr>
                <w:noProof/>
              </w:rPr>
              <w:t>1</w:t>
            </w:r>
            <w:r>
              <w:rPr>
                <w:noProof/>
              </w:rPr>
              <w:fldChar w:fldCharType="end"/>
            </w:r>
          </w:hyperlink>
        </w:p>
        <w:p w14:paraId="0D086179" w14:textId="77777777" w:rsidR="0083699E" w:rsidRDefault="0083699E">
          <w:pPr>
            <w:pStyle w:val="TOC2"/>
            <w:tabs>
              <w:tab w:val="right" w:leader="dot" w:pos="9350"/>
            </w:tabs>
            <w:rPr>
              <w:noProof/>
            </w:rPr>
          </w:pPr>
          <w:hyperlink w:anchor="_Toc219483193" w:history="1">
            <w:r w:rsidRPr="00F41227">
              <w:rPr>
                <w:rStyle w:val="Hyperlink"/>
                <w:noProof/>
              </w:rPr>
              <w:t>5.3 Selected Sources and References</w:t>
            </w:r>
            <w:r>
              <w:rPr>
                <w:noProof/>
              </w:rPr>
              <w:tab/>
            </w:r>
            <w:r>
              <w:rPr>
                <w:noProof/>
              </w:rPr>
              <w:fldChar w:fldCharType="begin"/>
            </w:r>
            <w:r>
              <w:rPr>
                <w:noProof/>
              </w:rPr>
              <w:instrText xml:space="preserve"> PAGEREF _Toc219483193 \h </w:instrText>
            </w:r>
            <w:r>
              <w:rPr>
                <w:noProof/>
              </w:rPr>
            </w:r>
            <w:r>
              <w:rPr>
                <w:noProof/>
              </w:rPr>
              <w:fldChar w:fldCharType="separate"/>
            </w:r>
            <w:r>
              <w:rPr>
                <w:noProof/>
              </w:rPr>
              <w:t>1</w:t>
            </w:r>
            <w:r>
              <w:rPr>
                <w:noProof/>
              </w:rPr>
              <w:fldChar w:fldCharType="end"/>
            </w:r>
          </w:hyperlink>
        </w:p>
        <w:p w14:paraId="15902248" w14:textId="77777777" w:rsidR="00685928" w:rsidRDefault="00000000">
          <w:r>
            <w:fldChar w:fldCharType="end"/>
          </w:r>
        </w:p>
      </w:sdtContent>
    </w:sdt>
    <w:p w14:paraId="557FF2A5" w14:textId="77777777" w:rsidR="00685928" w:rsidRDefault="00000000">
      <w:r>
        <w:br w:type="page"/>
      </w:r>
    </w:p>
    <w:p w14:paraId="288C74E7" w14:textId="77777777" w:rsidR="00685928" w:rsidRDefault="00000000">
      <w:pPr>
        <w:pStyle w:val="Heading1"/>
      </w:pPr>
      <w:bookmarkStart w:id="1" w:name="_Toc219483156"/>
      <w:r>
        <w:lastRenderedPageBreak/>
        <w:t>Executive Summary</w:t>
      </w:r>
      <w:bookmarkEnd w:id="1"/>
    </w:p>
    <w:p w14:paraId="2F6D92B1" w14:textId="77777777" w:rsidR="00685928" w:rsidRDefault="00000000">
      <w:pPr>
        <w:spacing w:after="200"/>
      </w:pPr>
      <w:r>
        <w:t>The establishment of internal AI capabilities has become a strategic imperative across industries. From 2023 to present, organizations have invested over $100 billion in dedicated AI labs, centers of excellence, and specialized teams. This report consolidates 150+ company cases across ten sectors and provides deep analysis of the organizational models, leadership structures, and strategic approaches that define corporate AI capability building.</w:t>
      </w:r>
    </w:p>
    <w:p w14:paraId="19A162CD" w14:textId="77777777" w:rsidR="00685928" w:rsidRDefault="00000000">
      <w:pPr>
        <w:spacing w:after="200"/>
      </w:pPr>
      <w:r>
        <w:t>Key findings reveal three primary organizational archetypes: (1) Dedicated Research Labs with publication mandates and fundamental research focus; (2) Centers of Excellence providing centralized services, standards, and governance; and (3) Embedded Teams distributed within business units with domain-specific applications. A fourth hybrid model combines elements of multiple approaches.</w:t>
      </w:r>
    </w:p>
    <w:p w14:paraId="5F58056C" w14:textId="77777777" w:rsidR="00685928" w:rsidRDefault="00000000">
      <w:pPr>
        <w:spacing w:after="200"/>
      </w:pPr>
      <w:r>
        <w:t>The Chief AI Officer role has emerged as a distinct executive position, with backgrounds spanning computer science PhDs, medical doctors, management consultants, and domain scientists. Reporting structures vary significantly: some CAIOs report directly to CEOs, others to CTOs or Chief Science Officers, reflecting different strategic priorities across industries.</w:t>
      </w:r>
    </w:p>
    <w:p w14:paraId="4ED4EDDB" w14:textId="77777777" w:rsidR="00685928" w:rsidRDefault="00000000">
      <w:r>
        <w:br w:type="page"/>
      </w:r>
    </w:p>
    <w:p w14:paraId="59B5BA6E" w14:textId="77777777" w:rsidR="00685928" w:rsidRDefault="00000000">
      <w:pPr>
        <w:pStyle w:val="Heading1"/>
      </w:pPr>
      <w:bookmarkStart w:id="2" w:name="_Toc219483157"/>
      <w:r>
        <w:lastRenderedPageBreak/>
        <w:t>Part I: Organizational Model Taxonomy</w:t>
      </w:r>
      <w:bookmarkEnd w:id="2"/>
    </w:p>
    <w:p w14:paraId="2BBDFFEE" w14:textId="77777777" w:rsidR="00685928" w:rsidRDefault="00000000">
      <w:pPr>
        <w:pStyle w:val="Heading2"/>
      </w:pPr>
      <w:bookmarkStart w:id="3" w:name="_Toc219483158"/>
      <w:r>
        <w:t>1.1 The Four Archetypes</w:t>
      </w:r>
      <w:bookmarkEnd w:id="3"/>
    </w:p>
    <w:p w14:paraId="33100B81" w14:textId="77777777" w:rsidR="00685928" w:rsidRDefault="00000000">
      <w:pPr>
        <w:spacing w:after="200"/>
      </w:pPr>
      <w:r>
        <w:t xml:space="preserve">Analysis of 150+ corporate AI initiatives </w:t>
      </w:r>
      <w:proofErr w:type="gramStart"/>
      <w:r>
        <w:t>reveals</w:t>
      </w:r>
      <w:proofErr w:type="gramEnd"/>
      <w:r>
        <w:t xml:space="preserve"> four distinct organizational models, each with specific structural characteristics, governance approaches, and strategic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2499"/>
        <w:gridCol w:w="2499"/>
        <w:gridCol w:w="2559"/>
      </w:tblGrid>
      <w:tr w:rsidR="00685928" w14:paraId="574FE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9616A1" w14:textId="77777777" w:rsidR="00685928" w:rsidRDefault="00000000">
            <w:r>
              <w:rPr>
                <w:b/>
                <w:bCs/>
                <w:color w:val="FFFFFF"/>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EECBE5" w14:textId="77777777" w:rsidR="00685928" w:rsidRDefault="00000000">
            <w:r>
              <w:rPr>
                <w:b/>
                <w:bCs/>
                <w:color w:val="FFFFFF"/>
                <w:sz w:val="20"/>
                <w:szCs w:val="20"/>
              </w:rPr>
              <w:t>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10ECE1" w14:textId="77777777" w:rsidR="00685928" w:rsidRDefault="00000000">
            <w:r>
              <w:rPr>
                <w:b/>
                <w:bCs/>
                <w:color w:val="FFFFFF"/>
                <w:sz w:val="20"/>
                <w:szCs w:val="20"/>
              </w:rPr>
              <w:t>Primary Goal</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C41A9" w14:textId="77777777" w:rsidR="00685928" w:rsidRDefault="00000000">
            <w:r>
              <w:rPr>
                <w:b/>
                <w:bCs/>
                <w:color w:val="FFFFFF"/>
                <w:sz w:val="20"/>
                <w:szCs w:val="20"/>
              </w:rPr>
              <w:t>Examples</w:t>
            </w:r>
          </w:p>
        </w:tc>
      </w:tr>
      <w:tr w:rsidR="00685928" w14:paraId="3B805A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F58A" w14:textId="77777777" w:rsidR="00685928" w:rsidRDefault="00000000">
            <w:r>
              <w:rPr>
                <w:sz w:val="20"/>
                <w:szCs w:val="20"/>
              </w:rPr>
              <w:t>Dedicated Research Lab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F6F1F" w14:textId="77777777" w:rsidR="00685928" w:rsidRDefault="00000000">
            <w:r>
              <w:rPr>
                <w:sz w:val="20"/>
                <w:szCs w:val="20"/>
              </w:rPr>
              <w:t>Separate entity with publication mandate, PhD-heavy teams, often acquired or spun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D6BF" w14:textId="77777777" w:rsidR="00685928" w:rsidRDefault="00000000">
            <w:r>
              <w:rPr>
                <w:sz w:val="20"/>
                <w:szCs w:val="20"/>
              </w:rPr>
              <w:t>Fundamental research, talent magnet, thought leadership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391A" w14:textId="77777777" w:rsidR="00685928" w:rsidRDefault="00000000">
            <w:r>
              <w:rPr>
                <w:sz w:val="20"/>
                <w:szCs w:val="20"/>
              </w:rPr>
              <w:t xml:space="preserve">Google DeepMind, Meta FAIR, McKinsey </w:t>
            </w:r>
            <w:proofErr w:type="spellStart"/>
            <w:r>
              <w:rPr>
                <w:sz w:val="20"/>
                <w:szCs w:val="20"/>
              </w:rPr>
              <w:t>QuantumBlack</w:t>
            </w:r>
            <w:proofErr w:type="spellEnd"/>
            <w:r>
              <w:rPr>
                <w:sz w:val="20"/>
                <w:szCs w:val="20"/>
              </w:rPr>
              <w:t>, Toyota Research Institute</w:t>
            </w:r>
          </w:p>
        </w:tc>
      </w:tr>
      <w:tr w:rsidR="00685928" w14:paraId="11E150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D12AE" w14:textId="77777777" w:rsidR="00685928" w:rsidRDefault="00000000">
            <w:r>
              <w:rPr>
                <w:sz w:val="20"/>
                <w:szCs w:val="20"/>
              </w:rPr>
              <w:t>Center of Excellence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274CD" w14:textId="77777777" w:rsidR="00685928" w:rsidRDefault="00000000">
            <w:r>
              <w:rPr>
                <w:sz w:val="20"/>
                <w:szCs w:val="20"/>
              </w:rPr>
              <w:t>Centralized hub setting standards, building shared infrastructure, providing consulting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7C347" w14:textId="77777777" w:rsidR="00685928" w:rsidRDefault="00000000">
            <w:r>
              <w:rPr>
                <w:sz w:val="20"/>
                <w:szCs w:val="20"/>
              </w:rPr>
              <w:t>Governance, standardization, critical mass, enterprise scale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B365D" w14:textId="77777777" w:rsidR="00685928" w:rsidRDefault="00000000">
            <w:r>
              <w:rPr>
                <w:sz w:val="20"/>
                <w:szCs w:val="20"/>
              </w:rPr>
              <w:t xml:space="preserve">AstraZeneca Data Science &amp; AI, Capital One C4ML, Shell.ai, JPMorgan ML </w:t>
            </w:r>
            <w:proofErr w:type="spellStart"/>
            <w:r>
              <w:rPr>
                <w:sz w:val="20"/>
                <w:szCs w:val="20"/>
              </w:rPr>
              <w:t>CoE</w:t>
            </w:r>
            <w:proofErr w:type="spellEnd"/>
          </w:p>
        </w:tc>
      </w:tr>
      <w:tr w:rsidR="00685928" w14:paraId="7A5034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47E3F" w14:textId="77777777" w:rsidR="00685928" w:rsidRDefault="00000000">
            <w:r>
              <w:rPr>
                <w:sz w:val="20"/>
                <w:szCs w:val="20"/>
              </w:rPr>
              <w:t>Embedded Teams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EC59" w14:textId="77777777" w:rsidR="00685928" w:rsidRDefault="00000000">
            <w:r>
              <w:rPr>
                <w:sz w:val="20"/>
                <w:szCs w:val="20"/>
              </w:rPr>
              <w:t>Data scientists distributed within business units, reporting to domain leaders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6F008" w14:textId="77777777" w:rsidR="00685928" w:rsidRDefault="00000000">
            <w:r>
              <w:rPr>
                <w:sz w:val="20"/>
                <w:szCs w:val="20"/>
              </w:rPr>
              <w:t>Domain relevance, speed to deployment, business alignment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2F08" w14:textId="77777777" w:rsidR="00685928" w:rsidRDefault="00000000">
            <w:r>
              <w:rPr>
                <w:sz w:val="20"/>
                <w:szCs w:val="20"/>
              </w:rPr>
              <w:t>Most pharma R&amp;D teams, retail operations, manufacturing plants</w:t>
            </w:r>
          </w:p>
        </w:tc>
      </w:tr>
      <w:tr w:rsidR="00685928" w14:paraId="21CB34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38FD8" w14:textId="77777777" w:rsidR="00685928" w:rsidRDefault="00000000">
            <w:r>
              <w:rPr>
                <w:sz w:val="20"/>
                <w:szCs w:val="20"/>
              </w:rPr>
              <w:t>Hybrid/Hub-and-Spoke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24E3A" w14:textId="77777777" w:rsidR="00685928" w:rsidRDefault="00000000">
            <w:r>
              <w:rPr>
                <w:sz w:val="20"/>
                <w:szCs w:val="20"/>
              </w:rPr>
              <w:t>Small central team sets policy and infrastructure; scientists embedded in BUs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FCB2F" w14:textId="77777777" w:rsidR="00685928" w:rsidRDefault="00000000">
            <w:r>
              <w:rPr>
                <w:sz w:val="20"/>
                <w:szCs w:val="20"/>
              </w:rPr>
              <w:t>Balance governance with agility, federated expertise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281D2" w14:textId="77777777" w:rsidR="00685928" w:rsidRDefault="00000000">
            <w:r>
              <w:rPr>
                <w:sz w:val="20"/>
                <w:szCs w:val="20"/>
              </w:rPr>
              <w:t>JPMorgan Chase, Moderna, Ford, Novartis</w:t>
            </w:r>
          </w:p>
        </w:tc>
      </w:tr>
    </w:tbl>
    <w:p w14:paraId="0BAACD5A" w14:textId="77777777" w:rsidR="00685928" w:rsidRDefault="00000000">
      <w:pPr>
        <w:pStyle w:val="Heading2"/>
      </w:pPr>
      <w:bookmarkStart w:id="4" w:name="_Toc219483159"/>
      <w:r>
        <w:t>1.2 Key Structural Differences</w:t>
      </w:r>
      <w:bookmarkEnd w:id="4"/>
    </w:p>
    <w:p w14:paraId="3294B2EA" w14:textId="77777777" w:rsidR="00685928" w:rsidRDefault="00000000">
      <w:pPr>
        <w:pStyle w:val="Heading3"/>
      </w:pPr>
      <w:bookmarkStart w:id="5" w:name="_Toc219483160"/>
      <w:r>
        <w:t>Reporting Lines</w:t>
      </w:r>
      <w:bookmarkEnd w:id="5"/>
    </w:p>
    <w:p w14:paraId="0DA07DD9" w14:textId="77777777" w:rsidR="00685928" w:rsidRDefault="00000000">
      <w:pPr>
        <w:pStyle w:val="ListParagraph"/>
        <w:numPr>
          <w:ilvl w:val="0"/>
          <w:numId w:val="2"/>
        </w:numPr>
      </w:pPr>
      <w:r>
        <w:t>Research Labs: Typically report to Chief Science Officer, Head of R&amp;D, or directly to CEO (Google DeepMind to Alphabet, Meta FAIR to Chief Product Officer)</w:t>
      </w:r>
    </w:p>
    <w:p w14:paraId="6108A235" w14:textId="77777777" w:rsidR="00685928" w:rsidRDefault="00000000">
      <w:pPr>
        <w:pStyle w:val="ListParagraph"/>
        <w:numPr>
          <w:ilvl w:val="0"/>
          <w:numId w:val="2"/>
        </w:numPr>
      </w:pPr>
      <w:r>
        <w:t>Centers of Excellence: Report to CTO, CIO, or dedicated Chief Data/AI Officer (AstraZeneca to R&amp;D leadership, Capital One to President of Technology)</w:t>
      </w:r>
    </w:p>
    <w:p w14:paraId="2343A3D2" w14:textId="77777777" w:rsidR="00685928" w:rsidRDefault="00000000">
      <w:pPr>
        <w:pStyle w:val="ListParagraph"/>
        <w:numPr>
          <w:ilvl w:val="0"/>
          <w:numId w:val="2"/>
        </w:numPr>
      </w:pPr>
      <w:r>
        <w:t>Embedded Teams: Report to business unit leaders (P&amp;L owners, functional heads)</w:t>
      </w:r>
    </w:p>
    <w:p w14:paraId="74F07D96" w14:textId="77777777" w:rsidR="00685928" w:rsidRDefault="00000000">
      <w:pPr>
        <w:pStyle w:val="Heading3"/>
      </w:pPr>
      <w:bookmarkStart w:id="6" w:name="_Toc219483161"/>
      <w:r>
        <w:t>Budget Authority</w:t>
      </w:r>
      <w:bookmarkEnd w:id="6"/>
    </w:p>
    <w:p w14:paraId="490EDC93" w14:textId="77777777" w:rsidR="00685928" w:rsidRDefault="00000000">
      <w:pPr>
        <w:pStyle w:val="ListParagraph"/>
        <w:numPr>
          <w:ilvl w:val="0"/>
          <w:numId w:val="2"/>
        </w:numPr>
      </w:pPr>
      <w:r>
        <w:t>Research Labs: Dedicated budget, often protected from short-term ROI pressure (DeepMind reportedly $1B+ annually)</w:t>
      </w:r>
    </w:p>
    <w:p w14:paraId="5A30E19F" w14:textId="77777777" w:rsidR="00685928" w:rsidRDefault="00000000">
      <w:pPr>
        <w:pStyle w:val="ListParagraph"/>
        <w:numPr>
          <w:ilvl w:val="0"/>
          <w:numId w:val="2"/>
        </w:numPr>
      </w:pPr>
      <w:r>
        <w:t>Centers of Excellence: Shared services model with chargeback mechanisms or central funding</w:t>
      </w:r>
    </w:p>
    <w:p w14:paraId="204C7205" w14:textId="77777777" w:rsidR="00685928" w:rsidRDefault="00000000">
      <w:pPr>
        <w:pStyle w:val="ListParagraph"/>
        <w:numPr>
          <w:ilvl w:val="0"/>
          <w:numId w:val="2"/>
        </w:numPr>
      </w:pPr>
      <w:r>
        <w:t>Embedded Teams: Budget from business unit P&amp;L, tied to specific use cases</w:t>
      </w:r>
    </w:p>
    <w:p w14:paraId="2FBEFAD1" w14:textId="77777777" w:rsidR="00685928" w:rsidRDefault="00000000">
      <w:pPr>
        <w:pStyle w:val="Heading3"/>
      </w:pPr>
      <w:bookmarkStart w:id="7" w:name="_Toc219483162"/>
      <w:r>
        <w:t>Talent Composition</w:t>
      </w:r>
      <w:bookmarkEnd w:id="7"/>
    </w:p>
    <w:p w14:paraId="4CA8E4F7" w14:textId="77777777" w:rsidR="00685928" w:rsidRDefault="00000000">
      <w:pPr>
        <w:pStyle w:val="ListParagraph"/>
        <w:numPr>
          <w:ilvl w:val="0"/>
          <w:numId w:val="2"/>
        </w:numPr>
      </w:pPr>
      <w:r>
        <w:lastRenderedPageBreak/>
        <w:t>Research Labs: PhD-heavy (80%+ at DeepMind, FAIR), publication incentives, academic culture</w:t>
      </w:r>
    </w:p>
    <w:p w14:paraId="0664A4B0" w14:textId="77777777" w:rsidR="00685928" w:rsidRDefault="00000000">
      <w:pPr>
        <w:pStyle w:val="ListParagraph"/>
        <w:numPr>
          <w:ilvl w:val="0"/>
          <w:numId w:val="2"/>
        </w:numPr>
      </w:pPr>
      <w:r>
        <w:t>Centers of Excellence: Mix of PhDs and applied practitioners, focus on deployment skills</w:t>
      </w:r>
    </w:p>
    <w:p w14:paraId="5E0E95F4" w14:textId="77777777" w:rsidR="00685928" w:rsidRDefault="00000000">
      <w:pPr>
        <w:pStyle w:val="ListParagraph"/>
        <w:numPr>
          <w:ilvl w:val="0"/>
          <w:numId w:val="2"/>
        </w:numPr>
      </w:pPr>
      <w:r>
        <w:t>Embedded Teams: "Bilingual" talent combining domain expertise with technical skills</w:t>
      </w:r>
    </w:p>
    <w:p w14:paraId="709B9D4F" w14:textId="77777777" w:rsidR="00685928" w:rsidRDefault="00000000">
      <w:r>
        <w:br w:type="page"/>
      </w:r>
    </w:p>
    <w:p w14:paraId="1CEEE094" w14:textId="77777777" w:rsidR="00685928" w:rsidRDefault="00000000">
      <w:pPr>
        <w:pStyle w:val="Heading2"/>
      </w:pPr>
      <w:bookmarkStart w:id="8" w:name="_Toc219483163"/>
      <w:r>
        <w:lastRenderedPageBreak/>
        <w:t xml:space="preserve">1.3 Is There a Real Difference Between Lab and </w:t>
      </w:r>
      <w:proofErr w:type="spellStart"/>
      <w:r>
        <w:t>CoE</w:t>
      </w:r>
      <w:proofErr w:type="spellEnd"/>
      <w:r>
        <w:t>?</w:t>
      </w:r>
      <w:bookmarkEnd w:id="8"/>
    </w:p>
    <w:p w14:paraId="132A516E" w14:textId="77777777" w:rsidR="00685928" w:rsidRDefault="00000000">
      <w:pPr>
        <w:spacing w:after="200"/>
      </w:pPr>
      <w:r>
        <w:t>The distinction between an "AI Lab" and a "Center of Excellence" is substantive, not merely semantic. Analysis reveals systematic differences across multiple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685928" w14:paraId="74893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829D42" w14:textId="77777777" w:rsidR="00685928" w:rsidRDefault="00000000">
            <w:r>
              <w:rPr>
                <w:b/>
                <w:bCs/>
                <w:color w:val="FFFFFF"/>
                <w:sz w:val="20"/>
                <w:szCs w:val="20"/>
              </w:rPr>
              <w:t>Dimension</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D7E4F1" w14:textId="77777777" w:rsidR="00685928" w:rsidRDefault="00000000">
            <w:r>
              <w:rPr>
                <w:b/>
                <w:bCs/>
                <w:color w:val="FFFFFF"/>
                <w:sz w:val="20"/>
                <w:szCs w:val="20"/>
              </w:rPr>
              <w:t>AI Research Lab</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769D9C" w14:textId="77777777" w:rsidR="00685928" w:rsidRDefault="00000000">
            <w:r>
              <w:rPr>
                <w:b/>
                <w:bCs/>
                <w:color w:val="FFFFFF"/>
                <w:sz w:val="20"/>
                <w:szCs w:val="20"/>
              </w:rPr>
              <w:t>Center of Excellence</w:t>
            </w:r>
          </w:p>
        </w:tc>
      </w:tr>
      <w:tr w:rsidR="00685928" w14:paraId="446498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6E32" w14:textId="77777777" w:rsidR="00685928" w:rsidRDefault="00000000">
            <w:r>
              <w:rPr>
                <w:sz w:val="20"/>
                <w:szCs w:val="20"/>
              </w:rPr>
              <w:t>Time Horizon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610A" w14:textId="77777777" w:rsidR="00685928" w:rsidRDefault="00000000">
            <w:r>
              <w:rPr>
                <w:sz w:val="20"/>
                <w:szCs w:val="20"/>
              </w:rPr>
              <w:t>Long-term (3-10 years), breakthrough focus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6D30" w14:textId="77777777" w:rsidR="00685928" w:rsidRDefault="00000000">
            <w:r>
              <w:rPr>
                <w:sz w:val="20"/>
                <w:szCs w:val="20"/>
              </w:rPr>
              <w:t>Near-term (6-24 months), deployment focus</w:t>
            </w:r>
          </w:p>
        </w:tc>
      </w:tr>
      <w:tr w:rsidR="00685928" w14:paraId="59771D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A1D1F" w14:textId="77777777" w:rsidR="00685928" w:rsidRDefault="00000000">
            <w:r>
              <w:rPr>
                <w:sz w:val="20"/>
                <w:szCs w:val="20"/>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C143D" w14:textId="77777777" w:rsidR="00685928" w:rsidRDefault="00000000">
            <w:r>
              <w:rPr>
                <w:sz w:val="20"/>
                <w:szCs w:val="20"/>
              </w:rPr>
              <w:t>Publications, citations, patents, talent retention, breakthrough discoveries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14A2B" w14:textId="77777777" w:rsidR="00685928" w:rsidRDefault="00000000">
            <w:r>
              <w:rPr>
                <w:sz w:val="20"/>
                <w:szCs w:val="20"/>
              </w:rPr>
              <w:t>Use cases deployed, ROI delivered, adoption rates, cost savings</w:t>
            </w:r>
          </w:p>
        </w:tc>
      </w:tr>
      <w:tr w:rsidR="00685928" w14:paraId="1A788B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74F5" w14:textId="77777777" w:rsidR="00685928" w:rsidRDefault="00000000">
            <w:r>
              <w:rPr>
                <w:sz w:val="20"/>
                <w:szCs w:val="20"/>
              </w:rPr>
              <w:t>Relationship to Business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ABB3" w14:textId="77777777" w:rsidR="00685928" w:rsidRDefault="00000000">
            <w:r>
              <w:rPr>
                <w:sz w:val="20"/>
                <w:szCs w:val="20"/>
              </w:rPr>
              <w:t>Arms-length, technology transfer required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4E3EA" w14:textId="77777777" w:rsidR="00685928" w:rsidRDefault="00000000">
            <w:r>
              <w:rPr>
                <w:sz w:val="20"/>
                <w:szCs w:val="20"/>
              </w:rPr>
              <w:t>Integrated, direct business partnerships</w:t>
            </w:r>
          </w:p>
        </w:tc>
      </w:tr>
      <w:tr w:rsidR="00685928" w14:paraId="2EBDEE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84B29" w14:textId="77777777" w:rsidR="00685928" w:rsidRDefault="00000000">
            <w:r>
              <w:rPr>
                <w:sz w:val="20"/>
                <w:szCs w:val="20"/>
              </w:rPr>
              <w:t>Open vs. Proprietary</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817E4" w14:textId="77777777" w:rsidR="00685928" w:rsidRDefault="00000000">
            <w:r>
              <w:rPr>
                <w:sz w:val="20"/>
                <w:szCs w:val="20"/>
              </w:rPr>
              <w:t>Often publishes, contributes to open source (Meta Llama, Google TensorFlow)</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98847" w14:textId="77777777" w:rsidR="00685928" w:rsidRDefault="00000000">
            <w:r>
              <w:rPr>
                <w:sz w:val="20"/>
                <w:szCs w:val="20"/>
              </w:rPr>
              <w:t>Typically proprietary, competitive advantage focus</w:t>
            </w:r>
          </w:p>
        </w:tc>
      </w:tr>
      <w:tr w:rsidR="00685928" w14:paraId="0EA798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F9BF" w14:textId="77777777" w:rsidR="00685928" w:rsidRDefault="00000000">
            <w:r>
              <w:rPr>
                <w:sz w:val="20"/>
                <w:szCs w:val="20"/>
              </w:rPr>
              <w:t>Typical Staffing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9BB" w14:textId="77777777" w:rsidR="00685928" w:rsidRDefault="00000000">
            <w:r>
              <w:rPr>
                <w:sz w:val="20"/>
                <w:szCs w:val="20"/>
              </w:rPr>
              <w:t>100-1,000+ researchers, PhD-heavy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8081" w14:textId="77777777" w:rsidR="00685928" w:rsidRDefault="00000000">
            <w:r>
              <w:rPr>
                <w:sz w:val="20"/>
                <w:szCs w:val="20"/>
              </w:rPr>
              <w:t>50-500 practitioners, mixed backgrounds</w:t>
            </w:r>
          </w:p>
        </w:tc>
      </w:tr>
      <w:tr w:rsidR="00685928" w14:paraId="1CD062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46691" w14:textId="77777777" w:rsidR="00685928" w:rsidRDefault="00000000">
            <w:r>
              <w:rPr>
                <w:sz w:val="20"/>
                <w:szCs w:val="20"/>
              </w:rPr>
              <w:t>Physical Location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FA7EA" w14:textId="77777777" w:rsidR="00685928" w:rsidRDefault="00000000">
            <w:r>
              <w:rPr>
                <w:sz w:val="20"/>
                <w:szCs w:val="20"/>
              </w:rPr>
              <w:t>Often separate campus or city (DeepMind London, TRI Palo Alto)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96A50" w14:textId="77777777" w:rsidR="00685928" w:rsidRDefault="00000000">
            <w:r>
              <w:rPr>
                <w:sz w:val="20"/>
                <w:szCs w:val="20"/>
              </w:rPr>
              <w:t>Co-located with business units or HQ</w:t>
            </w:r>
          </w:p>
        </w:tc>
      </w:tr>
    </w:tbl>
    <w:p w14:paraId="016516C8" w14:textId="77777777" w:rsidR="00685928" w:rsidRDefault="00000000">
      <w:pPr>
        <w:spacing w:before="300"/>
      </w:pPr>
      <w:r>
        <w:rPr>
          <w:i/>
          <w:iCs/>
        </w:rPr>
        <w:t xml:space="preserve">The key insight is that Labs create the future while </w:t>
      </w:r>
      <w:proofErr w:type="spellStart"/>
      <w:r>
        <w:rPr>
          <w:i/>
          <w:iCs/>
        </w:rPr>
        <w:t>CoEs</w:t>
      </w:r>
      <w:proofErr w:type="spellEnd"/>
      <w:r>
        <w:rPr>
          <w:i/>
          <w:iCs/>
        </w:rPr>
        <w:t xml:space="preserve"> operationalize the present. Many successful organizations maintain both: a Lab for frontier exploration and a </w:t>
      </w:r>
      <w:proofErr w:type="spellStart"/>
      <w:r>
        <w:rPr>
          <w:i/>
          <w:iCs/>
        </w:rPr>
        <w:t>CoE</w:t>
      </w:r>
      <w:proofErr w:type="spellEnd"/>
      <w:r>
        <w:rPr>
          <w:i/>
          <w:iCs/>
        </w:rPr>
        <w:t xml:space="preserve"> for enterprise deployment. JPMorgan exemplifies this with its AI Research Lab (200 PhDs focused on fundamental research) and Machine Learning Center of Excellence (2,000+ practitioners deploying use cases).</w:t>
      </w:r>
    </w:p>
    <w:p w14:paraId="1E27AB09" w14:textId="77777777" w:rsidR="00685928" w:rsidRDefault="00000000">
      <w:r>
        <w:br w:type="page"/>
      </w:r>
    </w:p>
    <w:p w14:paraId="72D92A78" w14:textId="77777777" w:rsidR="00685928" w:rsidRDefault="00000000">
      <w:pPr>
        <w:pStyle w:val="Heading1"/>
      </w:pPr>
      <w:bookmarkStart w:id="9" w:name="_Toc219483164"/>
      <w:r>
        <w:lastRenderedPageBreak/>
        <w:t>Part II: Consolidated Case Database</w:t>
      </w:r>
      <w:bookmarkEnd w:id="9"/>
    </w:p>
    <w:p w14:paraId="103F3DC3" w14:textId="77777777" w:rsidR="00685928" w:rsidRDefault="00000000">
      <w:pPr>
        <w:pStyle w:val="Heading2"/>
      </w:pPr>
      <w:bookmarkStart w:id="10" w:name="_Toc219483165"/>
      <w:r>
        <w:t>2.1 Technology Sector</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665"/>
        <w:gridCol w:w="1372"/>
        <w:gridCol w:w="2046"/>
        <w:gridCol w:w="2544"/>
      </w:tblGrid>
      <w:tr w:rsidR="00685928" w14:paraId="6D744F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311CCE" w14:textId="77777777" w:rsidR="00685928" w:rsidRDefault="00000000">
            <w:r>
              <w:rPr>
                <w:b/>
                <w:bCs/>
                <w:color w:val="FFFFFF"/>
                <w:sz w:val="20"/>
                <w:szCs w:val="20"/>
              </w:rPr>
              <w:t>Company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2B092B" w14:textId="77777777" w:rsidR="00685928" w:rsidRDefault="00000000">
            <w:r>
              <w:rPr>
                <w:b/>
                <w:bCs/>
                <w:color w:val="FFFFFF"/>
                <w:sz w:val="20"/>
                <w:szCs w:val="20"/>
              </w:rPr>
              <w:t>AI Unit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0B738A" w14:textId="77777777" w:rsidR="00685928" w:rsidRDefault="00000000">
            <w:r>
              <w:rPr>
                <w:b/>
                <w:bCs/>
                <w:color w:val="FFFFFF"/>
                <w:sz w:val="20"/>
                <w:szCs w:val="20"/>
              </w:rPr>
              <w:t>Model Type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5C4275" w14:textId="77777777" w:rsidR="00685928" w:rsidRDefault="00000000">
            <w:r>
              <w:rPr>
                <w:b/>
                <w:bCs/>
                <w:color w:val="FFFFFF"/>
                <w:sz w:val="20"/>
                <w:szCs w:val="20"/>
              </w:rPr>
              <w:t>Key Leadership</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6E6DB9" w14:textId="77777777" w:rsidR="00685928" w:rsidRDefault="00000000">
            <w:r>
              <w:rPr>
                <w:b/>
                <w:bCs/>
                <w:color w:val="FFFFFF"/>
                <w:sz w:val="20"/>
                <w:szCs w:val="20"/>
              </w:rPr>
              <w:t>Key Metrics</w:t>
            </w:r>
          </w:p>
        </w:tc>
      </w:tr>
      <w:tr w:rsidR="00685928" w14:paraId="1852762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FFC9B" w14:textId="77777777" w:rsidR="00685928" w:rsidRDefault="00000000">
            <w:r>
              <w:rPr>
                <w:sz w:val="20"/>
                <w:szCs w:val="20"/>
              </w:rPr>
              <w:t>Google/Alphabet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7870" w14:textId="77777777" w:rsidR="00685928" w:rsidRDefault="00000000">
            <w:r>
              <w:rPr>
                <w:sz w:val="20"/>
                <w:szCs w:val="20"/>
              </w:rPr>
              <w:t>Google DeepMind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2805" w14:textId="77777777" w:rsidR="00685928" w:rsidRDefault="00000000">
            <w:r>
              <w:rPr>
                <w:sz w:val="20"/>
                <w:szCs w:val="20"/>
              </w:rPr>
              <w:t>Research Lab</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1EA9" w14:textId="77777777" w:rsidR="00685928" w:rsidRDefault="00000000">
            <w:r>
              <w:rPr>
                <w:sz w:val="20"/>
                <w:szCs w:val="20"/>
              </w:rPr>
              <w:t>CEO: Demis Hassabis (PhD Neuroscience, UCL)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00E0" w14:textId="77777777" w:rsidR="00685928" w:rsidRDefault="00000000">
            <w:r>
              <w:rPr>
                <w:sz w:val="20"/>
                <w:szCs w:val="20"/>
              </w:rPr>
              <w:t>1,000+ researchers; AlphaFold, Gemini; Hassabis 2024 Nobel Prize</w:t>
            </w:r>
          </w:p>
        </w:tc>
      </w:tr>
      <w:tr w:rsidR="00685928" w14:paraId="3C64C7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B9BC6" w14:textId="77777777" w:rsidR="00685928" w:rsidRDefault="00000000">
            <w:r>
              <w:rPr>
                <w:sz w:val="20"/>
                <w:szCs w:val="20"/>
              </w:rPr>
              <w:t>Microsoft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3BA18" w14:textId="77777777" w:rsidR="00685928" w:rsidRDefault="00000000">
            <w:r>
              <w:rPr>
                <w:sz w:val="20"/>
                <w:szCs w:val="20"/>
              </w:rPr>
              <w:t>Microsoft Research + Microsoft 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70948" w14:textId="77777777" w:rsidR="00685928" w:rsidRDefault="00000000">
            <w:r>
              <w:rPr>
                <w:sz w:val="20"/>
                <w:szCs w:val="20"/>
              </w:rPr>
              <w:t>Hybrid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BCB7A" w14:textId="77777777" w:rsidR="00685928" w:rsidRDefault="00000000">
            <w:r>
              <w:rPr>
                <w:sz w:val="20"/>
                <w:szCs w:val="20"/>
              </w:rPr>
              <w:t>MSR: Peter Lee (PhD CS, Michigan); MS AI: Mustafa Suleyman</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9C344" w14:textId="77777777" w:rsidR="00685928" w:rsidRDefault="00000000">
            <w:r>
              <w:rPr>
                <w:sz w:val="20"/>
                <w:szCs w:val="20"/>
              </w:rPr>
              <w:t>350+ Redmond researchers; $13B+ OpenAI investment; Copilot products</w:t>
            </w:r>
          </w:p>
        </w:tc>
      </w:tr>
      <w:tr w:rsidR="00685928" w14:paraId="5CD546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90B2" w14:textId="77777777" w:rsidR="00685928" w:rsidRDefault="00000000">
            <w:r>
              <w:rPr>
                <w:sz w:val="20"/>
                <w:szCs w:val="20"/>
              </w:rPr>
              <w:t>Meta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A880" w14:textId="77777777" w:rsidR="00685928" w:rsidRDefault="00000000">
            <w:r>
              <w:rPr>
                <w:sz w:val="20"/>
                <w:szCs w:val="20"/>
              </w:rPr>
              <w:t>FAIR + GenAI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CF3F2" w14:textId="77777777" w:rsidR="00685928" w:rsidRDefault="00000000">
            <w:r>
              <w:rPr>
                <w:sz w:val="20"/>
                <w:szCs w:val="20"/>
              </w:rPr>
              <w:t>Lab + Product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47CB" w14:textId="77777777" w:rsidR="00685928" w:rsidRDefault="00000000">
            <w:r>
              <w:rPr>
                <w:sz w:val="20"/>
                <w:szCs w:val="20"/>
              </w:rPr>
              <w:t>Chief AI Scientist: Yann LeCun (PhD, Sorbonne); departing Nov 2025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13C4" w14:textId="77777777" w:rsidR="00685928" w:rsidRDefault="00000000">
            <w:r>
              <w:rPr>
                <w:sz w:val="20"/>
                <w:szCs w:val="20"/>
              </w:rPr>
              <w:t>Llama models (1B+ downloads); $65B AI infrastructure 2025</w:t>
            </w:r>
          </w:p>
        </w:tc>
      </w:tr>
      <w:tr w:rsidR="00685928" w14:paraId="57C923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654EF" w14:textId="77777777" w:rsidR="00685928" w:rsidRDefault="00000000">
            <w:r>
              <w:rPr>
                <w:sz w:val="20"/>
                <w:szCs w:val="20"/>
              </w:rPr>
              <w:t>Amazon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54417" w14:textId="77777777" w:rsidR="00685928" w:rsidRDefault="00000000">
            <w:r>
              <w:rPr>
                <w:sz w:val="20"/>
                <w:szCs w:val="20"/>
              </w:rPr>
              <w:t>Amazon AGI + AWS GenAI Innovation Center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21C85" w14:textId="77777777" w:rsidR="00685928" w:rsidRDefault="00000000">
            <w:r>
              <w:rPr>
                <w:sz w:val="20"/>
                <w:szCs w:val="20"/>
              </w:rPr>
              <w:t>Hybrid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CDF07" w14:textId="77777777" w:rsidR="00685928" w:rsidRDefault="00000000">
            <w:r>
              <w:rPr>
                <w:sz w:val="20"/>
                <w:szCs w:val="20"/>
              </w:rPr>
              <w:t>SVP AGI: Rohit Prasad (MS EE, IIT; MBA MIT); departing Dec 2025</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4D8AC" w14:textId="77777777" w:rsidR="00685928" w:rsidRDefault="00000000">
            <w:r>
              <w:rPr>
                <w:sz w:val="20"/>
                <w:szCs w:val="20"/>
              </w:rPr>
              <w:t>Nova models; $8B Anthropic investment; $200M Innovation Center</w:t>
            </w:r>
          </w:p>
        </w:tc>
      </w:tr>
      <w:tr w:rsidR="00685928" w14:paraId="2507CE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4E733" w14:textId="77777777" w:rsidR="00685928" w:rsidRDefault="00000000">
            <w:r>
              <w:rPr>
                <w:sz w:val="20"/>
                <w:szCs w:val="20"/>
              </w:rPr>
              <w:t>OpenAI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7D4D" w14:textId="77777777" w:rsidR="00685928" w:rsidRDefault="00000000">
            <w:r>
              <w:rPr>
                <w:sz w:val="20"/>
                <w:szCs w:val="20"/>
              </w:rPr>
              <w:t>Full organization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AA6B" w14:textId="77777777" w:rsidR="00685928" w:rsidRDefault="00000000">
            <w:r>
              <w:rPr>
                <w:sz w:val="20"/>
                <w:szCs w:val="20"/>
              </w:rPr>
              <w:t>Research Lab</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B498" w14:textId="77777777" w:rsidR="00685928" w:rsidRDefault="00000000">
            <w:r>
              <w:rPr>
                <w:sz w:val="20"/>
                <w:szCs w:val="20"/>
              </w:rPr>
              <w:t>CEO: Sam Altman; Chief Scientist: Jakub Pachocki</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1073" w14:textId="77777777" w:rsidR="00685928" w:rsidRDefault="00000000">
            <w:r>
              <w:rPr>
                <w:sz w:val="20"/>
                <w:szCs w:val="20"/>
              </w:rPr>
              <w:t>~1,700 employees; $500B valuation; ChatGPT 700M weekly users</w:t>
            </w:r>
          </w:p>
        </w:tc>
      </w:tr>
      <w:tr w:rsidR="00685928" w14:paraId="5732E4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87808" w14:textId="77777777" w:rsidR="00685928" w:rsidRDefault="00000000">
            <w:r>
              <w:rPr>
                <w:sz w:val="20"/>
                <w:szCs w:val="20"/>
              </w:rPr>
              <w:t>Anthropic</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1ABB8" w14:textId="77777777" w:rsidR="00685928" w:rsidRDefault="00000000">
            <w:r>
              <w:rPr>
                <w:sz w:val="20"/>
                <w:szCs w:val="20"/>
              </w:rPr>
              <w:t>Full organization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55907" w14:textId="77777777" w:rsidR="00685928" w:rsidRDefault="00000000">
            <w:r>
              <w:rPr>
                <w:sz w:val="20"/>
                <w:szCs w:val="20"/>
              </w:rPr>
              <w:t>Research Lab</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561AB" w14:textId="77777777" w:rsidR="00685928" w:rsidRDefault="00000000">
            <w:r>
              <w:rPr>
                <w:sz w:val="20"/>
                <w:szCs w:val="20"/>
              </w:rPr>
              <w:t>CEO: Dario Amodei (PhD Physics, Princeton)</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0CE30" w14:textId="77777777" w:rsidR="00685928" w:rsidRDefault="00000000">
            <w:r>
              <w:rPr>
                <w:sz w:val="20"/>
                <w:szCs w:val="20"/>
              </w:rPr>
              <w:t>40% enterprise market share; $8B Amazon, $2.5B Google investment</w:t>
            </w:r>
          </w:p>
        </w:tc>
      </w:tr>
    </w:tbl>
    <w:p w14:paraId="56860C20" w14:textId="77777777" w:rsidR="00685928" w:rsidRDefault="00000000">
      <w:pPr>
        <w:pStyle w:val="Heading2"/>
        <w:spacing w:before="400"/>
      </w:pPr>
      <w:bookmarkStart w:id="11" w:name="_Toc219483166"/>
      <w:r>
        <w:t>2.2 Pharmaceutical and Biotech Sector</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1579"/>
        <w:gridCol w:w="1273"/>
        <w:gridCol w:w="1951"/>
        <w:gridCol w:w="2701"/>
      </w:tblGrid>
      <w:tr w:rsidR="00685928" w14:paraId="06B47B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8C1D43" w14:textId="77777777" w:rsidR="00685928" w:rsidRDefault="00000000">
            <w:r>
              <w:rPr>
                <w:b/>
                <w:bCs/>
                <w:color w:val="FFFFFF"/>
                <w:sz w:val="20"/>
                <w:szCs w:val="20"/>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B73EC" w14:textId="77777777" w:rsidR="00685928" w:rsidRDefault="00000000">
            <w:r>
              <w:rPr>
                <w:b/>
                <w:bCs/>
                <w:color w:val="FFFFFF"/>
                <w:sz w:val="20"/>
                <w:szCs w:val="20"/>
              </w:rPr>
              <w:t>AI Unit</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B03D3" w14:textId="77777777" w:rsidR="00685928"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BE5618" w14:textId="77777777" w:rsidR="00685928" w:rsidRDefault="00000000">
            <w:r>
              <w:rPr>
                <w:b/>
                <w:bCs/>
                <w:color w:val="FFFFFF"/>
                <w:sz w:val="20"/>
                <w:szCs w:val="20"/>
              </w:rPr>
              <w:t>Key Leadership</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F9C983" w14:textId="77777777" w:rsidR="00685928" w:rsidRDefault="00000000">
            <w:r>
              <w:rPr>
                <w:b/>
                <w:bCs/>
                <w:color w:val="FFFFFF"/>
                <w:sz w:val="20"/>
                <w:szCs w:val="20"/>
              </w:rPr>
              <w:t>Key Metrics/Outcomes</w:t>
            </w:r>
          </w:p>
        </w:tc>
      </w:tr>
      <w:tr w:rsidR="00685928" w14:paraId="219968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162B" w14:textId="77777777" w:rsidR="00685928" w:rsidRDefault="00000000">
            <w:r>
              <w:rPr>
                <w:sz w:val="20"/>
                <w:szCs w:val="20"/>
              </w:rPr>
              <w:t>Eli Lilly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4C75" w14:textId="77777777" w:rsidR="00685928" w:rsidRDefault="00000000">
            <w:r>
              <w:rPr>
                <w:sz w:val="20"/>
                <w:szCs w:val="20"/>
              </w:rPr>
              <w:t>AI Co-Innovation Lab w/ NVIDIA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7005E" w14:textId="77777777" w:rsidR="00685928"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E427" w14:textId="77777777" w:rsidR="00685928" w:rsidRDefault="00000000">
            <w:r>
              <w:rPr>
                <w:sz w:val="20"/>
                <w:szCs w:val="20"/>
              </w:rPr>
              <w:t>CSO: Daniel Skovronsky (MD/PhD, Penn); CAIO: Thomas Fuchs (DSc, ETH)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6304" w14:textId="77777777" w:rsidR="00685928" w:rsidRDefault="00000000">
            <w:r>
              <w:rPr>
                <w:sz w:val="20"/>
                <w:szCs w:val="20"/>
              </w:rPr>
              <w:t xml:space="preserve">$1B/5yr NVIDIA deal; </w:t>
            </w:r>
            <w:proofErr w:type="spellStart"/>
            <w:r>
              <w:rPr>
                <w:sz w:val="20"/>
                <w:szCs w:val="20"/>
              </w:rPr>
              <w:t>TuneLab</w:t>
            </w:r>
            <w:proofErr w:type="spellEnd"/>
            <w:r>
              <w:rPr>
                <w:sz w:val="20"/>
                <w:szCs w:val="20"/>
              </w:rPr>
              <w:t xml:space="preserve"> platform; donanemab FDA approval</w:t>
            </w:r>
          </w:p>
        </w:tc>
      </w:tr>
      <w:tr w:rsidR="00685928" w14:paraId="798356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61382" w14:textId="77777777" w:rsidR="00685928" w:rsidRDefault="00000000">
            <w:r>
              <w:rPr>
                <w:sz w:val="20"/>
                <w:szCs w:val="20"/>
              </w:rPr>
              <w:t>AstraZeneca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71AF3" w14:textId="77777777" w:rsidR="00685928" w:rsidRDefault="00000000">
            <w:r>
              <w:rPr>
                <w:sz w:val="20"/>
                <w:szCs w:val="20"/>
              </w:rPr>
              <w:t xml:space="preserve">Data Science &amp; AI </w:t>
            </w:r>
            <w:proofErr w:type="spellStart"/>
            <w:r>
              <w:rPr>
                <w:sz w:val="20"/>
                <w:szCs w:val="20"/>
              </w:rPr>
              <w:t>CoE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1A303"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76F8D" w14:textId="77777777" w:rsidR="00685928" w:rsidRDefault="00000000">
            <w:r>
              <w:rPr>
                <w:sz w:val="20"/>
                <w:szCs w:val="20"/>
              </w:rPr>
              <w:t>Chief Data Scientist: Jim Weatherall (PhD Physics, Manchester)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F364F" w14:textId="77777777" w:rsidR="00685928" w:rsidRDefault="00000000">
            <w:r>
              <w:rPr>
                <w:sz w:val="20"/>
                <w:szCs w:val="20"/>
              </w:rPr>
              <w:t>300+ AI scientists; 70% small molecule AI use; $555M Turbine deal</w:t>
            </w:r>
          </w:p>
        </w:tc>
      </w:tr>
      <w:tr w:rsidR="00685928" w14:paraId="75BF64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8819" w14:textId="77777777" w:rsidR="00685928" w:rsidRDefault="00000000">
            <w:r>
              <w:rPr>
                <w:sz w:val="20"/>
                <w:szCs w:val="20"/>
              </w:rPr>
              <w:t>Moderna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F1A3" w14:textId="77777777" w:rsidR="00685928" w:rsidRDefault="00000000">
            <w:r>
              <w:rPr>
                <w:sz w:val="20"/>
                <w:szCs w:val="20"/>
              </w:rPr>
              <w:t>Data Science and AI Team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C9CA" w14:textId="77777777" w:rsidR="00685928" w:rsidRDefault="00000000">
            <w:r>
              <w:rPr>
                <w:sz w:val="20"/>
                <w:szCs w:val="20"/>
              </w:rPr>
              <w:t>Embedded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2079" w14:textId="77777777" w:rsidR="00685928" w:rsidRDefault="00000000">
            <w:r>
              <w:rPr>
                <w:sz w:val="20"/>
                <w:szCs w:val="20"/>
              </w:rPr>
              <w:t xml:space="preserve">Former CDAIO: Dave Johnson (PhD BioMed, </w:t>
            </w:r>
            <w:r>
              <w:rPr>
                <w:sz w:val="20"/>
                <w:szCs w:val="20"/>
              </w:rPr>
              <w:lastRenderedPageBreak/>
              <w:t>Albany); now at Dash Bio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B6D9" w14:textId="77777777" w:rsidR="00685928" w:rsidRDefault="00000000">
            <w:r>
              <w:rPr>
                <w:sz w:val="20"/>
                <w:szCs w:val="20"/>
              </w:rPr>
              <w:lastRenderedPageBreak/>
              <w:t>3,000+ GPTs; AI Academy with CMU; COVID vaccine in 42 days</w:t>
            </w:r>
          </w:p>
        </w:tc>
      </w:tr>
      <w:tr w:rsidR="00685928" w14:paraId="6397C2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FCE93" w14:textId="77777777" w:rsidR="00685928" w:rsidRDefault="00000000">
            <w:r>
              <w:rPr>
                <w:sz w:val="20"/>
                <w:szCs w:val="20"/>
              </w:rPr>
              <w:t>Novartis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4BFC9" w14:textId="77777777" w:rsidR="00685928" w:rsidRDefault="00000000">
            <w:r>
              <w:rPr>
                <w:sz w:val="20"/>
                <w:szCs w:val="20"/>
              </w:rPr>
              <w:t>AI Innovation Lab</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E4874" w14:textId="77777777" w:rsidR="00685928" w:rsidRDefault="00000000">
            <w:r>
              <w:rPr>
                <w:sz w:val="20"/>
                <w:szCs w:val="20"/>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E5A16" w14:textId="77777777" w:rsidR="00685928" w:rsidRDefault="00000000">
            <w:r>
              <w:rPr>
                <w:sz w:val="20"/>
                <w:szCs w:val="20"/>
              </w:rPr>
              <w:t xml:space="preserve">Former CDAIO: Shahram </w:t>
            </w:r>
            <w:proofErr w:type="spellStart"/>
            <w:r>
              <w:rPr>
                <w:sz w:val="20"/>
                <w:szCs w:val="20"/>
              </w:rPr>
              <w:t>Ebadollahi</w:t>
            </w:r>
            <w:proofErr w:type="spellEnd"/>
            <w:r>
              <w:rPr>
                <w:sz w:val="20"/>
                <w:szCs w:val="20"/>
              </w:rPr>
              <w:t xml:space="preserve"> (PhD EE, Columbia); now at ARCHIMED</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2F6EE" w14:textId="77777777" w:rsidR="00685928" w:rsidRDefault="00000000">
            <w:r>
              <w:rPr>
                <w:sz w:val="20"/>
                <w:szCs w:val="20"/>
              </w:rPr>
              <w:t xml:space="preserve">$1B </w:t>
            </w:r>
            <w:proofErr w:type="spellStart"/>
            <w:proofErr w:type="gramStart"/>
            <w:r>
              <w:rPr>
                <w:sz w:val="20"/>
                <w:szCs w:val="20"/>
              </w:rPr>
              <w:t>Generate:Biomedicines</w:t>
            </w:r>
            <w:proofErr w:type="spellEnd"/>
            <w:proofErr w:type="gramEnd"/>
            <w:r>
              <w:rPr>
                <w:sz w:val="20"/>
                <w:szCs w:val="20"/>
              </w:rPr>
              <w:t xml:space="preserve"> deal; Microsoft partnership since 2019</w:t>
            </w:r>
          </w:p>
        </w:tc>
      </w:tr>
      <w:tr w:rsidR="00685928" w14:paraId="6CB92C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ECBD" w14:textId="77777777" w:rsidR="00685928" w:rsidRDefault="00000000">
            <w:r>
              <w:rPr>
                <w:sz w:val="20"/>
                <w:szCs w:val="20"/>
              </w:rPr>
              <w:t>Roche/Genentech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DEEA" w14:textId="77777777" w:rsidR="00685928" w:rsidRDefault="00000000">
            <w:r>
              <w:rPr>
                <w:sz w:val="20"/>
                <w:szCs w:val="20"/>
              </w:rPr>
              <w:t>Computational Sciences (</w:t>
            </w:r>
            <w:proofErr w:type="spellStart"/>
            <w:r>
              <w:rPr>
                <w:sz w:val="20"/>
                <w:szCs w:val="20"/>
              </w:rPr>
              <w:t>gRED</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58BA" w14:textId="77777777" w:rsidR="00685928" w:rsidRDefault="00000000">
            <w:r>
              <w:rPr>
                <w:sz w:val="20"/>
                <w:szCs w:val="20"/>
              </w:rPr>
              <w:t>Embedded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A75F" w14:textId="77777777" w:rsidR="00685928" w:rsidRDefault="00000000">
            <w:r>
              <w:rPr>
                <w:sz w:val="20"/>
                <w:szCs w:val="20"/>
              </w:rPr>
              <w:t xml:space="preserve">Head </w:t>
            </w:r>
            <w:proofErr w:type="spellStart"/>
            <w:r>
              <w:rPr>
                <w:sz w:val="20"/>
                <w:szCs w:val="20"/>
              </w:rPr>
              <w:t>gRED</w:t>
            </w:r>
            <w:proofErr w:type="spellEnd"/>
            <w:r>
              <w:rPr>
                <w:sz w:val="20"/>
                <w:szCs w:val="20"/>
              </w:rPr>
              <w:t xml:space="preserve">: Aviv Regev (PhD </w:t>
            </w:r>
            <w:proofErr w:type="spellStart"/>
            <w:r>
              <w:rPr>
                <w:sz w:val="20"/>
                <w:szCs w:val="20"/>
              </w:rPr>
              <w:t>CompBio</w:t>
            </w:r>
            <w:proofErr w:type="spellEnd"/>
            <w:r>
              <w:rPr>
                <w:sz w:val="20"/>
                <w:szCs w:val="20"/>
              </w:rPr>
              <w:t>, Tel Aviv); NAS/NAM member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B7A5" w14:textId="77777777" w:rsidR="00685928" w:rsidRDefault="00000000">
            <w:r>
              <w:rPr>
                <w:sz w:val="20"/>
                <w:szCs w:val="20"/>
              </w:rPr>
              <w:t>2,400+ employees; $12B Recursion deal; Human Cell Atlas co-chair</w:t>
            </w:r>
          </w:p>
        </w:tc>
      </w:tr>
      <w:tr w:rsidR="00685928" w14:paraId="50798C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E3DAA" w14:textId="77777777" w:rsidR="00685928" w:rsidRDefault="00000000">
            <w:r>
              <w:rPr>
                <w:sz w:val="20"/>
                <w:szCs w:val="20"/>
              </w:rPr>
              <w:t>GSK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0503D" w14:textId="77777777" w:rsidR="00685928" w:rsidRDefault="00000000">
            <w:r>
              <w:rPr>
                <w:sz w:val="20"/>
                <w:szCs w:val="20"/>
              </w:rPr>
              <w:t>GSK.ai</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317D1"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576BB" w14:textId="77777777" w:rsidR="00685928" w:rsidRDefault="00000000">
            <w:r>
              <w:rPr>
                <w:sz w:val="20"/>
                <w:szCs w:val="20"/>
              </w:rPr>
              <w:t>SVP Global Head: Kim Branson (PhD Comp Drug Design, Melbourne)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8BA8C" w14:textId="77777777" w:rsidR="00685928" w:rsidRDefault="00000000">
            <w:r>
              <w:rPr>
                <w:sz w:val="20"/>
                <w:szCs w:val="20"/>
              </w:rPr>
              <w:t>~100 ML specialists; 70%+ programs genetically validated + AI</w:t>
            </w:r>
          </w:p>
        </w:tc>
      </w:tr>
      <w:tr w:rsidR="00685928" w14:paraId="570C0F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F21C" w14:textId="77777777" w:rsidR="00685928" w:rsidRDefault="00000000">
            <w:r>
              <w:rPr>
                <w:sz w:val="20"/>
                <w:szCs w:val="20"/>
              </w:rPr>
              <w:t>J&amp;J/Janssen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079F" w14:textId="77777777" w:rsidR="00685928" w:rsidRDefault="00000000">
            <w:r>
              <w:rPr>
                <w:sz w:val="20"/>
                <w:szCs w:val="20"/>
              </w:rPr>
              <w:t>Janssen Data Science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245F" w14:textId="77777777" w:rsidR="00685928"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208A" w14:textId="77777777" w:rsidR="00685928" w:rsidRDefault="00000000">
            <w:r>
              <w:rPr>
                <w:sz w:val="20"/>
                <w:szCs w:val="20"/>
              </w:rPr>
              <w:t>Former CDSO: Najat Khan (PhD Chemistry, Penn); now CEO Recursion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1014F" w14:textId="77777777" w:rsidR="00685928" w:rsidRDefault="00000000">
            <w:r>
              <w:rPr>
                <w:sz w:val="20"/>
                <w:szCs w:val="20"/>
              </w:rPr>
              <w:t>100+ data scientists; 6,000+ data specialists; 250x efficiency gain</w:t>
            </w:r>
          </w:p>
        </w:tc>
      </w:tr>
      <w:tr w:rsidR="00685928" w14:paraId="5F35BF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954CD" w14:textId="77777777" w:rsidR="00685928" w:rsidRDefault="00000000">
            <w:r>
              <w:rPr>
                <w:sz w:val="20"/>
                <w:szCs w:val="20"/>
              </w:rPr>
              <w:t>Recursion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6E2D6" w14:textId="77777777" w:rsidR="00685928" w:rsidRDefault="00000000">
            <w:r>
              <w:rPr>
                <w:sz w:val="20"/>
                <w:szCs w:val="20"/>
              </w:rPr>
              <w:t>Full organization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90594" w14:textId="77777777" w:rsidR="00685928" w:rsidRDefault="00000000">
            <w:r>
              <w:rPr>
                <w:sz w:val="20"/>
                <w:szCs w:val="20"/>
              </w:rPr>
              <w:t>AI-Native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7F6CD" w14:textId="77777777" w:rsidR="00685928" w:rsidRDefault="00000000">
            <w:r>
              <w:rPr>
                <w:sz w:val="20"/>
                <w:szCs w:val="20"/>
              </w:rPr>
              <w:t xml:space="preserve">Former CEO: Chris Gibson (PhD </w:t>
            </w:r>
            <w:proofErr w:type="spellStart"/>
            <w:r>
              <w:rPr>
                <w:sz w:val="20"/>
                <w:szCs w:val="20"/>
              </w:rPr>
              <w:t>BioEng</w:t>
            </w:r>
            <w:proofErr w:type="spellEnd"/>
            <w:r>
              <w:rPr>
                <w:sz w:val="20"/>
                <w:szCs w:val="20"/>
              </w:rPr>
              <w:t>, Utah); CEO: Najat Khan</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3EFDD" w14:textId="77777777" w:rsidR="00685928" w:rsidRDefault="00000000">
            <w:r>
              <w:rPr>
                <w:sz w:val="20"/>
                <w:szCs w:val="20"/>
              </w:rPr>
              <w:t xml:space="preserve">~800 employees; 60+ PB data; $20B+ partnership value; </w:t>
            </w:r>
            <w:proofErr w:type="spellStart"/>
            <w:r>
              <w:rPr>
                <w:sz w:val="20"/>
                <w:szCs w:val="20"/>
              </w:rPr>
              <w:t>Exscientia</w:t>
            </w:r>
            <w:proofErr w:type="spellEnd"/>
            <w:r>
              <w:rPr>
                <w:sz w:val="20"/>
                <w:szCs w:val="20"/>
              </w:rPr>
              <w:t xml:space="preserve"> merger</w:t>
            </w:r>
          </w:p>
        </w:tc>
      </w:tr>
    </w:tbl>
    <w:p w14:paraId="2C00D058" w14:textId="77777777" w:rsidR="00685928" w:rsidRDefault="00000000">
      <w:pPr>
        <w:pStyle w:val="Heading2"/>
        <w:spacing w:before="400"/>
      </w:pPr>
      <w:bookmarkStart w:id="12" w:name="_Toc219483167"/>
      <w:r>
        <w:t>2.3 Financial Services Sector</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1553"/>
        <w:gridCol w:w="1208"/>
        <w:gridCol w:w="1962"/>
        <w:gridCol w:w="2582"/>
      </w:tblGrid>
      <w:tr w:rsidR="00685928" w14:paraId="008DE3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58BF2" w14:textId="77777777" w:rsidR="00685928" w:rsidRDefault="00000000">
            <w:r>
              <w:rPr>
                <w:b/>
                <w:bCs/>
                <w:color w:val="FFFFFF"/>
                <w:sz w:val="20"/>
                <w:szCs w:val="20"/>
              </w:rPr>
              <w:t>Company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16A3CC" w14:textId="77777777" w:rsidR="00685928" w:rsidRDefault="00000000">
            <w:r>
              <w:rPr>
                <w:b/>
                <w:bCs/>
                <w:color w:val="FFFFFF"/>
                <w:sz w:val="20"/>
                <w:szCs w:val="20"/>
              </w:rPr>
              <w:t>AI Unit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69DA0" w14:textId="77777777" w:rsidR="00685928"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29FF21" w14:textId="77777777" w:rsidR="00685928" w:rsidRDefault="00000000">
            <w:r>
              <w:rPr>
                <w:b/>
                <w:bCs/>
                <w:color w:val="FFFFFF"/>
                <w:sz w:val="20"/>
                <w:szCs w:val="20"/>
              </w:rPr>
              <w:t>Key Leadership</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D8682" w14:textId="77777777" w:rsidR="00685928" w:rsidRDefault="00000000">
            <w:r>
              <w:rPr>
                <w:b/>
                <w:bCs/>
                <w:color w:val="FFFFFF"/>
                <w:sz w:val="20"/>
                <w:szCs w:val="20"/>
              </w:rPr>
              <w:t>Key Metrics/Outcomes</w:t>
            </w:r>
          </w:p>
        </w:tc>
      </w:tr>
      <w:tr w:rsidR="00685928" w14:paraId="3BD313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CAC6" w14:textId="77777777" w:rsidR="00685928" w:rsidRDefault="00000000">
            <w:r>
              <w:rPr>
                <w:sz w:val="20"/>
                <w:szCs w:val="20"/>
              </w:rPr>
              <w:t>JPMorgan Chase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05D2" w14:textId="77777777" w:rsidR="00685928" w:rsidRDefault="00000000">
            <w:r>
              <w:rPr>
                <w:sz w:val="20"/>
                <w:szCs w:val="20"/>
              </w:rPr>
              <w:t xml:space="preserve">AI Research Lab + ML </w:t>
            </w:r>
            <w:proofErr w:type="spellStart"/>
            <w:r>
              <w:rPr>
                <w:sz w:val="20"/>
                <w:szCs w:val="20"/>
              </w:rPr>
              <w:t>CoE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F9D8" w14:textId="77777777" w:rsidR="00685928"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9A1EB" w14:textId="77777777" w:rsidR="00685928" w:rsidRDefault="00000000">
            <w:r>
              <w:rPr>
                <w:sz w:val="20"/>
                <w:szCs w:val="20"/>
              </w:rPr>
              <w:t>CDAO: Teresa Heitsenrether (MBA, NYU Stern); AI Research: Manuela Veloso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59508" w14:textId="77777777" w:rsidR="00685928" w:rsidRDefault="00000000">
            <w:r>
              <w:rPr>
                <w:sz w:val="20"/>
                <w:szCs w:val="20"/>
              </w:rPr>
              <w:t>$17B tech budget; 2,000+ AI/ML; 200-person AI Research; LLM Suite 200K users</w:t>
            </w:r>
          </w:p>
        </w:tc>
      </w:tr>
      <w:tr w:rsidR="00685928" w14:paraId="4A79F9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0B753" w14:textId="77777777" w:rsidR="00685928" w:rsidRDefault="00000000">
            <w:r>
              <w:rPr>
                <w:sz w:val="20"/>
                <w:szCs w:val="20"/>
              </w:rPr>
              <w:t>Capital One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5B51B" w14:textId="77777777" w:rsidR="00685928" w:rsidRDefault="00000000">
            <w:r>
              <w:rPr>
                <w:sz w:val="20"/>
                <w:szCs w:val="20"/>
              </w:rPr>
              <w:t>Center for ML (C4ML) + AI Labs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1B15D"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E0D7B" w14:textId="77777777" w:rsidR="00685928" w:rsidRDefault="00000000">
            <w:r>
              <w:rPr>
                <w:sz w:val="20"/>
                <w:szCs w:val="20"/>
              </w:rPr>
              <w:t>Chief Scientist: Prem Natarajan (PhD EE, Tufts; IEEE Fellow)</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81992" w14:textId="77777777" w:rsidR="00685928" w:rsidRDefault="00000000">
            <w:r>
              <w:rPr>
                <w:sz w:val="20"/>
                <w:szCs w:val="20"/>
              </w:rPr>
              <w:t>#2 Evident AI Index; University incubators UIUC/UMD; MACAW workflows</w:t>
            </w:r>
          </w:p>
        </w:tc>
      </w:tr>
      <w:tr w:rsidR="00685928" w14:paraId="2A9808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27410" w14:textId="77777777" w:rsidR="00685928" w:rsidRDefault="00000000">
            <w:r>
              <w:rPr>
                <w:sz w:val="20"/>
                <w:szCs w:val="20"/>
              </w:rPr>
              <w:t>Bank of America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B642C" w14:textId="77777777" w:rsidR="00685928" w:rsidRDefault="00000000">
            <w:r>
              <w:rPr>
                <w:sz w:val="20"/>
                <w:szCs w:val="20"/>
              </w:rPr>
              <w:t>AI Initiative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EE6E" w14:textId="77777777" w:rsidR="00685928" w:rsidRDefault="00000000">
            <w:r>
              <w:rPr>
                <w:sz w:val="20"/>
                <w:szCs w:val="20"/>
              </w:rPr>
              <w:t>Embedded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DFB4D" w14:textId="77777777" w:rsidR="00685928" w:rsidRDefault="00000000">
            <w:r>
              <w:rPr>
                <w:sz w:val="20"/>
                <w:szCs w:val="20"/>
              </w:rPr>
              <w:t>CTO leads technology; Erica team cross-functional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B73B" w14:textId="77777777" w:rsidR="00685928" w:rsidRDefault="00000000">
            <w:r>
              <w:rPr>
                <w:sz w:val="20"/>
                <w:szCs w:val="20"/>
              </w:rPr>
              <w:t>$12-13B tech budget; 1,100+ AI/ML patents; Erica 45M+ users</w:t>
            </w:r>
          </w:p>
        </w:tc>
      </w:tr>
      <w:tr w:rsidR="00685928" w14:paraId="704771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948EC" w14:textId="77777777" w:rsidR="00685928" w:rsidRDefault="00000000">
            <w:r>
              <w:rPr>
                <w:sz w:val="20"/>
                <w:szCs w:val="20"/>
              </w:rPr>
              <w:t>Morgan Stanley</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F461A" w14:textId="77777777" w:rsidR="00685928" w:rsidRDefault="00000000">
            <w:r>
              <w:rPr>
                <w:sz w:val="20"/>
                <w:szCs w:val="20"/>
              </w:rPr>
              <w:t>AI @ Morgan Stanley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1080C"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E7B77" w14:textId="77777777" w:rsidR="00685928" w:rsidRDefault="00000000">
            <w:r>
              <w:rPr>
                <w:sz w:val="20"/>
                <w:szCs w:val="20"/>
              </w:rPr>
              <w:t xml:space="preserve">Strategic OpenAI partnership; 18K </w:t>
            </w:r>
            <w:proofErr w:type="spellStart"/>
            <w:r>
              <w:rPr>
                <w:sz w:val="20"/>
                <w:szCs w:val="20"/>
              </w:rPr>
              <w:t>sqft</w:t>
            </w:r>
            <w:proofErr w:type="spellEnd"/>
            <w:r>
              <w:rPr>
                <w:sz w:val="20"/>
                <w:szCs w:val="20"/>
              </w:rPr>
              <w:t xml:space="preserve"> Innovation Lab</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36C88" w14:textId="77777777" w:rsidR="00685928" w:rsidRDefault="00000000">
            <w:r>
              <w:rPr>
                <w:sz w:val="20"/>
                <w:szCs w:val="20"/>
              </w:rPr>
              <w:t xml:space="preserve">98% FA adoption; GPT-4 AI Assistant; </w:t>
            </w:r>
            <w:proofErr w:type="spellStart"/>
            <w:r>
              <w:rPr>
                <w:sz w:val="20"/>
                <w:szCs w:val="20"/>
              </w:rPr>
              <w:t>AskResearchGPT</w:t>
            </w:r>
            <w:proofErr w:type="spellEnd"/>
          </w:p>
        </w:tc>
      </w:tr>
      <w:tr w:rsidR="00685928" w14:paraId="56828B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87E7" w14:textId="77777777" w:rsidR="00685928" w:rsidRDefault="00000000">
            <w:r>
              <w:rPr>
                <w:sz w:val="20"/>
                <w:szCs w:val="20"/>
              </w:rPr>
              <w:lastRenderedPageBreak/>
              <w:t>Wells Fargo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A9915" w14:textId="77777777" w:rsidR="00685928" w:rsidRDefault="00000000">
            <w:r>
              <w:rPr>
                <w:sz w:val="20"/>
                <w:szCs w:val="20"/>
              </w:rPr>
              <w:t>AI Leadership 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B7B0" w14:textId="77777777" w:rsidR="00685928"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948E" w14:textId="77777777" w:rsidR="00685928" w:rsidRDefault="00000000">
            <w:r>
              <w:rPr>
                <w:sz w:val="20"/>
                <w:szCs w:val="20"/>
              </w:rPr>
              <w:t xml:space="preserve">Head of AI: Saul Van Beurden (MBA, </w:t>
            </w:r>
            <w:proofErr w:type="spellStart"/>
            <w:r>
              <w:rPr>
                <w:sz w:val="20"/>
                <w:szCs w:val="20"/>
              </w:rPr>
              <w:t>Nyenrode</w:t>
            </w:r>
            <w:proofErr w:type="spellEnd"/>
            <w:r>
              <w:rPr>
                <w:sz w:val="20"/>
                <w:szCs w:val="20"/>
              </w:rPr>
              <w:t xml:space="preserve">); </w:t>
            </w:r>
            <w:proofErr w:type="gramStart"/>
            <w:r>
              <w:rPr>
                <w:sz w:val="20"/>
                <w:szCs w:val="20"/>
              </w:rPr>
              <w:t>also</w:t>
            </w:r>
            <w:proofErr w:type="gramEnd"/>
            <w:r>
              <w:rPr>
                <w:sz w:val="20"/>
                <w:szCs w:val="20"/>
              </w:rPr>
              <w:t xml:space="preserve"> Co-CEO Consumer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DFF94" w14:textId="77777777" w:rsidR="00685928" w:rsidRDefault="00000000">
            <w:r>
              <w:rPr>
                <w:sz w:val="20"/>
                <w:szCs w:val="20"/>
              </w:rPr>
              <w:t>90,000+ trained; 180,000 desktops AI tools; Fargo 20M+ interactions</w:t>
            </w:r>
          </w:p>
        </w:tc>
      </w:tr>
      <w:tr w:rsidR="00685928" w14:paraId="01AF60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0844C" w14:textId="77777777" w:rsidR="00685928" w:rsidRDefault="00000000">
            <w:r>
              <w:rPr>
                <w:sz w:val="20"/>
                <w:szCs w:val="20"/>
              </w:rPr>
              <w:t>UnitedHealth/Optum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0357F" w14:textId="77777777" w:rsidR="00685928" w:rsidRDefault="00000000">
            <w:r>
              <w:rPr>
                <w:sz w:val="20"/>
                <w:szCs w:val="20"/>
              </w:rPr>
              <w:t>Optum Labs + Enterprise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11378" w14:textId="77777777" w:rsidR="00685928" w:rsidRDefault="00000000">
            <w:r>
              <w:rPr>
                <w:sz w:val="20"/>
                <w:szCs w:val="20"/>
              </w:rPr>
              <w:t>Hybrid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49D44" w14:textId="77777777" w:rsidR="00685928" w:rsidRDefault="00000000">
            <w:r>
              <w:rPr>
                <w:sz w:val="20"/>
                <w:szCs w:val="20"/>
              </w:rPr>
              <w:t xml:space="preserve">Chief AI Officer: Rahul </w:t>
            </w:r>
            <w:proofErr w:type="spellStart"/>
            <w:r>
              <w:rPr>
                <w:sz w:val="20"/>
                <w:szCs w:val="20"/>
              </w:rPr>
              <w:t>Bhotika</w:t>
            </w:r>
            <w:proofErr w:type="spellEnd"/>
            <w:r>
              <w:rPr>
                <w:sz w:val="20"/>
                <w:szCs w:val="20"/>
              </w:rPr>
              <w:t xml:space="preserve"> (PhD CS, Rochester)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1F5CB" w14:textId="77777777" w:rsidR="00685928" w:rsidRDefault="00000000">
            <w:r>
              <w:rPr>
                <w:sz w:val="20"/>
                <w:szCs w:val="20"/>
              </w:rPr>
              <w:t>2,000+ AI engineers; 1,000+ apps production; $1B projected savings 2026</w:t>
            </w:r>
          </w:p>
        </w:tc>
      </w:tr>
    </w:tbl>
    <w:p w14:paraId="40164D7E" w14:textId="77777777" w:rsidR="00685928" w:rsidRDefault="00000000">
      <w:r>
        <w:br w:type="page"/>
      </w:r>
    </w:p>
    <w:p w14:paraId="32A7B4B1" w14:textId="77777777" w:rsidR="00685928" w:rsidRDefault="00000000">
      <w:pPr>
        <w:pStyle w:val="Heading2"/>
      </w:pPr>
      <w:bookmarkStart w:id="13" w:name="_Toc219483168"/>
      <w:r>
        <w:lastRenderedPageBreak/>
        <w:t>2.4 Healthcare Organizations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798"/>
        <w:gridCol w:w="1208"/>
        <w:gridCol w:w="2197"/>
        <w:gridCol w:w="2556"/>
      </w:tblGrid>
      <w:tr w:rsidR="00685928" w14:paraId="203B38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CBB394" w14:textId="77777777" w:rsidR="00685928" w:rsidRDefault="00000000">
            <w:r>
              <w:rPr>
                <w:b/>
                <w:bCs/>
                <w:color w:val="FFFFFF"/>
                <w:sz w:val="20"/>
                <w:szCs w:val="20"/>
              </w:rPr>
              <w:t>Organization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52755" w14:textId="77777777" w:rsidR="00685928" w:rsidRDefault="00000000">
            <w:r>
              <w:rPr>
                <w:b/>
                <w:bCs/>
                <w:color w:val="FFFFFF"/>
                <w:sz w:val="20"/>
                <w:szCs w:val="20"/>
              </w:rPr>
              <w:t>AI Unit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2B74D" w14:textId="77777777" w:rsidR="00685928"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2EF37F" w14:textId="77777777" w:rsidR="00685928" w:rsidRDefault="00000000">
            <w:r>
              <w:rPr>
                <w:b/>
                <w:bCs/>
                <w:color w:val="FFFFFF"/>
                <w:sz w:val="20"/>
                <w:szCs w:val="20"/>
              </w:rPr>
              <w:t>Key Leadership</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3FFF8A" w14:textId="77777777" w:rsidR="00685928" w:rsidRDefault="00000000">
            <w:r>
              <w:rPr>
                <w:b/>
                <w:bCs/>
                <w:color w:val="FFFFFF"/>
                <w:sz w:val="20"/>
                <w:szCs w:val="20"/>
              </w:rPr>
              <w:t>Key Metrics</w:t>
            </w:r>
          </w:p>
        </w:tc>
      </w:tr>
      <w:tr w:rsidR="00685928" w14:paraId="4BFC25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8DA1" w14:textId="77777777" w:rsidR="00685928" w:rsidRDefault="00000000">
            <w:r>
              <w:rPr>
                <w:sz w:val="20"/>
                <w:szCs w:val="20"/>
              </w:rPr>
              <w:t>Mayo Clinic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185B" w14:textId="77777777" w:rsidR="00685928" w:rsidRDefault="00000000">
            <w:r>
              <w:rPr>
                <w:sz w:val="20"/>
                <w:szCs w:val="20"/>
              </w:rPr>
              <w:t>Dept. of AI &amp; Informatics + AI Factory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11DC0"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F52F" w14:textId="77777777" w:rsidR="00685928" w:rsidRDefault="00000000">
            <w:r>
              <w:rPr>
                <w:sz w:val="20"/>
                <w:szCs w:val="20"/>
              </w:rPr>
              <w:t>Chair: Cui Tao, PhD (CS, BYU); VP Mayo Platform; PECASE awardee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133F" w14:textId="77777777" w:rsidR="00685928" w:rsidRDefault="00000000">
            <w:r>
              <w:rPr>
                <w:sz w:val="20"/>
                <w:szCs w:val="20"/>
              </w:rPr>
              <w:t xml:space="preserve">32.5M patient dataset; 26 PB; </w:t>
            </w:r>
            <w:proofErr w:type="spellStart"/>
            <w:r>
              <w:rPr>
                <w:sz w:val="20"/>
                <w:szCs w:val="20"/>
              </w:rPr>
              <w:t>Cerebras</w:t>
            </w:r>
            <w:proofErr w:type="spellEnd"/>
            <w:r>
              <w:rPr>
                <w:sz w:val="20"/>
                <w:szCs w:val="20"/>
              </w:rPr>
              <w:t xml:space="preserve"> partnership</w:t>
            </w:r>
          </w:p>
        </w:tc>
      </w:tr>
      <w:tr w:rsidR="00685928" w14:paraId="3434C9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51374" w14:textId="77777777" w:rsidR="00685928" w:rsidRDefault="00000000">
            <w:r>
              <w:rPr>
                <w:sz w:val="20"/>
                <w:szCs w:val="20"/>
              </w:rPr>
              <w:t>Mount Sinai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813D8" w14:textId="77777777" w:rsidR="00685928" w:rsidRDefault="00000000">
            <w:proofErr w:type="spellStart"/>
            <w:r>
              <w:rPr>
                <w:sz w:val="20"/>
                <w:szCs w:val="20"/>
              </w:rPr>
              <w:t>Windreich</w:t>
            </w:r>
            <w:proofErr w:type="spellEnd"/>
            <w:r>
              <w:rPr>
                <w:sz w:val="20"/>
                <w:szCs w:val="20"/>
              </w:rPr>
              <w:t xml:space="preserve"> Dept. of AI (first in US med school)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E22FA" w14:textId="77777777" w:rsidR="00685928" w:rsidRDefault="00000000">
            <w:r>
              <w:rPr>
                <w:sz w:val="20"/>
                <w:szCs w:val="20"/>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0C508" w14:textId="77777777" w:rsidR="00685928" w:rsidRDefault="00000000">
            <w:r>
              <w:rPr>
                <w:sz w:val="20"/>
                <w:szCs w:val="20"/>
              </w:rPr>
              <w:t>Former Dean AI: Thomas Fuchs (now Lilly CAIO)</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3B99F" w14:textId="77777777" w:rsidR="00685928" w:rsidRDefault="00000000">
            <w:r>
              <w:rPr>
                <w:sz w:val="20"/>
                <w:szCs w:val="20"/>
              </w:rPr>
              <w:t xml:space="preserve">First AI department in US medical school; 65K </w:t>
            </w:r>
            <w:proofErr w:type="spellStart"/>
            <w:r>
              <w:rPr>
                <w:sz w:val="20"/>
                <w:szCs w:val="20"/>
              </w:rPr>
              <w:t>sqft</w:t>
            </w:r>
            <w:proofErr w:type="spellEnd"/>
            <w:r>
              <w:rPr>
                <w:sz w:val="20"/>
                <w:szCs w:val="20"/>
              </w:rPr>
              <w:t xml:space="preserve"> center</w:t>
            </w:r>
          </w:p>
        </w:tc>
      </w:tr>
      <w:tr w:rsidR="00685928" w14:paraId="017156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4A2A" w14:textId="77777777" w:rsidR="00685928" w:rsidRDefault="00000000">
            <w:r>
              <w:rPr>
                <w:sz w:val="20"/>
                <w:szCs w:val="20"/>
              </w:rPr>
              <w:t>Kaiser Permanente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13C3" w14:textId="77777777" w:rsidR="00685928" w:rsidRDefault="00000000">
            <w:r>
              <w:rPr>
                <w:sz w:val="20"/>
                <w:szCs w:val="20"/>
              </w:rPr>
              <w:t>AI and Emerging Tech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E5E5" w14:textId="77777777" w:rsidR="00685928" w:rsidRDefault="00000000">
            <w:r>
              <w:rPr>
                <w:sz w:val="20"/>
                <w:szCs w:val="20"/>
              </w:rPr>
              <w:t>Embedded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7C07" w14:textId="77777777" w:rsidR="00685928" w:rsidRDefault="00000000">
            <w:r>
              <w:rPr>
                <w:sz w:val="20"/>
                <w:szCs w:val="20"/>
              </w:rPr>
              <w:t>VP AI: Daniel Yang, MD (Stanford fellowship); practicing physician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D95C" w14:textId="77777777" w:rsidR="00685928" w:rsidRDefault="00000000">
            <w:r>
              <w:rPr>
                <w:sz w:val="20"/>
                <w:szCs w:val="20"/>
              </w:rPr>
              <w:t>40 hospitals, 600 offices; Advanced Alert Monitor ~500 deaths/yr prevented</w:t>
            </w:r>
          </w:p>
        </w:tc>
      </w:tr>
      <w:tr w:rsidR="00685928" w14:paraId="08819C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F0E56" w14:textId="77777777" w:rsidR="00685928" w:rsidRDefault="00000000">
            <w:r>
              <w:rPr>
                <w:sz w:val="20"/>
                <w:szCs w:val="20"/>
              </w:rPr>
              <w:t>Cleveland Clinic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5E3CC" w14:textId="77777777" w:rsidR="00685928" w:rsidRDefault="00000000">
            <w:r>
              <w:rPr>
                <w:sz w:val="20"/>
                <w:szCs w:val="20"/>
              </w:rPr>
              <w:t>Center for Diagnostics and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0ACFF"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9B311" w14:textId="77777777" w:rsidR="00685928" w:rsidRDefault="00000000">
            <w:r>
              <w:rPr>
                <w:sz w:val="20"/>
                <w:szCs w:val="20"/>
              </w:rPr>
              <w:t xml:space="preserve">Co-Directors: Samer </w:t>
            </w:r>
            <w:proofErr w:type="spellStart"/>
            <w:r>
              <w:rPr>
                <w:sz w:val="20"/>
                <w:szCs w:val="20"/>
              </w:rPr>
              <w:t>Albahra</w:t>
            </w:r>
            <w:proofErr w:type="spellEnd"/>
            <w:r>
              <w:rPr>
                <w:sz w:val="20"/>
                <w:szCs w:val="20"/>
              </w:rPr>
              <w:t>, Scott Robertson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75EEE" w14:textId="77777777" w:rsidR="00685928" w:rsidRDefault="00000000">
            <w:r>
              <w:rPr>
                <w:sz w:val="20"/>
                <w:szCs w:val="20"/>
              </w:rPr>
              <w:t>AI Alliance founding member; Palantir Command Center</w:t>
            </w:r>
          </w:p>
        </w:tc>
      </w:tr>
      <w:tr w:rsidR="00685928" w14:paraId="3EDD5D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5591" w14:textId="77777777" w:rsidR="00685928" w:rsidRDefault="00000000">
            <w:r>
              <w:rPr>
                <w:sz w:val="20"/>
                <w:szCs w:val="20"/>
              </w:rPr>
              <w:t>Medtronic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9690" w14:textId="77777777" w:rsidR="00685928" w:rsidRDefault="00000000">
            <w:r>
              <w:rPr>
                <w:sz w:val="20"/>
                <w:szCs w:val="20"/>
              </w:rPr>
              <w:t>AI Center of Excellence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C197"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AF4D" w14:textId="77777777" w:rsidR="00685928" w:rsidRDefault="00000000">
            <w:r>
              <w:rPr>
                <w:sz w:val="20"/>
                <w:szCs w:val="20"/>
              </w:rPr>
              <w:t>Chief AI Officer: Ha Hong, PhD (Harvard-MIT HST); Caption Health founder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D098" w14:textId="77777777" w:rsidR="00685928" w:rsidRDefault="00000000">
            <w:r>
              <w:rPr>
                <w:sz w:val="20"/>
                <w:szCs w:val="20"/>
              </w:rPr>
              <w:t>GI Genius first FDA-cleared AI colonoscopy; NVIDIA partnership</w:t>
            </w:r>
          </w:p>
        </w:tc>
      </w:tr>
    </w:tbl>
    <w:p w14:paraId="4D4CF1F3" w14:textId="77777777" w:rsidR="00685928" w:rsidRDefault="00000000">
      <w:pPr>
        <w:pStyle w:val="Heading2"/>
        <w:spacing w:before="400"/>
      </w:pPr>
      <w:bookmarkStart w:id="14" w:name="_Toc219483169"/>
      <w:r>
        <w:t>2.5 Manufacturing, Energy, and Defense</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98"/>
        <w:gridCol w:w="1208"/>
        <w:gridCol w:w="2197"/>
        <w:gridCol w:w="2755"/>
      </w:tblGrid>
      <w:tr w:rsidR="00685928" w14:paraId="65C9B0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AC641" w14:textId="77777777" w:rsidR="00685928" w:rsidRDefault="00000000">
            <w:r>
              <w:rPr>
                <w:b/>
                <w:bCs/>
                <w:color w:val="FFFFFF"/>
                <w:sz w:val="20"/>
                <w:szCs w:val="20"/>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47053" w14:textId="77777777" w:rsidR="00685928" w:rsidRDefault="00000000">
            <w:r>
              <w:rPr>
                <w:b/>
                <w:bCs/>
                <w:color w:val="FFFFFF"/>
                <w:sz w:val="20"/>
                <w:szCs w:val="20"/>
              </w:rPr>
              <w:t>AI Unit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5E948" w14:textId="77777777" w:rsidR="00685928" w:rsidRDefault="00000000">
            <w:r>
              <w:rPr>
                <w:b/>
                <w:bCs/>
                <w:color w:val="FFFFFF"/>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A353C9" w14:textId="77777777" w:rsidR="00685928" w:rsidRDefault="00000000">
            <w:r>
              <w:rPr>
                <w:b/>
                <w:bCs/>
                <w:color w:val="FFFFFF"/>
                <w:sz w:val="20"/>
                <w:szCs w:val="20"/>
              </w:rPr>
              <w:t>Key Leadership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21DB0" w14:textId="77777777" w:rsidR="00685928" w:rsidRDefault="00000000">
            <w:r>
              <w:rPr>
                <w:b/>
                <w:bCs/>
                <w:color w:val="FFFFFF"/>
                <w:sz w:val="20"/>
                <w:szCs w:val="20"/>
              </w:rPr>
              <w:t>Key Metrics</w:t>
            </w:r>
          </w:p>
        </w:tc>
      </w:tr>
      <w:tr w:rsidR="00685928" w14:paraId="0A3B17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FDC8" w14:textId="77777777" w:rsidR="00685928" w:rsidRDefault="00000000">
            <w:r>
              <w:rPr>
                <w:sz w:val="20"/>
                <w:szCs w:val="20"/>
              </w:rPr>
              <w:t>Siemens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AA504" w14:textId="77777777" w:rsidR="00685928" w:rsidRDefault="00000000">
            <w:r>
              <w:rPr>
                <w:sz w:val="20"/>
                <w:szCs w:val="20"/>
              </w:rPr>
              <w:t>Siemens AI Lab + Industrial AI 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6F9C" w14:textId="77777777" w:rsidR="00685928" w:rsidRDefault="00000000">
            <w:r>
              <w:rPr>
                <w:sz w:val="20"/>
                <w:szCs w:val="20"/>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6F63" w14:textId="77777777" w:rsidR="00685928" w:rsidRDefault="00000000">
            <w:r>
              <w:rPr>
                <w:sz w:val="20"/>
                <w:szCs w:val="20"/>
              </w:rPr>
              <w:t>Cross-divisional AI Lab leadership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2041" w14:textId="77777777" w:rsidR="00685928" w:rsidRDefault="00000000">
            <w:r>
              <w:rPr>
                <w:sz w:val="20"/>
                <w:szCs w:val="20"/>
              </w:rPr>
              <w:t>9 Industrial Copilots; first AI-driven manufacturing site 2026</w:t>
            </w:r>
          </w:p>
        </w:tc>
      </w:tr>
      <w:tr w:rsidR="00685928" w14:paraId="2D9250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865A6" w14:textId="77777777" w:rsidR="00685928" w:rsidRDefault="00000000">
            <w:r>
              <w:rPr>
                <w:sz w:val="20"/>
                <w:szCs w:val="20"/>
              </w:rPr>
              <w:t xml:space="preserve">GE </w:t>
            </w:r>
            <w:proofErr w:type="spellStart"/>
            <w:r>
              <w:rPr>
                <w:sz w:val="20"/>
                <w:szCs w:val="20"/>
              </w:rPr>
              <w:t>Vernova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05950" w14:textId="77777777" w:rsidR="00685928" w:rsidRDefault="00000000">
            <w:r>
              <w:rPr>
                <w:sz w:val="20"/>
                <w:szCs w:val="20"/>
              </w:rPr>
              <w:t>Innovation and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F1AE4" w14:textId="77777777" w:rsidR="00685928" w:rsidRDefault="00000000">
            <w:r>
              <w:rPr>
                <w:sz w:val="20"/>
                <w:szCs w:val="20"/>
              </w:rPr>
              <w:t>Embedded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78BF2" w14:textId="77777777" w:rsidR="00685928" w:rsidRDefault="00000000">
            <w:r>
              <w:rPr>
                <w:sz w:val="20"/>
                <w:szCs w:val="20"/>
              </w:rPr>
              <w:t>Chief Innovation/AI Officer: Claudia Blanco (Exec MBA; CS/IE base)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0AB25" w14:textId="77777777" w:rsidR="00685928" w:rsidRDefault="00000000">
            <w:r>
              <w:rPr>
                <w:sz w:val="20"/>
                <w:szCs w:val="20"/>
              </w:rPr>
              <w:t>$9B R&amp;D/</w:t>
            </w:r>
            <w:proofErr w:type="spellStart"/>
            <w:r>
              <w:rPr>
                <w:sz w:val="20"/>
                <w:szCs w:val="20"/>
              </w:rPr>
              <w:t>CapEx</w:t>
            </w:r>
            <w:proofErr w:type="spellEnd"/>
            <w:r>
              <w:rPr>
                <w:sz w:val="20"/>
                <w:szCs w:val="20"/>
              </w:rPr>
              <w:t xml:space="preserve"> through 2028; Proficy Sustainability</w:t>
            </w:r>
          </w:p>
        </w:tc>
      </w:tr>
      <w:tr w:rsidR="00685928" w14:paraId="6D7E49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8886A" w14:textId="77777777" w:rsidR="00685928" w:rsidRDefault="00000000">
            <w:r>
              <w:rPr>
                <w:sz w:val="20"/>
                <w:szCs w:val="20"/>
              </w:rPr>
              <w:t>Shell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63A4D" w14:textId="77777777" w:rsidR="00685928" w:rsidRDefault="00000000">
            <w:r>
              <w:rPr>
                <w:sz w:val="20"/>
                <w:szCs w:val="20"/>
              </w:rPr>
              <w:t xml:space="preserve">Shell.ai </w:t>
            </w:r>
            <w:proofErr w:type="spellStart"/>
            <w:r>
              <w:rPr>
                <w:sz w:val="20"/>
                <w:szCs w:val="20"/>
              </w:rPr>
              <w:t>CoE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761D"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FDB7" w14:textId="77777777" w:rsidR="00685928" w:rsidRDefault="00000000">
            <w:r>
              <w:rPr>
                <w:sz w:val="20"/>
                <w:szCs w:val="20"/>
              </w:rPr>
              <w:t>Citizen Data Scientist community (thousands)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44C0" w14:textId="77777777" w:rsidR="00685928" w:rsidRDefault="00000000">
            <w:r>
              <w:rPr>
                <w:sz w:val="20"/>
                <w:szCs w:val="20"/>
              </w:rPr>
              <w:t xml:space="preserve">C3 AI, NVIDIA </w:t>
            </w:r>
            <w:proofErr w:type="spellStart"/>
            <w:r>
              <w:rPr>
                <w:sz w:val="20"/>
                <w:szCs w:val="20"/>
              </w:rPr>
              <w:t>NeMo</w:t>
            </w:r>
            <w:proofErr w:type="spellEnd"/>
            <w:r>
              <w:rPr>
                <w:sz w:val="20"/>
                <w:szCs w:val="20"/>
              </w:rPr>
              <w:t>; 30% accuracy improvement; 20% downtime reduction</w:t>
            </w:r>
          </w:p>
        </w:tc>
      </w:tr>
      <w:tr w:rsidR="00685928" w14:paraId="55AA4D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6ADC" w14:textId="77777777" w:rsidR="00685928" w:rsidRDefault="00000000">
            <w:r>
              <w:rPr>
                <w:sz w:val="20"/>
                <w:szCs w:val="20"/>
              </w:rPr>
              <w:t>Boeing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83C16" w14:textId="77777777" w:rsidR="00685928" w:rsidRDefault="00000000">
            <w:r>
              <w:rPr>
                <w:sz w:val="20"/>
                <w:szCs w:val="20"/>
              </w:rPr>
              <w:t>Engineering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5DA60" w14:textId="77777777" w:rsidR="00685928" w:rsidRDefault="00000000">
            <w:proofErr w:type="spellStart"/>
            <w:r>
              <w:rPr>
                <w:sz w:val="20"/>
                <w:szCs w:val="20"/>
              </w:rPr>
              <w:t>CoE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79288" w14:textId="77777777" w:rsidR="00685928" w:rsidRDefault="00000000">
            <w:r>
              <w:rPr>
                <w:sz w:val="20"/>
                <w:szCs w:val="20"/>
              </w:rPr>
              <w:t xml:space="preserve">Chief AI Officer: Vishwa </w:t>
            </w:r>
            <w:proofErr w:type="spellStart"/>
            <w:r>
              <w:rPr>
                <w:sz w:val="20"/>
                <w:szCs w:val="20"/>
              </w:rPr>
              <w:t>Uddanwadiker</w:t>
            </w:r>
            <w:proofErr w:type="spellEnd"/>
            <w:r>
              <w:rPr>
                <w:sz w:val="20"/>
                <w:szCs w:val="20"/>
              </w:rPr>
              <w:t xml:space="preserve"> (MBA, IIM Ahmedabad)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D3656" w14:textId="77777777" w:rsidR="00685928" w:rsidRDefault="00000000">
            <w:r>
              <w:rPr>
                <w:sz w:val="20"/>
                <w:szCs w:val="20"/>
              </w:rPr>
              <w:t>Predict to Prevent safety; FAA ML algorithm collaboration</w:t>
            </w:r>
          </w:p>
        </w:tc>
      </w:tr>
      <w:tr w:rsidR="00685928" w14:paraId="60D194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41E1A" w14:textId="77777777" w:rsidR="00685928" w:rsidRDefault="00000000">
            <w:r>
              <w:rPr>
                <w:sz w:val="20"/>
                <w:szCs w:val="20"/>
              </w:rPr>
              <w:t>Palantir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757A" w14:textId="77777777" w:rsidR="00685928" w:rsidRDefault="00000000">
            <w:r>
              <w:rPr>
                <w:sz w:val="20"/>
                <w:szCs w:val="20"/>
              </w:rPr>
              <w:t>AIP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C5B4" w14:textId="77777777" w:rsidR="00685928" w:rsidRDefault="00000000">
            <w:r>
              <w:rPr>
                <w:sz w:val="20"/>
                <w:szCs w:val="20"/>
              </w:rPr>
              <w:t>Product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5D7D" w14:textId="77777777" w:rsidR="00685928" w:rsidRDefault="00000000">
            <w:r>
              <w:rPr>
                <w:sz w:val="20"/>
                <w:szCs w:val="20"/>
              </w:rPr>
              <w:t>CTO: Shyam Sankar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648BE" w14:textId="77777777" w:rsidR="00685928" w:rsidRDefault="00000000">
            <w:r>
              <w:rPr>
                <w:sz w:val="20"/>
                <w:szCs w:val="20"/>
              </w:rPr>
              <w:t>Market cap surpassed Lockheed Martin; $200M CDAO contract</w:t>
            </w:r>
          </w:p>
        </w:tc>
      </w:tr>
      <w:tr w:rsidR="00685928" w14:paraId="188F0E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91694" w14:textId="77777777" w:rsidR="00685928" w:rsidRDefault="00000000">
            <w:r>
              <w:rPr>
                <w:sz w:val="20"/>
                <w:szCs w:val="20"/>
              </w:rPr>
              <w:t>Toyota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40887" w14:textId="77777777" w:rsidR="00685928" w:rsidRDefault="00000000">
            <w:r>
              <w:rPr>
                <w:sz w:val="20"/>
                <w:szCs w:val="20"/>
              </w:rPr>
              <w:t>Toyota Research Institute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7F7F0" w14:textId="77777777" w:rsidR="00685928" w:rsidRDefault="00000000">
            <w:r>
              <w:rPr>
                <w:sz w:val="20"/>
                <w:szCs w:val="20"/>
              </w:rPr>
              <w:t>Lab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F844F" w14:textId="77777777" w:rsidR="00685928" w:rsidRDefault="00000000">
            <w:r>
              <w:rPr>
                <w:sz w:val="20"/>
                <w:szCs w:val="20"/>
              </w:rPr>
              <w:t>CEO: Dr. Gill Pratt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3A78A" w14:textId="77777777" w:rsidR="00685928" w:rsidRDefault="00000000">
            <w:r>
              <w:rPr>
                <w:sz w:val="20"/>
                <w:szCs w:val="20"/>
              </w:rPr>
              <w:t>Guardian vs Chauffeur philosophy; Stanford/MIT partnerships</w:t>
            </w:r>
          </w:p>
        </w:tc>
      </w:tr>
    </w:tbl>
    <w:p w14:paraId="43312ADA" w14:textId="77777777" w:rsidR="00685928" w:rsidRDefault="00000000">
      <w:r>
        <w:br w:type="page"/>
      </w:r>
    </w:p>
    <w:p w14:paraId="5045D5E8" w14:textId="77777777" w:rsidR="00685928" w:rsidRDefault="00000000">
      <w:pPr>
        <w:pStyle w:val="Heading1"/>
      </w:pPr>
      <w:bookmarkStart w:id="15" w:name="_Toc219483170"/>
      <w:r>
        <w:lastRenderedPageBreak/>
        <w:t>Part III: Chief AI Officer Analysis</w:t>
      </w:r>
      <w:bookmarkEnd w:id="15"/>
    </w:p>
    <w:p w14:paraId="222C0C4F" w14:textId="77777777" w:rsidR="00685928" w:rsidRDefault="00000000">
      <w:pPr>
        <w:pStyle w:val="Heading2"/>
      </w:pPr>
      <w:bookmarkStart w:id="16" w:name="_Toc219483171"/>
      <w:r>
        <w:t>3.1 The Emergence of the CAIO Role</w:t>
      </w:r>
      <w:bookmarkEnd w:id="16"/>
    </w:p>
    <w:p w14:paraId="0EE1032D" w14:textId="77777777" w:rsidR="00685928" w:rsidRDefault="00000000">
      <w:pPr>
        <w:spacing w:after="200"/>
      </w:pPr>
      <w:r>
        <w:t>The Chief AI Officer (CAIO) or equivalent role has emerged rapidly since 2022, though with significant variation in title, scope, and reporting structure. Our research identified several distinct patterns in how organizations are structuring AI leadership.</w:t>
      </w:r>
    </w:p>
    <w:p w14:paraId="69438BF8" w14:textId="77777777" w:rsidR="00685928" w:rsidRDefault="00000000">
      <w:pPr>
        <w:pStyle w:val="Heading3"/>
      </w:pPr>
      <w:bookmarkStart w:id="17" w:name="_Toc219483172"/>
      <w:r>
        <w:t>Background Patterns</w:t>
      </w:r>
      <w:bookmarkEnd w:id="17"/>
    </w:p>
    <w:p w14:paraId="5F5D92E4" w14:textId="77777777" w:rsidR="00685928" w:rsidRDefault="00000000">
      <w:pPr>
        <w:spacing w:after="150"/>
      </w:pPr>
      <w:r>
        <w:t>Analysis of 25+ AI leadership profiles reveals four dominant background types:</w:t>
      </w:r>
    </w:p>
    <w:p w14:paraId="23D920F4" w14:textId="77777777" w:rsidR="00685928" w:rsidRDefault="00000000">
      <w:pPr>
        <w:pStyle w:val="ListParagraph"/>
        <w:numPr>
          <w:ilvl w:val="0"/>
          <w:numId w:val="3"/>
        </w:numPr>
      </w:pPr>
      <w:r>
        <w:t>Research Scientists (40%): PhD in CS, ML, Neuroscience, or Computational Biology. Examples: Demis Hassabis (DeepMind), Yann LeCun (Meta), Aviv Regev (Genentech), Prem Natarajan (Capital One)</w:t>
      </w:r>
    </w:p>
    <w:p w14:paraId="5BD1E83C" w14:textId="77777777" w:rsidR="00685928" w:rsidRDefault="00000000">
      <w:pPr>
        <w:pStyle w:val="ListParagraph"/>
        <w:numPr>
          <w:ilvl w:val="0"/>
          <w:numId w:val="3"/>
        </w:numPr>
      </w:pPr>
      <w:r>
        <w:t>Domain Scientists with AI Pivot (25%): MD, PhD in domain science who added computational skills. Examples: Daniel Skovronsky (Lilly), Daniel Yang (Kaiser), Thomas Fuchs (Lilly/Mount Sinai)</w:t>
      </w:r>
    </w:p>
    <w:p w14:paraId="1EC73D76" w14:textId="77777777" w:rsidR="00685928" w:rsidRDefault="00000000">
      <w:pPr>
        <w:pStyle w:val="ListParagraph"/>
        <w:numPr>
          <w:ilvl w:val="0"/>
          <w:numId w:val="3"/>
        </w:numPr>
      </w:pPr>
      <w:r>
        <w:t xml:space="preserve">Technology Executives (20%): Engineering background with business progression. Examples: Teresa Heitsenrether (JPMorgan), Saul Van Beurden (Wells Fargo), Vishwa </w:t>
      </w:r>
      <w:proofErr w:type="spellStart"/>
      <w:r>
        <w:t>Uddanwadiker</w:t>
      </w:r>
      <w:proofErr w:type="spellEnd"/>
      <w:r>
        <w:t xml:space="preserve"> (Boeing)</w:t>
      </w:r>
    </w:p>
    <w:p w14:paraId="5C8D8E6A" w14:textId="77777777" w:rsidR="00685928" w:rsidRDefault="00000000">
      <w:pPr>
        <w:pStyle w:val="ListParagraph"/>
        <w:numPr>
          <w:ilvl w:val="0"/>
          <w:numId w:val="3"/>
        </w:numPr>
      </w:pPr>
      <w:r>
        <w:t>Strategy/Consulting Background (15%): Domain expertise combined with strategic experience. Examples: Najat Khan (J&amp;J/Recursion), Mustafa Suleyman (Microsoft), Kim Branson (GSK)</w:t>
      </w:r>
    </w:p>
    <w:p w14:paraId="3D9D5B57" w14:textId="77777777" w:rsidR="00685928" w:rsidRDefault="00000000">
      <w:pPr>
        <w:pStyle w:val="Heading3"/>
        <w:spacing w:before="300"/>
      </w:pPr>
      <w:bookmarkStart w:id="18" w:name="_Toc219483173"/>
      <w:r>
        <w:t>Reporting Structure Patterns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9"/>
        <w:gridCol w:w="3509"/>
      </w:tblGrid>
      <w:tr w:rsidR="00685928" w14:paraId="24EB4C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C5E27C" w14:textId="77777777" w:rsidR="00685928" w:rsidRDefault="00000000">
            <w:r>
              <w:rPr>
                <w:b/>
                <w:bCs/>
                <w:color w:val="FFFFFF"/>
                <w:sz w:val="20"/>
                <w:szCs w:val="20"/>
              </w:rPr>
              <w:t>Reports To</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E8CA2" w14:textId="77777777" w:rsidR="00685928" w:rsidRDefault="00000000">
            <w:r>
              <w:rPr>
                <w:b/>
                <w:bCs/>
                <w:color w:val="FFFFFF"/>
                <w:sz w:val="20"/>
                <w:szCs w:val="20"/>
              </w:rPr>
              <w:t>Typical Context</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B5F7AD" w14:textId="77777777" w:rsidR="00685928" w:rsidRDefault="00000000">
            <w:r>
              <w:rPr>
                <w:b/>
                <w:bCs/>
                <w:color w:val="FFFFFF"/>
                <w:sz w:val="20"/>
                <w:szCs w:val="20"/>
              </w:rPr>
              <w:t>Examples</w:t>
            </w:r>
          </w:p>
        </w:tc>
      </w:tr>
      <w:tr w:rsidR="00685928" w14:paraId="3EF63E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EA2B" w14:textId="77777777" w:rsidR="00685928" w:rsidRDefault="00000000">
            <w:r>
              <w:rPr>
                <w:sz w:val="20"/>
                <w:szCs w:val="20"/>
              </w:rPr>
              <w:t>CEO/Board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7578" w14:textId="77777777" w:rsidR="00685928" w:rsidRDefault="00000000">
            <w:r>
              <w:rPr>
                <w:sz w:val="20"/>
                <w:szCs w:val="20"/>
              </w:rPr>
              <w:t>AI as enterprise strategic priority; CAIO on executive committee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748F" w14:textId="77777777" w:rsidR="00685928" w:rsidRDefault="00000000">
            <w:r>
              <w:rPr>
                <w:sz w:val="20"/>
                <w:szCs w:val="20"/>
              </w:rPr>
              <w:t>JPMorgan (</w:t>
            </w:r>
            <w:proofErr w:type="spellStart"/>
            <w:r>
              <w:rPr>
                <w:sz w:val="20"/>
                <w:szCs w:val="20"/>
              </w:rPr>
              <w:t>Heitsenrether</w:t>
            </w:r>
            <w:proofErr w:type="spellEnd"/>
            <w:r>
              <w:rPr>
                <w:sz w:val="20"/>
                <w:szCs w:val="20"/>
              </w:rPr>
              <w:t xml:space="preserve"> to Dimon), UnitedHealth (</w:t>
            </w:r>
            <w:proofErr w:type="spellStart"/>
            <w:r>
              <w:rPr>
                <w:sz w:val="20"/>
                <w:szCs w:val="20"/>
              </w:rPr>
              <w:t>Bhotika</w:t>
            </w:r>
            <w:proofErr w:type="spellEnd"/>
            <w:r>
              <w:rPr>
                <w:sz w:val="20"/>
                <w:szCs w:val="20"/>
              </w:rPr>
              <w:t>), Eli Lilly (Fuchs)</w:t>
            </w:r>
          </w:p>
        </w:tc>
      </w:tr>
      <w:tr w:rsidR="00685928" w14:paraId="293E8E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5A514" w14:textId="77777777" w:rsidR="00685928" w:rsidRDefault="00000000">
            <w:r>
              <w:rPr>
                <w:sz w:val="20"/>
                <w:szCs w:val="20"/>
              </w:rPr>
              <w:t>CTO/CIO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A9547" w14:textId="77777777" w:rsidR="00685928" w:rsidRDefault="00000000">
            <w:r>
              <w:rPr>
                <w:sz w:val="20"/>
                <w:szCs w:val="20"/>
              </w:rPr>
              <w:t>AI as technology capability; integrated with IT infrastructure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DBAA9" w14:textId="77777777" w:rsidR="00685928" w:rsidRDefault="00000000">
            <w:r>
              <w:rPr>
                <w:sz w:val="20"/>
                <w:szCs w:val="20"/>
              </w:rPr>
              <w:t>Wells Fargo, Boeing, many manufacturing companies</w:t>
            </w:r>
          </w:p>
        </w:tc>
      </w:tr>
      <w:tr w:rsidR="00685928" w14:paraId="3B7887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0672D" w14:textId="77777777" w:rsidR="00685928" w:rsidRDefault="00000000">
            <w:r>
              <w:rPr>
                <w:sz w:val="20"/>
                <w:szCs w:val="20"/>
              </w:rPr>
              <w:t>Chief Science/R&amp;D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1099" w14:textId="77777777" w:rsidR="00685928" w:rsidRDefault="00000000">
            <w:r>
              <w:rPr>
                <w:sz w:val="20"/>
                <w:szCs w:val="20"/>
              </w:rPr>
              <w:t>AI as R&amp;D tool; deep integration with domain science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A2F6" w14:textId="77777777" w:rsidR="00685928" w:rsidRDefault="00000000">
            <w:r>
              <w:rPr>
                <w:sz w:val="20"/>
                <w:szCs w:val="20"/>
              </w:rPr>
              <w:t>Pharma: AstraZeneca, GSK; Healthcare: Mayo Clinic, Kaiser</w:t>
            </w:r>
          </w:p>
        </w:tc>
      </w:tr>
      <w:tr w:rsidR="00685928" w14:paraId="3A07B3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5DFD6" w14:textId="77777777" w:rsidR="00685928" w:rsidRDefault="00000000">
            <w:r>
              <w:rPr>
                <w:sz w:val="20"/>
                <w:szCs w:val="20"/>
              </w:rPr>
              <w:t>Chief Medical Officer</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8CFEF" w14:textId="77777777" w:rsidR="00685928" w:rsidRDefault="00000000">
            <w:r>
              <w:rPr>
                <w:sz w:val="20"/>
                <w:szCs w:val="20"/>
              </w:rPr>
              <w:t>Healthcare-specific; clinical governance emphasis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DF0B2" w14:textId="77777777" w:rsidR="00685928" w:rsidRDefault="00000000">
            <w:r>
              <w:rPr>
                <w:sz w:val="20"/>
                <w:szCs w:val="20"/>
              </w:rPr>
              <w:t>Kaiser Permanente (Yang to CMO Bindman)</w:t>
            </w:r>
          </w:p>
        </w:tc>
      </w:tr>
    </w:tbl>
    <w:p w14:paraId="54840973" w14:textId="77777777" w:rsidR="00685928" w:rsidRDefault="00000000">
      <w:r>
        <w:br w:type="page"/>
      </w:r>
    </w:p>
    <w:p w14:paraId="686B5D50" w14:textId="77777777" w:rsidR="00685928" w:rsidRDefault="00000000">
      <w:pPr>
        <w:pStyle w:val="Heading2"/>
      </w:pPr>
      <w:bookmarkStart w:id="19" w:name="_Toc219483174"/>
      <w:r>
        <w:lastRenderedPageBreak/>
        <w:t>3.2 Detailed CAIO Profiles by Sector</w:t>
      </w:r>
      <w:bookmarkEnd w:id="19"/>
    </w:p>
    <w:p w14:paraId="79E7AC69" w14:textId="77777777" w:rsidR="00685928" w:rsidRDefault="00000000">
      <w:pPr>
        <w:pStyle w:val="Heading3"/>
      </w:pPr>
      <w:bookmarkStart w:id="20" w:name="_Toc219483175"/>
      <w:r>
        <w:t>Technology Sector</w:t>
      </w:r>
      <w:bookmarkEnd w:id="20"/>
    </w:p>
    <w:p w14:paraId="47CE3CFE" w14:textId="77777777" w:rsidR="00685928" w:rsidRDefault="00000000">
      <w:pPr>
        <w:spacing w:after="100"/>
      </w:pPr>
      <w:r>
        <w:rPr>
          <w:b/>
          <w:bCs/>
        </w:rPr>
        <w:t>Demis Hassabis</w:t>
      </w:r>
      <w:r>
        <w:t xml:space="preserve"> - CEO &amp; Co-Founder, Google DeepMind</w:t>
      </w:r>
    </w:p>
    <w:p w14:paraId="4E06B80F" w14:textId="77777777" w:rsidR="00685928" w:rsidRDefault="00000000">
      <w:pPr>
        <w:pStyle w:val="ListParagraph"/>
        <w:numPr>
          <w:ilvl w:val="0"/>
          <w:numId w:val="2"/>
        </w:numPr>
      </w:pPr>
      <w:r>
        <w:rPr>
          <w:sz w:val="22"/>
          <w:szCs w:val="22"/>
        </w:rPr>
        <w:t>Education: BA Computer Science (Cambridge), PhD Cognitive Neuroscience (UCL), Postdoc (Harvard, MIT)</w:t>
      </w:r>
    </w:p>
    <w:p w14:paraId="72D004D7" w14:textId="77777777" w:rsidR="00685928" w:rsidRDefault="00000000">
      <w:pPr>
        <w:pStyle w:val="ListParagraph"/>
        <w:numPr>
          <w:ilvl w:val="0"/>
          <w:numId w:val="2"/>
        </w:numPr>
      </w:pPr>
      <w:r>
        <w:rPr>
          <w:sz w:val="22"/>
          <w:szCs w:val="22"/>
        </w:rPr>
        <w:t>Path: Child chess prodigy; co-designed Theme Park at 17; founded Elixir Studios; neuroscience research; co-founded DeepMind 2010</w:t>
      </w:r>
    </w:p>
    <w:p w14:paraId="3156B3CD" w14:textId="77777777" w:rsidR="00685928" w:rsidRDefault="00000000">
      <w:pPr>
        <w:pStyle w:val="ListParagraph"/>
        <w:numPr>
          <w:ilvl w:val="0"/>
          <w:numId w:val="2"/>
        </w:numPr>
      </w:pPr>
      <w:r>
        <w:rPr>
          <w:sz w:val="22"/>
          <w:szCs w:val="22"/>
        </w:rPr>
        <w:t xml:space="preserve">Scope: 1,000+ researchers; AlphaFold, Gemini models; </w:t>
      </w:r>
      <w:proofErr w:type="gramStart"/>
      <w:r>
        <w:rPr>
          <w:sz w:val="22"/>
          <w:szCs w:val="22"/>
        </w:rPr>
        <w:t>also</w:t>
      </w:r>
      <w:proofErr w:type="gramEnd"/>
      <w:r>
        <w:rPr>
          <w:sz w:val="22"/>
          <w:szCs w:val="22"/>
        </w:rPr>
        <w:t xml:space="preserve"> CEO of Isomorphic Labs (drug discovery)</w:t>
      </w:r>
    </w:p>
    <w:p w14:paraId="663C9783" w14:textId="77777777" w:rsidR="00685928" w:rsidRDefault="00000000">
      <w:pPr>
        <w:pStyle w:val="ListParagraph"/>
        <w:numPr>
          <w:ilvl w:val="0"/>
          <w:numId w:val="2"/>
        </w:numPr>
      </w:pPr>
      <w:r>
        <w:rPr>
          <w:sz w:val="22"/>
          <w:szCs w:val="22"/>
        </w:rPr>
        <w:t>Recognition: 2024 Nobel Prize in Chemistry; Knighted 2024; Fellow Royal Society</w:t>
      </w:r>
    </w:p>
    <w:p w14:paraId="3D8D66D7" w14:textId="77777777" w:rsidR="00685928" w:rsidRDefault="00000000">
      <w:pPr>
        <w:spacing w:before="200" w:after="100"/>
      </w:pPr>
      <w:r>
        <w:rPr>
          <w:b/>
          <w:bCs/>
        </w:rPr>
        <w:t>Mustafa Suleyman</w:t>
      </w:r>
      <w:r>
        <w:t xml:space="preserve"> - EVP &amp; CEO, Microsoft AI</w:t>
      </w:r>
    </w:p>
    <w:p w14:paraId="74AF0F4F" w14:textId="77777777" w:rsidR="00685928" w:rsidRDefault="00000000">
      <w:pPr>
        <w:pStyle w:val="ListParagraph"/>
        <w:numPr>
          <w:ilvl w:val="0"/>
          <w:numId w:val="2"/>
        </w:numPr>
      </w:pPr>
      <w:r>
        <w:rPr>
          <w:sz w:val="22"/>
          <w:szCs w:val="22"/>
        </w:rPr>
        <w:t>Education: Philosophy &amp; Theology (Oxford, dropped out age 19)</w:t>
      </w:r>
    </w:p>
    <w:p w14:paraId="7AEB354B" w14:textId="77777777" w:rsidR="00685928" w:rsidRDefault="00000000">
      <w:pPr>
        <w:pStyle w:val="ListParagraph"/>
        <w:numPr>
          <w:ilvl w:val="0"/>
          <w:numId w:val="2"/>
        </w:numPr>
      </w:pPr>
      <w:r>
        <w:rPr>
          <w:sz w:val="22"/>
          <w:szCs w:val="22"/>
        </w:rPr>
        <w:t>Path: Co-founded Muslim Youth Helpline at 17; UN negotiator; DeepMind co-founder; Google VP AI; Inflection AI founder; Microsoft March 2024</w:t>
      </w:r>
    </w:p>
    <w:p w14:paraId="2C687828" w14:textId="77777777" w:rsidR="00685928" w:rsidRDefault="00000000">
      <w:pPr>
        <w:pStyle w:val="ListParagraph"/>
        <w:numPr>
          <w:ilvl w:val="0"/>
          <w:numId w:val="2"/>
        </w:numPr>
      </w:pPr>
      <w:r>
        <w:rPr>
          <w:sz w:val="22"/>
          <w:szCs w:val="22"/>
        </w:rPr>
        <w:t>Scope: Leads Copilot, Bing, Edge, MSN; reports to Satya Nadella; brought ~70 Inflection staff</w:t>
      </w:r>
    </w:p>
    <w:p w14:paraId="3ED65E63" w14:textId="77777777" w:rsidR="00685928" w:rsidRDefault="00000000">
      <w:pPr>
        <w:pStyle w:val="ListParagraph"/>
        <w:numPr>
          <w:ilvl w:val="0"/>
          <w:numId w:val="2"/>
        </w:numPr>
      </w:pPr>
      <w:r>
        <w:rPr>
          <w:sz w:val="22"/>
          <w:szCs w:val="22"/>
        </w:rPr>
        <w:t>Thought Leadership: "The Coming Wave" (2023) - NYT bestseller; CBE 2019</w:t>
      </w:r>
    </w:p>
    <w:p w14:paraId="40EFDD39" w14:textId="77777777" w:rsidR="00685928" w:rsidRDefault="00000000">
      <w:pPr>
        <w:pStyle w:val="Heading3"/>
        <w:spacing w:before="300"/>
      </w:pPr>
      <w:bookmarkStart w:id="21" w:name="_Toc219483176"/>
      <w:r>
        <w:t>Pharmaceutical Sector</w:t>
      </w:r>
      <w:bookmarkEnd w:id="21"/>
    </w:p>
    <w:p w14:paraId="4D06A4B4" w14:textId="77777777" w:rsidR="00685928" w:rsidRDefault="00000000">
      <w:pPr>
        <w:spacing w:after="100"/>
      </w:pPr>
      <w:r>
        <w:rPr>
          <w:b/>
          <w:bCs/>
        </w:rPr>
        <w:t>Daniel Skovronsky, MD, PhD</w:t>
      </w:r>
      <w:r>
        <w:t xml:space="preserve"> - EVP, Chief Scientific Officer, Eli Lilly</w:t>
      </w:r>
    </w:p>
    <w:p w14:paraId="12E974CB" w14:textId="77777777" w:rsidR="00685928" w:rsidRDefault="00000000">
      <w:pPr>
        <w:pStyle w:val="ListParagraph"/>
        <w:numPr>
          <w:ilvl w:val="0"/>
          <w:numId w:val="2"/>
        </w:numPr>
      </w:pPr>
      <w:r>
        <w:rPr>
          <w:sz w:val="22"/>
          <w:szCs w:val="22"/>
        </w:rPr>
        <w:t>Education: BS Molecular Biophysics (Yale); PhD Neuroscience + MD (Penn); Neuropathology fellowship</w:t>
      </w:r>
    </w:p>
    <w:p w14:paraId="21325CB3" w14:textId="77777777" w:rsidR="00685928" w:rsidRDefault="00000000">
      <w:pPr>
        <w:pStyle w:val="ListParagraph"/>
        <w:numPr>
          <w:ilvl w:val="0"/>
          <w:numId w:val="2"/>
        </w:numPr>
      </w:pPr>
      <w:r>
        <w:rPr>
          <w:sz w:val="22"/>
          <w:szCs w:val="22"/>
        </w:rPr>
        <w:t>Path: Founded Avid Radiopharmaceuticals as grad student (first FDA-approved amyloid PET agent); Lilly acquired for $800M; rose through CMO to CSO</w:t>
      </w:r>
    </w:p>
    <w:p w14:paraId="241B0769" w14:textId="77777777" w:rsidR="00685928" w:rsidRDefault="00000000">
      <w:pPr>
        <w:pStyle w:val="ListParagraph"/>
        <w:numPr>
          <w:ilvl w:val="0"/>
          <w:numId w:val="2"/>
        </w:numPr>
      </w:pPr>
      <w:r>
        <w:rPr>
          <w:sz w:val="22"/>
          <w:szCs w:val="22"/>
        </w:rPr>
        <w:t>Scope: All R&amp;D, Lilly Immunology, global business development; Executive Committee member</w:t>
      </w:r>
    </w:p>
    <w:p w14:paraId="3BF80C74" w14:textId="77777777" w:rsidR="00685928" w:rsidRDefault="00000000">
      <w:pPr>
        <w:pStyle w:val="ListParagraph"/>
        <w:numPr>
          <w:ilvl w:val="0"/>
          <w:numId w:val="2"/>
        </w:numPr>
      </w:pPr>
      <w:r>
        <w:rPr>
          <w:sz w:val="22"/>
          <w:szCs w:val="22"/>
        </w:rPr>
        <w:t>Key Achievement: Led donanemab (</w:t>
      </w:r>
      <w:proofErr w:type="spellStart"/>
      <w:r>
        <w:rPr>
          <w:sz w:val="22"/>
          <w:szCs w:val="22"/>
        </w:rPr>
        <w:t>Kisunla</w:t>
      </w:r>
      <w:proofErr w:type="spellEnd"/>
      <w:r>
        <w:rPr>
          <w:sz w:val="22"/>
          <w:szCs w:val="22"/>
        </w:rPr>
        <w:t>) FDA approval July 2024 for Alzheimer's</w:t>
      </w:r>
    </w:p>
    <w:p w14:paraId="360298A8" w14:textId="77777777" w:rsidR="00685928" w:rsidRDefault="00000000">
      <w:pPr>
        <w:spacing w:before="200" w:after="100"/>
      </w:pPr>
      <w:r>
        <w:rPr>
          <w:b/>
          <w:bCs/>
        </w:rPr>
        <w:t>Aviv Regev, PhD</w:t>
      </w:r>
      <w:r>
        <w:t xml:space="preserve"> - Head &amp; EVP, Genentech Research and Early Development</w:t>
      </w:r>
    </w:p>
    <w:p w14:paraId="1CA728B2" w14:textId="77777777" w:rsidR="00685928" w:rsidRDefault="00000000">
      <w:pPr>
        <w:pStyle w:val="ListParagraph"/>
        <w:numPr>
          <w:ilvl w:val="0"/>
          <w:numId w:val="2"/>
        </w:numPr>
      </w:pPr>
      <w:r>
        <w:rPr>
          <w:sz w:val="22"/>
          <w:szCs w:val="22"/>
        </w:rPr>
        <w:t>Education: PhD Computational Biology (Tel Aviv); MSc Summa cum laude</w:t>
      </w:r>
    </w:p>
    <w:p w14:paraId="53D0E8F7" w14:textId="77777777" w:rsidR="00685928" w:rsidRDefault="00000000">
      <w:pPr>
        <w:pStyle w:val="ListParagraph"/>
        <w:numPr>
          <w:ilvl w:val="0"/>
          <w:numId w:val="2"/>
        </w:numPr>
      </w:pPr>
      <w:r>
        <w:rPr>
          <w:sz w:val="22"/>
          <w:szCs w:val="22"/>
        </w:rPr>
        <w:t>Path: MIT Professor; Broad Institute Chair of Faculty; founding director Klarman Cell Observatory; Genentech 2020</w:t>
      </w:r>
    </w:p>
    <w:p w14:paraId="10861D55" w14:textId="77777777" w:rsidR="00685928" w:rsidRDefault="00000000">
      <w:pPr>
        <w:pStyle w:val="ListParagraph"/>
        <w:numPr>
          <w:ilvl w:val="0"/>
          <w:numId w:val="2"/>
        </w:numPr>
      </w:pPr>
      <w:r>
        <w:rPr>
          <w:sz w:val="22"/>
          <w:szCs w:val="22"/>
        </w:rPr>
        <w:t>Scope: 2,400+ employees; oncology, immunology, neuroscience; Genentech Board; Roche Executive Committee</w:t>
      </w:r>
    </w:p>
    <w:p w14:paraId="041FF1F1" w14:textId="77777777" w:rsidR="00685928" w:rsidRDefault="00000000">
      <w:pPr>
        <w:pStyle w:val="ListParagraph"/>
        <w:numPr>
          <w:ilvl w:val="0"/>
          <w:numId w:val="2"/>
        </w:numPr>
      </w:pPr>
      <w:r>
        <w:rPr>
          <w:sz w:val="22"/>
          <w:szCs w:val="22"/>
        </w:rPr>
        <w:t>Recognition: NAS, NAM, Royal Society Foreign Member; co-founded Human Cell Atlas (100M+ cells profiled)</w:t>
      </w:r>
    </w:p>
    <w:p w14:paraId="58915688" w14:textId="77777777" w:rsidR="00685928" w:rsidRDefault="00000000">
      <w:pPr>
        <w:pStyle w:val="Heading3"/>
        <w:spacing w:before="300"/>
      </w:pPr>
      <w:bookmarkStart w:id="22" w:name="_Toc219483177"/>
      <w:r>
        <w:t>Financial Services Sector</w:t>
      </w:r>
      <w:bookmarkEnd w:id="22"/>
    </w:p>
    <w:p w14:paraId="5AB19125" w14:textId="77777777" w:rsidR="00685928" w:rsidRDefault="00000000">
      <w:pPr>
        <w:spacing w:after="100"/>
      </w:pPr>
      <w:r>
        <w:rPr>
          <w:b/>
          <w:bCs/>
        </w:rPr>
        <w:t>Teresa Heitsenrether</w:t>
      </w:r>
      <w:r>
        <w:t xml:space="preserve"> - Chief Data &amp; Analytics Officer, JPMorgan Chase</w:t>
      </w:r>
    </w:p>
    <w:p w14:paraId="691A2E4D" w14:textId="77777777" w:rsidR="00685928" w:rsidRDefault="00000000">
      <w:pPr>
        <w:pStyle w:val="ListParagraph"/>
        <w:numPr>
          <w:ilvl w:val="0"/>
          <w:numId w:val="2"/>
        </w:numPr>
      </w:pPr>
      <w:r>
        <w:rPr>
          <w:sz w:val="22"/>
          <w:szCs w:val="22"/>
        </w:rPr>
        <w:t>Education: BS Finance (Fordham); MBA Finance (NYU Stern)</w:t>
      </w:r>
    </w:p>
    <w:p w14:paraId="2C6F3576" w14:textId="77777777" w:rsidR="00685928" w:rsidRDefault="00000000">
      <w:pPr>
        <w:pStyle w:val="ListParagraph"/>
        <w:numPr>
          <w:ilvl w:val="0"/>
          <w:numId w:val="2"/>
        </w:numPr>
      </w:pPr>
      <w:r>
        <w:rPr>
          <w:sz w:val="22"/>
          <w:szCs w:val="22"/>
        </w:rPr>
        <w:t>Path: Entire 37-year career at JPMorgan; Global Head Prime Brokerage; Global Head Securities Services ($30T AUM); first-ever CDAO June 2023</w:t>
      </w:r>
    </w:p>
    <w:p w14:paraId="4162C283" w14:textId="77777777" w:rsidR="00685928" w:rsidRDefault="00000000">
      <w:pPr>
        <w:pStyle w:val="ListParagraph"/>
        <w:numPr>
          <w:ilvl w:val="0"/>
          <w:numId w:val="2"/>
        </w:numPr>
      </w:pPr>
      <w:r>
        <w:rPr>
          <w:sz w:val="22"/>
          <w:szCs w:val="22"/>
        </w:rPr>
        <w:lastRenderedPageBreak/>
        <w:t>Reports to: CEO Jamie Dimon and President Daniel Pinto (Operating Committee member)</w:t>
      </w:r>
    </w:p>
    <w:p w14:paraId="04CD02D8" w14:textId="77777777" w:rsidR="00685928" w:rsidRDefault="00000000">
      <w:pPr>
        <w:pStyle w:val="ListParagraph"/>
        <w:numPr>
          <w:ilvl w:val="0"/>
          <w:numId w:val="2"/>
        </w:numPr>
      </w:pPr>
      <w:r>
        <w:rPr>
          <w:sz w:val="22"/>
          <w:szCs w:val="22"/>
        </w:rPr>
        <w:t>Scope: Firmwide data/AI strategy; deployed LLM Suite to 200,000 employees; 150,000+ daily active users</w:t>
      </w:r>
    </w:p>
    <w:p w14:paraId="47F2D77C" w14:textId="77777777" w:rsidR="00685928" w:rsidRDefault="00000000">
      <w:pPr>
        <w:spacing w:before="200" w:after="100"/>
      </w:pPr>
      <w:r>
        <w:rPr>
          <w:b/>
          <w:bCs/>
        </w:rPr>
        <w:t>Prem Natarajan, PhD</w:t>
      </w:r>
      <w:r>
        <w:t xml:space="preserve"> - EVP, Chief Scientist &amp; Head of Enterprise AI, Capital One</w:t>
      </w:r>
    </w:p>
    <w:p w14:paraId="4A4180AB" w14:textId="77777777" w:rsidR="00685928" w:rsidRDefault="00000000">
      <w:pPr>
        <w:pStyle w:val="ListParagraph"/>
        <w:numPr>
          <w:ilvl w:val="0"/>
          <w:numId w:val="2"/>
        </w:numPr>
      </w:pPr>
      <w:r>
        <w:rPr>
          <w:sz w:val="22"/>
          <w:szCs w:val="22"/>
        </w:rPr>
        <w:t>Education: PhD EE (Tufts); MS EE (Tufts); Executive Program (MIT Sloan); BE with Distinction (Pune)</w:t>
      </w:r>
    </w:p>
    <w:p w14:paraId="4DF20B0B" w14:textId="77777777" w:rsidR="00685928" w:rsidRDefault="00000000">
      <w:pPr>
        <w:pStyle w:val="ListParagraph"/>
        <w:numPr>
          <w:ilvl w:val="0"/>
          <w:numId w:val="2"/>
        </w:numPr>
      </w:pPr>
      <w:r>
        <w:rPr>
          <w:sz w:val="22"/>
          <w:szCs w:val="22"/>
        </w:rPr>
        <w:t>Path: Raytheon BBN (EVP); USC Senior Vice Dean Engineering; Amazon VP Alexa AI (5 years); Capital One May 2023</w:t>
      </w:r>
    </w:p>
    <w:p w14:paraId="599E868D" w14:textId="77777777" w:rsidR="00685928" w:rsidRDefault="00000000">
      <w:pPr>
        <w:pStyle w:val="ListParagraph"/>
        <w:numPr>
          <w:ilvl w:val="0"/>
          <w:numId w:val="2"/>
        </w:numPr>
      </w:pPr>
      <w:r>
        <w:rPr>
          <w:sz w:val="22"/>
          <w:szCs w:val="22"/>
        </w:rPr>
        <w:t>Scope: Technology strategy, architecture, R&amp;D for all AI and data technologies</w:t>
      </w:r>
    </w:p>
    <w:p w14:paraId="319CBC18" w14:textId="77777777" w:rsidR="00685928" w:rsidRDefault="00000000">
      <w:pPr>
        <w:pStyle w:val="ListParagraph"/>
        <w:numPr>
          <w:ilvl w:val="0"/>
          <w:numId w:val="2"/>
        </w:numPr>
      </w:pPr>
      <w:r>
        <w:rPr>
          <w:sz w:val="22"/>
          <w:szCs w:val="22"/>
        </w:rPr>
        <w:t>Recognition: IEEE Fellow; 200+ publications; 13,000+ citations; Partnership on AI board</w:t>
      </w:r>
    </w:p>
    <w:p w14:paraId="64E8BBA2" w14:textId="77777777" w:rsidR="00685928" w:rsidRDefault="00000000">
      <w:r>
        <w:br w:type="page"/>
      </w:r>
    </w:p>
    <w:p w14:paraId="4F732AAA" w14:textId="77777777" w:rsidR="00685928" w:rsidRDefault="00000000">
      <w:pPr>
        <w:pStyle w:val="Heading3"/>
      </w:pPr>
      <w:bookmarkStart w:id="23" w:name="_Toc219483178"/>
      <w:r>
        <w:lastRenderedPageBreak/>
        <w:t>Healthcare Sector</w:t>
      </w:r>
      <w:bookmarkEnd w:id="23"/>
    </w:p>
    <w:p w14:paraId="10389C6B" w14:textId="77777777" w:rsidR="00685928" w:rsidRDefault="00000000">
      <w:pPr>
        <w:spacing w:after="100"/>
      </w:pPr>
      <w:r>
        <w:rPr>
          <w:b/>
          <w:bCs/>
        </w:rPr>
        <w:t>Thomas Fuchs, DSc</w:t>
      </w:r>
      <w:r>
        <w:t xml:space="preserve"> - Chief AI Officer, Eli Lilly (First CAIO; appointed Oct 2024)</w:t>
      </w:r>
    </w:p>
    <w:p w14:paraId="66D5747C" w14:textId="77777777" w:rsidR="00685928" w:rsidRDefault="00000000">
      <w:pPr>
        <w:pStyle w:val="ListParagraph"/>
        <w:numPr>
          <w:ilvl w:val="0"/>
          <w:numId w:val="2"/>
        </w:numPr>
      </w:pPr>
      <w:r>
        <w:rPr>
          <w:sz w:val="22"/>
          <w:szCs w:val="22"/>
        </w:rPr>
        <w:t>Education: DSc Machine Learning (ETH Zurich); MS Technical Mathematics (Graz TU)</w:t>
      </w:r>
    </w:p>
    <w:p w14:paraId="25E29B0E" w14:textId="77777777" w:rsidR="00685928" w:rsidRDefault="00000000">
      <w:pPr>
        <w:pStyle w:val="ListParagraph"/>
        <w:numPr>
          <w:ilvl w:val="0"/>
          <w:numId w:val="2"/>
        </w:numPr>
      </w:pPr>
      <w:r>
        <w:rPr>
          <w:sz w:val="22"/>
          <w:szCs w:val="22"/>
        </w:rPr>
        <w:t>Path: NASA JPL (Mars terrain classification); MSK Cancer Center Director Computational Pathology; co-founded Paige AI (first FDA AI cancer diagnosis); Mount Sinai Dean of AI; Lilly Oct 2024</w:t>
      </w:r>
    </w:p>
    <w:p w14:paraId="0163320B" w14:textId="77777777" w:rsidR="00685928" w:rsidRDefault="00000000">
      <w:pPr>
        <w:pStyle w:val="ListParagraph"/>
        <w:numPr>
          <w:ilvl w:val="0"/>
          <w:numId w:val="2"/>
        </w:numPr>
      </w:pPr>
      <w:r>
        <w:rPr>
          <w:sz w:val="22"/>
          <w:szCs w:val="22"/>
        </w:rPr>
        <w:t>Scope: AI across drug discovery, clinical trials, manufacturing, commercial activities</w:t>
      </w:r>
    </w:p>
    <w:p w14:paraId="55838E30" w14:textId="77777777" w:rsidR="00685928" w:rsidRDefault="00000000">
      <w:pPr>
        <w:pStyle w:val="ListParagraph"/>
        <w:numPr>
          <w:ilvl w:val="0"/>
          <w:numId w:val="2"/>
        </w:numPr>
      </w:pPr>
      <w:r>
        <w:rPr>
          <w:sz w:val="22"/>
          <w:szCs w:val="22"/>
        </w:rPr>
        <w:t>Unique: First AI dept chair at US medical school (Mount Sinai); algorithms from Mars now used in cancer detection</w:t>
      </w:r>
    </w:p>
    <w:p w14:paraId="32F29823" w14:textId="77777777" w:rsidR="00685928" w:rsidRDefault="00000000">
      <w:pPr>
        <w:spacing w:before="200" w:after="100"/>
      </w:pPr>
      <w:r>
        <w:rPr>
          <w:b/>
          <w:bCs/>
        </w:rPr>
        <w:t>Daniel Yang, MD</w:t>
      </w:r>
      <w:r>
        <w:t xml:space="preserve"> - VP AI and Emerging Technologies, Kaiser Permanente</w:t>
      </w:r>
    </w:p>
    <w:p w14:paraId="1FC34DB5" w14:textId="77777777" w:rsidR="00685928" w:rsidRDefault="00000000">
      <w:pPr>
        <w:pStyle w:val="ListParagraph"/>
        <w:numPr>
          <w:ilvl w:val="0"/>
          <w:numId w:val="2"/>
        </w:numPr>
      </w:pPr>
      <w:r>
        <w:rPr>
          <w:sz w:val="22"/>
          <w:szCs w:val="22"/>
        </w:rPr>
        <w:t>Education: MD (UIC); BA/BS (UIC); Internal Medicine Residency (UCSF); Stanford Clinical Excellence Research Center Fellowship</w:t>
      </w:r>
    </w:p>
    <w:p w14:paraId="2288EE2D" w14:textId="77777777" w:rsidR="00685928" w:rsidRDefault="00000000">
      <w:pPr>
        <w:pStyle w:val="ListParagraph"/>
        <w:numPr>
          <w:ilvl w:val="0"/>
          <w:numId w:val="2"/>
        </w:numPr>
      </w:pPr>
      <w:r>
        <w:rPr>
          <w:sz w:val="22"/>
          <w:szCs w:val="22"/>
        </w:rPr>
        <w:t>Path: Global health research Uganda/Thailand; UCSF faculty; Stanford postdoc; Moore Foundation Program Director ($120M patient care program); Kaiser Nov 2023 (role created for him)</w:t>
      </w:r>
    </w:p>
    <w:p w14:paraId="7A25EA85" w14:textId="77777777" w:rsidR="00685928" w:rsidRDefault="00000000">
      <w:pPr>
        <w:pStyle w:val="ListParagraph"/>
        <w:numPr>
          <w:ilvl w:val="0"/>
          <w:numId w:val="2"/>
        </w:numPr>
      </w:pPr>
      <w:r>
        <w:rPr>
          <w:sz w:val="22"/>
          <w:szCs w:val="22"/>
        </w:rPr>
        <w:t>Reports to: Chief Medical Officer Andrew Bindman</w:t>
      </w:r>
    </w:p>
    <w:p w14:paraId="1BA2D6AC" w14:textId="77777777" w:rsidR="00685928" w:rsidRDefault="00000000">
      <w:pPr>
        <w:pStyle w:val="ListParagraph"/>
        <w:numPr>
          <w:ilvl w:val="0"/>
          <w:numId w:val="2"/>
        </w:numPr>
      </w:pPr>
      <w:r>
        <w:rPr>
          <w:sz w:val="22"/>
          <w:szCs w:val="22"/>
        </w:rPr>
        <w:t>Unique: Still practicing physician (urgent care at Kaiser and VA); Modern Healthcare 40 Under 40 2025</w:t>
      </w:r>
    </w:p>
    <w:p w14:paraId="51123C9B" w14:textId="77777777" w:rsidR="00685928" w:rsidRDefault="00000000">
      <w:pPr>
        <w:spacing w:before="200" w:after="100"/>
      </w:pPr>
      <w:r>
        <w:rPr>
          <w:b/>
          <w:bCs/>
        </w:rPr>
        <w:t>Ha Hong, PhD</w:t>
      </w:r>
      <w:r>
        <w:t xml:space="preserve"> - Chief AI Officer, Medtronic Endoscopy</w:t>
      </w:r>
    </w:p>
    <w:p w14:paraId="43ABE205" w14:textId="77777777" w:rsidR="00685928" w:rsidRDefault="00000000">
      <w:pPr>
        <w:pStyle w:val="ListParagraph"/>
        <w:numPr>
          <w:ilvl w:val="0"/>
          <w:numId w:val="2"/>
        </w:numPr>
      </w:pPr>
      <w:r>
        <w:rPr>
          <w:sz w:val="22"/>
          <w:szCs w:val="22"/>
        </w:rPr>
        <w:t>Education: PhD Medical Engineering/Physics (Harvard-MIT HST); BS Physics (KAIST, Korea)</w:t>
      </w:r>
    </w:p>
    <w:p w14:paraId="340AC03F" w14:textId="77777777" w:rsidR="00685928" w:rsidRDefault="00000000">
      <w:pPr>
        <w:pStyle w:val="ListParagraph"/>
        <w:numPr>
          <w:ilvl w:val="0"/>
          <w:numId w:val="2"/>
        </w:numPr>
      </w:pPr>
      <w:r>
        <w:rPr>
          <w:sz w:val="22"/>
          <w:szCs w:val="22"/>
        </w:rPr>
        <w:t>Path: MIT DiCarlo Lab (computational neuroscience); Caption Health founding team (first FDA-approved AI cardiac ultrasound); Medtronic</w:t>
      </w:r>
    </w:p>
    <w:p w14:paraId="1B7DEFFB" w14:textId="77777777" w:rsidR="00685928" w:rsidRDefault="00000000">
      <w:pPr>
        <w:pStyle w:val="ListParagraph"/>
        <w:numPr>
          <w:ilvl w:val="0"/>
          <w:numId w:val="2"/>
        </w:numPr>
      </w:pPr>
      <w:r>
        <w:rPr>
          <w:sz w:val="22"/>
          <w:szCs w:val="22"/>
        </w:rPr>
        <w:t>Key Achievement: GI Genius intelligent endoscopy - first FDA-cleared AI colonoscopy system (reduces undetected polyps by half)</w:t>
      </w:r>
    </w:p>
    <w:p w14:paraId="496C2169" w14:textId="77777777" w:rsidR="00685928" w:rsidRDefault="00000000">
      <w:r>
        <w:br w:type="page"/>
      </w:r>
    </w:p>
    <w:p w14:paraId="544A9FF2" w14:textId="77777777" w:rsidR="00685928" w:rsidRDefault="00000000">
      <w:pPr>
        <w:pStyle w:val="Heading1"/>
      </w:pPr>
      <w:bookmarkStart w:id="24" w:name="_Toc219483179"/>
      <w:r>
        <w:lastRenderedPageBreak/>
        <w:t>Part IV: Strategic Patterns and Integration</w:t>
      </w:r>
      <w:bookmarkEnd w:id="24"/>
    </w:p>
    <w:p w14:paraId="4DE6E8D8" w14:textId="77777777" w:rsidR="00685928" w:rsidRDefault="00000000">
      <w:pPr>
        <w:pStyle w:val="Heading2"/>
      </w:pPr>
      <w:bookmarkStart w:id="25" w:name="_Toc219483180"/>
      <w:r>
        <w:t xml:space="preserve">4.1 How AI Fits </w:t>
      </w:r>
      <w:proofErr w:type="gramStart"/>
      <w:r>
        <w:t>Into</w:t>
      </w:r>
      <w:proofErr w:type="gramEnd"/>
      <w:r>
        <w:t xml:space="preserve"> Business Strategy</w:t>
      </w:r>
      <w:bookmarkEnd w:id="25"/>
    </w:p>
    <w:p w14:paraId="2E7F8FD2" w14:textId="77777777" w:rsidR="00685928" w:rsidRDefault="00000000">
      <w:pPr>
        <w:spacing w:after="200"/>
      </w:pPr>
      <w:r>
        <w:t>The integration of AI organizations into broader business strategy follows distinct patterns depending on industry context and competitive dynamics:</w:t>
      </w:r>
    </w:p>
    <w:p w14:paraId="6EBD2D99" w14:textId="77777777" w:rsidR="00685928" w:rsidRDefault="00000000">
      <w:pPr>
        <w:pStyle w:val="Heading3"/>
      </w:pPr>
      <w:bookmarkStart w:id="26" w:name="_Toc219483181"/>
      <w:r>
        <w:t>Technology Companies: AI as Core Product</w:t>
      </w:r>
      <w:bookmarkEnd w:id="26"/>
    </w:p>
    <w:p w14:paraId="6A8B3D44" w14:textId="77777777" w:rsidR="00685928" w:rsidRDefault="00000000">
      <w:pPr>
        <w:spacing w:after="150"/>
      </w:pPr>
      <w:r>
        <w:t>For Google, Microsoft, Meta, and Amazon, AI capabilities ARE the business. Research labs directly feed product development. Demis Hassabis at DeepMind develops Gemini models that power Google's consumer products. Mustafa Suleyman at Microsoft AI leads Copilot development integrated across Office, Windows, and Azure. The research-to-product pipeline is tight, with fundamental discoveries expected to generate revenue within 2-5 years.</w:t>
      </w:r>
    </w:p>
    <w:p w14:paraId="7ABA4F1D" w14:textId="77777777" w:rsidR="00685928" w:rsidRDefault="00000000">
      <w:pPr>
        <w:pStyle w:val="Heading3"/>
      </w:pPr>
      <w:bookmarkStart w:id="27" w:name="_Toc219483182"/>
      <w:r>
        <w:t>Pharmaceutical Companies: AI as R&amp;D Accelerator</w:t>
      </w:r>
      <w:bookmarkEnd w:id="27"/>
    </w:p>
    <w:p w14:paraId="5879FD93" w14:textId="77777777" w:rsidR="00685928" w:rsidRDefault="00000000">
      <w:pPr>
        <w:spacing w:after="150"/>
      </w:pPr>
      <w:r>
        <w:t xml:space="preserve">Pharma treats AI </w:t>
      </w:r>
      <w:proofErr w:type="gramStart"/>
      <w:r>
        <w:t>as a means to</w:t>
      </w:r>
      <w:proofErr w:type="gramEnd"/>
      <w:r>
        <w:t xml:space="preserve"> compress the </w:t>
      </w:r>
      <w:proofErr w:type="gramStart"/>
      <w:r>
        <w:t>10-15 year</w:t>
      </w:r>
      <w:proofErr w:type="gramEnd"/>
      <w:r>
        <w:t xml:space="preserve"> drug development timeline and improve clinical success rates. Eli Lilly's $1B NVIDIA investment, Roche's $12B Recursion partnership, and BMS's 100% AI use in pre-synthesis all target the same goal: faster, cheaper, more successful drug discovery. The Chief Scientific Officer or R&amp;D Head typically owns AI strategy, with dedicated AI leaders (Skovronsky, Regev, Branson) deeply integrated into the scientific hierarchy.</w:t>
      </w:r>
    </w:p>
    <w:p w14:paraId="5B01DBC6" w14:textId="77777777" w:rsidR="00685928" w:rsidRDefault="00000000">
      <w:pPr>
        <w:pStyle w:val="Heading3"/>
      </w:pPr>
      <w:bookmarkStart w:id="28" w:name="_Toc219483183"/>
      <w:r>
        <w:t>Financial Services: AI as Risk Management and Customer Experience</w:t>
      </w:r>
      <w:bookmarkEnd w:id="28"/>
    </w:p>
    <w:p w14:paraId="71591FEE" w14:textId="77777777" w:rsidR="00685928" w:rsidRDefault="00000000">
      <w:pPr>
        <w:spacing w:after="150"/>
      </w:pPr>
      <w:r>
        <w:t xml:space="preserve">Banks deploy AI for two primary purposes: fraud detection/risk management (defensive) and customer experience/advisor enablement (offensive). JPMorgan's elevation of AI/Data out of Technology to report directly to CEO signals strategic priority. Morgan Stanley's 98% advisor adoption of AI tools demonstrates the customer experience focus. The unique challenge is regulatory compliance and model explainability, driving investments in specialized </w:t>
      </w:r>
      <w:proofErr w:type="spellStart"/>
      <w:r>
        <w:t>CoEs</w:t>
      </w:r>
      <w:proofErr w:type="spellEnd"/>
      <w:r>
        <w:t xml:space="preserve"> (JPMorgan's Explainable AI </w:t>
      </w:r>
      <w:proofErr w:type="spellStart"/>
      <w:r>
        <w:t>CoE</w:t>
      </w:r>
      <w:proofErr w:type="spellEnd"/>
      <w:r>
        <w:t>).</w:t>
      </w:r>
    </w:p>
    <w:p w14:paraId="032AE7F9" w14:textId="77777777" w:rsidR="00685928" w:rsidRDefault="00000000">
      <w:pPr>
        <w:pStyle w:val="Heading3"/>
      </w:pPr>
      <w:bookmarkStart w:id="29" w:name="_Toc219483184"/>
      <w:r>
        <w:t>Healthcare: AI as Clinical Decision Support with Governance</w:t>
      </w:r>
      <w:bookmarkEnd w:id="29"/>
    </w:p>
    <w:p w14:paraId="2011EE56" w14:textId="77777777" w:rsidR="00685928" w:rsidRDefault="00000000">
      <w:pPr>
        <w:spacing w:after="150"/>
      </w:pPr>
      <w:r>
        <w:t>Healthcare organizations emphasize responsible AI frameworks and human-in-the-loop requirements more than any other sector. Kaiser Permanente's AI leader Daniel Yang reports to the Chief Medical Officer (not CTO) and remains a practicing physician. Mayo Clinic's Cui Tao co-chairs NAM's steering group on patient safety in AI. The strategic integration prioritizes clinical governance over speed-to-deployment.</w:t>
      </w:r>
    </w:p>
    <w:p w14:paraId="6AF11988" w14:textId="77777777" w:rsidR="00685928" w:rsidRDefault="00000000">
      <w:pPr>
        <w:pStyle w:val="Heading2"/>
      </w:pPr>
      <w:bookmarkStart w:id="30" w:name="_Toc219483185"/>
      <w:r>
        <w:t>4.2 Partnership Ecosystems</w:t>
      </w:r>
      <w:bookmarkEnd w:id="30"/>
    </w:p>
    <w:p w14:paraId="3E6D6167" w14:textId="77777777" w:rsidR="00685928" w:rsidRDefault="00000000">
      <w:pPr>
        <w:spacing w:after="200"/>
      </w:pPr>
      <w:r>
        <w:t>A striking pattern across all sectors is the formation of strategic AI partnerships, with three dominant ecosystem anchors:</w:t>
      </w:r>
    </w:p>
    <w:p w14:paraId="053E94F2" w14:textId="77777777" w:rsidR="00685928" w:rsidRDefault="00000000">
      <w:pPr>
        <w:pStyle w:val="Heading3"/>
      </w:pPr>
      <w:bookmarkStart w:id="31" w:name="_Toc219483186"/>
      <w:r>
        <w:t>NVIDIA Ecosystem (Hardware + Software)</w:t>
      </w:r>
      <w:bookmarkEnd w:id="31"/>
    </w:p>
    <w:p w14:paraId="4CE4CA4D" w14:textId="77777777" w:rsidR="00685928" w:rsidRDefault="00000000">
      <w:pPr>
        <w:pStyle w:val="ListParagraph"/>
        <w:numPr>
          <w:ilvl w:val="0"/>
          <w:numId w:val="2"/>
        </w:numPr>
      </w:pPr>
      <w:r>
        <w:t>Pharma: Eli Lilly ($1B/5yr), Roche, AstraZeneca (MI300X), Recursion</w:t>
      </w:r>
    </w:p>
    <w:p w14:paraId="0031C345" w14:textId="77777777" w:rsidR="00685928" w:rsidRDefault="00000000">
      <w:pPr>
        <w:pStyle w:val="ListParagraph"/>
        <w:numPr>
          <w:ilvl w:val="0"/>
          <w:numId w:val="2"/>
        </w:numPr>
      </w:pPr>
      <w:r>
        <w:lastRenderedPageBreak/>
        <w:t>Healthcare: Medtronic, Mayo Clinic</w:t>
      </w:r>
    </w:p>
    <w:p w14:paraId="101CD2A2" w14:textId="77777777" w:rsidR="00685928" w:rsidRDefault="00000000">
      <w:pPr>
        <w:pStyle w:val="ListParagraph"/>
        <w:numPr>
          <w:ilvl w:val="0"/>
          <w:numId w:val="2"/>
        </w:numPr>
      </w:pPr>
      <w:r>
        <w:t>Manufacturing: Siemens, BMW, Hyundai</w:t>
      </w:r>
    </w:p>
    <w:p w14:paraId="3CC95CE8" w14:textId="77777777" w:rsidR="00685928" w:rsidRDefault="00000000">
      <w:pPr>
        <w:pStyle w:val="ListParagraph"/>
        <w:numPr>
          <w:ilvl w:val="0"/>
          <w:numId w:val="2"/>
        </w:numPr>
      </w:pPr>
      <w:r>
        <w:t>Consulting: Deloitte (Zora AI)</w:t>
      </w:r>
    </w:p>
    <w:p w14:paraId="13FE0024" w14:textId="77777777" w:rsidR="00685928" w:rsidRDefault="00000000">
      <w:pPr>
        <w:pStyle w:val="Heading3"/>
      </w:pPr>
      <w:bookmarkStart w:id="32" w:name="_Toc219483187"/>
      <w:r>
        <w:t>OpenAI Ecosystem (LLM + Enterprise)</w:t>
      </w:r>
      <w:bookmarkEnd w:id="32"/>
    </w:p>
    <w:p w14:paraId="12581230" w14:textId="77777777" w:rsidR="00685928" w:rsidRDefault="00000000">
      <w:pPr>
        <w:pStyle w:val="ListParagraph"/>
        <w:numPr>
          <w:ilvl w:val="0"/>
          <w:numId w:val="2"/>
        </w:numPr>
      </w:pPr>
      <w:r>
        <w:t>Finance: Morgan Stanley (98% adoption), Bain</w:t>
      </w:r>
    </w:p>
    <w:p w14:paraId="57BE7C40" w14:textId="77777777" w:rsidR="00685928" w:rsidRDefault="00000000">
      <w:pPr>
        <w:pStyle w:val="ListParagraph"/>
        <w:numPr>
          <w:ilvl w:val="0"/>
          <w:numId w:val="2"/>
        </w:numPr>
      </w:pPr>
      <w:r>
        <w:t>Retail: Lowe's (Mylow assistant)</w:t>
      </w:r>
    </w:p>
    <w:p w14:paraId="41B181A9" w14:textId="77777777" w:rsidR="00685928" w:rsidRDefault="00000000">
      <w:pPr>
        <w:pStyle w:val="ListParagraph"/>
        <w:numPr>
          <w:ilvl w:val="0"/>
          <w:numId w:val="2"/>
        </w:numPr>
      </w:pPr>
      <w:r>
        <w:t>Pharma: Moderna, Sanofi</w:t>
      </w:r>
    </w:p>
    <w:p w14:paraId="51C80523" w14:textId="77777777" w:rsidR="00685928" w:rsidRDefault="00000000">
      <w:pPr>
        <w:pStyle w:val="ListParagraph"/>
        <w:numPr>
          <w:ilvl w:val="0"/>
          <w:numId w:val="2"/>
        </w:numPr>
      </w:pPr>
      <w:r>
        <w:t>Media: Disney ($1B investment)</w:t>
      </w:r>
    </w:p>
    <w:p w14:paraId="0179FA44" w14:textId="77777777" w:rsidR="00685928" w:rsidRDefault="00000000">
      <w:pPr>
        <w:pStyle w:val="ListParagraph"/>
        <w:numPr>
          <w:ilvl w:val="0"/>
          <w:numId w:val="2"/>
        </w:numPr>
      </w:pPr>
      <w:r>
        <w:t>Telecom: T-Mobile (</w:t>
      </w:r>
      <w:proofErr w:type="spellStart"/>
      <w:r>
        <w:t>IntentCX</w:t>
      </w:r>
      <w:proofErr w:type="spellEnd"/>
      <w:r>
        <w:t>)</w:t>
      </w:r>
    </w:p>
    <w:p w14:paraId="3F82C16B" w14:textId="77777777" w:rsidR="00685928" w:rsidRDefault="00000000">
      <w:pPr>
        <w:pStyle w:val="ListParagraph"/>
        <w:numPr>
          <w:ilvl w:val="0"/>
          <w:numId w:val="2"/>
        </w:numPr>
      </w:pPr>
      <w:r>
        <w:t>Defense: Anduril (anti-drone)</w:t>
      </w:r>
    </w:p>
    <w:p w14:paraId="164300FD" w14:textId="77777777" w:rsidR="00685928" w:rsidRDefault="00000000">
      <w:pPr>
        <w:pStyle w:val="Heading3"/>
      </w:pPr>
      <w:bookmarkStart w:id="33" w:name="_Toc219483188"/>
      <w:r>
        <w:t>Anthropic Ecosystem (Enterprise Safety)</w:t>
      </w:r>
      <w:bookmarkEnd w:id="33"/>
    </w:p>
    <w:p w14:paraId="2389A40E" w14:textId="77777777" w:rsidR="00685928" w:rsidRDefault="00000000">
      <w:pPr>
        <w:pStyle w:val="ListParagraph"/>
        <w:numPr>
          <w:ilvl w:val="0"/>
          <w:numId w:val="2"/>
        </w:numPr>
      </w:pPr>
      <w:r>
        <w:t>Finance: Citigroup (Citi Stylus)</w:t>
      </w:r>
    </w:p>
    <w:p w14:paraId="72678520" w14:textId="77777777" w:rsidR="00685928" w:rsidRDefault="00000000">
      <w:pPr>
        <w:pStyle w:val="ListParagraph"/>
        <w:numPr>
          <w:ilvl w:val="0"/>
          <w:numId w:val="2"/>
        </w:numPr>
      </w:pPr>
      <w:r>
        <w:t>Consulting: BCG</w:t>
      </w:r>
    </w:p>
    <w:p w14:paraId="086B06E1" w14:textId="77777777" w:rsidR="00685928" w:rsidRDefault="00000000">
      <w:pPr>
        <w:pStyle w:val="ListParagraph"/>
        <w:numPr>
          <w:ilvl w:val="0"/>
          <w:numId w:val="2"/>
        </w:numPr>
      </w:pPr>
      <w:r>
        <w:t>40% enterprise market share vs OpenAI's 29%</w:t>
      </w:r>
    </w:p>
    <w:p w14:paraId="0CF38895" w14:textId="77777777" w:rsidR="00685928" w:rsidRDefault="00000000">
      <w:r>
        <w:br w:type="page"/>
      </w:r>
    </w:p>
    <w:p w14:paraId="75CB815C" w14:textId="77777777" w:rsidR="00685928" w:rsidRDefault="00000000">
      <w:pPr>
        <w:pStyle w:val="Heading2"/>
      </w:pPr>
      <w:bookmarkStart w:id="34" w:name="_Toc219483189"/>
      <w:r>
        <w:lastRenderedPageBreak/>
        <w:t>4.3 The "AI Factory" Concept</w:t>
      </w:r>
      <w:bookmarkEnd w:id="34"/>
    </w:p>
    <w:p w14:paraId="1B2EA055" w14:textId="77777777" w:rsidR="00685928" w:rsidRDefault="00000000">
      <w:pPr>
        <w:spacing w:after="200"/>
      </w:pPr>
      <w:r>
        <w:t>A cross-cutting trend identified in the research is the emergence of the "AI Factory" concept - industrialized environments for producing AI at scale. This represents a maturation from experimental pilots to repeatable manufacturing processes for intelligence.</w:t>
      </w:r>
    </w:p>
    <w:p w14:paraId="66C9A4BC" w14:textId="77777777" w:rsidR="00685928" w:rsidRDefault="00000000">
      <w:pPr>
        <w:spacing w:after="150"/>
      </w:pPr>
      <w:r>
        <w:rPr>
          <w:b/>
          <w:bCs/>
        </w:rPr>
        <w:t>Key characteristics of the AI Factory model:</w:t>
      </w:r>
    </w:p>
    <w:p w14:paraId="60C1A18D" w14:textId="77777777" w:rsidR="00685928" w:rsidRDefault="00000000">
      <w:pPr>
        <w:pStyle w:val="ListParagraph"/>
        <w:numPr>
          <w:ilvl w:val="0"/>
          <w:numId w:val="2"/>
        </w:numPr>
      </w:pPr>
      <w:r>
        <w:t>Standardized data ingestion pipelines with enterprise-wide governance</w:t>
      </w:r>
    </w:p>
    <w:p w14:paraId="7F5F9594" w14:textId="77777777" w:rsidR="00685928" w:rsidRDefault="00000000">
      <w:pPr>
        <w:pStyle w:val="ListParagraph"/>
        <w:numPr>
          <w:ilvl w:val="0"/>
          <w:numId w:val="2"/>
        </w:numPr>
      </w:pPr>
      <w:r>
        <w:t>Automated model training (</w:t>
      </w:r>
      <w:proofErr w:type="spellStart"/>
      <w:r>
        <w:t>MLOps</w:t>
      </w:r>
      <w:proofErr w:type="spellEnd"/>
      <w:r>
        <w:t>) with version control and reproducibility</w:t>
      </w:r>
    </w:p>
    <w:p w14:paraId="10FA5C88" w14:textId="77777777" w:rsidR="00685928" w:rsidRDefault="00000000">
      <w:pPr>
        <w:pStyle w:val="ListParagraph"/>
        <w:numPr>
          <w:ilvl w:val="0"/>
          <w:numId w:val="2"/>
        </w:numPr>
      </w:pPr>
      <w:r>
        <w:t>Secure deployment environments with monitoring and drift detection</w:t>
      </w:r>
    </w:p>
    <w:p w14:paraId="6FBC9A5B" w14:textId="77777777" w:rsidR="00685928" w:rsidRDefault="00000000">
      <w:pPr>
        <w:pStyle w:val="ListParagraph"/>
        <w:numPr>
          <w:ilvl w:val="0"/>
          <w:numId w:val="2"/>
        </w:numPr>
      </w:pPr>
      <w:r>
        <w:t>Reusable components and shared infrastructure ("platform engineering")</w:t>
      </w:r>
    </w:p>
    <w:p w14:paraId="317A83CE" w14:textId="77777777" w:rsidR="00685928" w:rsidRDefault="00000000">
      <w:pPr>
        <w:pStyle w:val="ListParagraph"/>
        <w:numPr>
          <w:ilvl w:val="0"/>
          <w:numId w:val="2"/>
        </w:numPr>
      </w:pPr>
      <w:r>
        <w:t>Internal talent development pipelines ("AI Academies")</w:t>
      </w:r>
    </w:p>
    <w:p w14:paraId="441F3B25" w14:textId="77777777" w:rsidR="00685928" w:rsidRDefault="00000000">
      <w:pPr>
        <w:spacing w:before="200" w:after="150"/>
      </w:pPr>
      <w:r>
        <w:rPr>
          <w:b/>
          <w:bCs/>
        </w:rPr>
        <w:t>Exemplars of the AI Factory approach:</w:t>
      </w:r>
    </w:p>
    <w:p w14:paraId="7D2CD4F4" w14:textId="77777777" w:rsidR="00685928" w:rsidRDefault="00000000">
      <w:pPr>
        <w:pStyle w:val="ListParagraph"/>
        <w:numPr>
          <w:ilvl w:val="0"/>
          <w:numId w:val="2"/>
        </w:numPr>
      </w:pPr>
      <w:r>
        <w:t xml:space="preserve">Mayo Clinic AI Factory: </w:t>
      </w:r>
      <w:proofErr w:type="spellStart"/>
      <w:r>
        <w:t>Cerebras</w:t>
      </w:r>
      <w:proofErr w:type="spellEnd"/>
      <w:r>
        <w:t xml:space="preserve"> partnership for foundation model training on 32.5M patient records</w:t>
      </w:r>
    </w:p>
    <w:p w14:paraId="3BF27EAA" w14:textId="77777777" w:rsidR="00685928" w:rsidRDefault="00000000">
      <w:pPr>
        <w:pStyle w:val="ListParagraph"/>
        <w:numPr>
          <w:ilvl w:val="0"/>
          <w:numId w:val="2"/>
        </w:numPr>
      </w:pPr>
      <w:r>
        <w:t>Moderna AI Academy: CMU partnership training all employees; 3,000+ custom GPTs deployed</w:t>
      </w:r>
    </w:p>
    <w:p w14:paraId="60F21A7F" w14:textId="77777777" w:rsidR="00685928" w:rsidRDefault="00000000">
      <w:pPr>
        <w:pStyle w:val="ListParagraph"/>
        <w:numPr>
          <w:ilvl w:val="0"/>
          <w:numId w:val="2"/>
        </w:numPr>
      </w:pPr>
      <w:r>
        <w:t>JPMorgan Skills Passport: Identified 3,000+ "hidden" AI talent; filled 60% of AI roles internally</w:t>
      </w:r>
    </w:p>
    <w:p w14:paraId="42EF52B4" w14:textId="77777777" w:rsidR="00685928" w:rsidRDefault="00000000">
      <w:pPr>
        <w:pStyle w:val="ListParagraph"/>
        <w:numPr>
          <w:ilvl w:val="0"/>
          <w:numId w:val="2"/>
        </w:numPr>
      </w:pPr>
      <w:r>
        <w:t>Recursion: 2.2 million experiments per week; 60+ petabytes proprietary data; computer predicts better than human biologists</w:t>
      </w:r>
    </w:p>
    <w:p w14:paraId="724491B0" w14:textId="77777777" w:rsidR="00685928" w:rsidRDefault="00000000">
      <w:r>
        <w:br w:type="page"/>
      </w:r>
    </w:p>
    <w:p w14:paraId="4B960605" w14:textId="77777777" w:rsidR="00685928" w:rsidRDefault="00000000">
      <w:pPr>
        <w:pStyle w:val="Heading1"/>
      </w:pPr>
      <w:bookmarkStart w:id="35" w:name="_Toc219483190"/>
      <w:r>
        <w:lastRenderedPageBreak/>
        <w:t>Part V: Implications for Research</w:t>
      </w:r>
      <w:bookmarkEnd w:id="35"/>
    </w:p>
    <w:p w14:paraId="5571DC09" w14:textId="77777777" w:rsidR="00685928" w:rsidRDefault="00000000">
      <w:pPr>
        <w:pStyle w:val="Heading2"/>
      </w:pPr>
      <w:bookmarkStart w:id="36" w:name="_Toc219483191"/>
      <w:r>
        <w:t>5.1 Key Research Questions Emerging</w:t>
      </w:r>
      <w:bookmarkEnd w:id="36"/>
    </w:p>
    <w:p w14:paraId="0C132688" w14:textId="77777777" w:rsidR="00685928" w:rsidRDefault="00000000">
      <w:pPr>
        <w:pStyle w:val="ListParagraph"/>
        <w:numPr>
          <w:ilvl w:val="0"/>
          <w:numId w:val="3"/>
        </w:numPr>
      </w:pPr>
      <w:r>
        <w:t xml:space="preserve">Structural Effectiveness: Which organizational model (Lab, </w:t>
      </w:r>
      <w:proofErr w:type="spellStart"/>
      <w:r>
        <w:t>CoE</w:t>
      </w:r>
      <w:proofErr w:type="spellEnd"/>
      <w:r>
        <w:t>, Embedded, Hybrid) produces the best outcomes, and for what types of AI applications? Is there an optimal "maturity path" from one model to another?</w:t>
      </w:r>
    </w:p>
    <w:p w14:paraId="55B9DA0A" w14:textId="77777777" w:rsidR="00685928" w:rsidRDefault="00000000">
      <w:pPr>
        <w:pStyle w:val="ListParagraph"/>
        <w:numPr>
          <w:ilvl w:val="0"/>
          <w:numId w:val="3"/>
        </w:numPr>
      </w:pPr>
      <w:r>
        <w:t>CAIO Emergence: What organizational conditions predict the creation of a dedicated CAIO role vs. distributed AI leadership? Does reporting structure (CEO vs. CTO vs. CSO) correlate with AI initiative success?</w:t>
      </w:r>
    </w:p>
    <w:p w14:paraId="55EE9908" w14:textId="77777777" w:rsidR="00685928" w:rsidRDefault="00000000">
      <w:pPr>
        <w:pStyle w:val="ListParagraph"/>
        <w:numPr>
          <w:ilvl w:val="0"/>
          <w:numId w:val="3"/>
        </w:numPr>
      </w:pPr>
      <w:r>
        <w:t xml:space="preserve">Talent Composition: What is the optimal ratio of PhD researchers to applied practitioners? How do "bilingual" hires (domain + AI expertise) </w:t>
      </w:r>
      <w:proofErr w:type="gramStart"/>
      <w:r>
        <w:t>compare</w:t>
      </w:r>
      <w:proofErr w:type="gramEnd"/>
      <w:r>
        <w:t xml:space="preserve"> to pure specialists?</w:t>
      </w:r>
    </w:p>
    <w:p w14:paraId="3D71BB39" w14:textId="77777777" w:rsidR="00685928" w:rsidRDefault="00000000">
      <w:pPr>
        <w:pStyle w:val="ListParagraph"/>
        <w:numPr>
          <w:ilvl w:val="0"/>
          <w:numId w:val="3"/>
        </w:numPr>
      </w:pPr>
      <w:r>
        <w:t>Partnership Strategy: How do organizations balance internal capability building with external partnerships (NVIDIA, OpenAI, Anthropic)? What determines build vs. buy decisions?</w:t>
      </w:r>
    </w:p>
    <w:p w14:paraId="4F284216" w14:textId="77777777" w:rsidR="00685928" w:rsidRDefault="00000000">
      <w:pPr>
        <w:pStyle w:val="ListParagraph"/>
        <w:numPr>
          <w:ilvl w:val="0"/>
          <w:numId w:val="3"/>
        </w:numPr>
      </w:pPr>
      <w:r>
        <w:t xml:space="preserve">Governance and Ethics: How </w:t>
      </w:r>
      <w:proofErr w:type="gramStart"/>
      <w:r>
        <w:t>are</w:t>
      </w:r>
      <w:proofErr w:type="gramEnd"/>
      <w:r>
        <w:t xml:space="preserve"> responsible AI frameworks implemented across different organizational structures? Does centralized vs. distributed governance affect ethical outcomes?</w:t>
      </w:r>
    </w:p>
    <w:p w14:paraId="567C31AA" w14:textId="77777777" w:rsidR="00685928" w:rsidRDefault="00000000">
      <w:pPr>
        <w:pStyle w:val="Heading2"/>
      </w:pPr>
      <w:bookmarkStart w:id="37" w:name="_Toc219483192"/>
      <w:r>
        <w:t>5.2 Methodological Considerations</w:t>
      </w:r>
      <w:bookmarkEnd w:id="37"/>
    </w:p>
    <w:p w14:paraId="758A2145" w14:textId="77777777" w:rsidR="00685928" w:rsidRDefault="00000000">
      <w:pPr>
        <w:spacing w:after="150"/>
      </w:pPr>
      <w:r>
        <w:t>This research compilation draws on the following source types, each with different reliability characteristics:</w:t>
      </w:r>
    </w:p>
    <w:p w14:paraId="4F2B3E17" w14:textId="77777777" w:rsidR="00685928" w:rsidRDefault="00000000">
      <w:pPr>
        <w:pStyle w:val="ListParagraph"/>
        <w:numPr>
          <w:ilvl w:val="0"/>
          <w:numId w:val="2"/>
        </w:numPr>
      </w:pPr>
      <w:r>
        <w:t>SEC filings and investor presentations: Highest reliability for financial data and strategic statements</w:t>
      </w:r>
    </w:p>
    <w:p w14:paraId="48F9D318" w14:textId="77777777" w:rsidR="00685928" w:rsidRDefault="00000000">
      <w:pPr>
        <w:pStyle w:val="ListParagraph"/>
        <w:numPr>
          <w:ilvl w:val="0"/>
          <w:numId w:val="2"/>
        </w:numPr>
      </w:pPr>
      <w:r>
        <w:t>Earnings calls and JPMorgan Healthcare Conference: Direct executive statements, may include promotional elements</w:t>
      </w:r>
    </w:p>
    <w:p w14:paraId="33241849" w14:textId="77777777" w:rsidR="00685928" w:rsidRDefault="00000000">
      <w:pPr>
        <w:pStyle w:val="ListParagraph"/>
        <w:numPr>
          <w:ilvl w:val="0"/>
          <w:numId w:val="2"/>
        </w:numPr>
      </w:pPr>
      <w:r>
        <w:t>Press releases: Official positions but selective disclosure</w:t>
      </w:r>
    </w:p>
    <w:p w14:paraId="0AC476D3" w14:textId="77777777" w:rsidR="00685928" w:rsidRDefault="00000000">
      <w:pPr>
        <w:pStyle w:val="ListParagraph"/>
        <w:numPr>
          <w:ilvl w:val="0"/>
          <w:numId w:val="2"/>
        </w:numPr>
      </w:pPr>
      <w:r>
        <w:t>LinkedIn profiles: Self-reported but generally accurate for career history</w:t>
      </w:r>
    </w:p>
    <w:p w14:paraId="2E0F2903" w14:textId="77777777" w:rsidR="00685928" w:rsidRDefault="00000000">
      <w:pPr>
        <w:pStyle w:val="ListParagraph"/>
        <w:numPr>
          <w:ilvl w:val="0"/>
          <w:numId w:val="2"/>
        </w:numPr>
      </w:pPr>
      <w:r>
        <w:t>News articles and podcasts: Secondary sources with potential reporting bias</w:t>
      </w:r>
    </w:p>
    <w:p w14:paraId="16A51FF3" w14:textId="77777777" w:rsidR="00685928" w:rsidRDefault="00000000">
      <w:pPr>
        <w:pStyle w:val="ListParagraph"/>
        <w:numPr>
          <w:ilvl w:val="0"/>
          <w:numId w:val="2"/>
        </w:numPr>
      </w:pPr>
      <w:r>
        <w:t>Academic publications: Peer-reviewed but may lag current developments</w:t>
      </w:r>
    </w:p>
    <w:p w14:paraId="57C7682B" w14:textId="77777777" w:rsidR="00685928" w:rsidRDefault="00000000">
      <w:r>
        <w:br w:type="page"/>
      </w:r>
    </w:p>
    <w:p w14:paraId="17F430FC" w14:textId="77777777" w:rsidR="00685928" w:rsidRDefault="00000000">
      <w:pPr>
        <w:pStyle w:val="Heading2"/>
      </w:pPr>
      <w:bookmarkStart w:id="38" w:name="_Toc219483193"/>
      <w:r>
        <w:lastRenderedPageBreak/>
        <w:t>5.3 Selected Sources and References</w:t>
      </w:r>
      <w:bookmarkEnd w:id="38"/>
    </w:p>
    <w:p w14:paraId="0E07F497" w14:textId="77777777" w:rsidR="00685928" w:rsidRDefault="00000000">
      <w:pPr>
        <w:spacing w:after="100"/>
      </w:pPr>
      <w:r>
        <w:rPr>
          <w:b/>
          <w:bCs/>
        </w:rPr>
        <w:t>Technology Sector</w:t>
      </w:r>
    </w:p>
    <w:p w14:paraId="623EEB71" w14:textId="77777777" w:rsidR="00685928" w:rsidRDefault="00000000">
      <w:pPr>
        <w:pStyle w:val="ListParagraph"/>
        <w:numPr>
          <w:ilvl w:val="0"/>
          <w:numId w:val="2"/>
        </w:numPr>
      </w:pPr>
      <w:r>
        <w:rPr>
          <w:sz w:val="22"/>
          <w:szCs w:val="22"/>
        </w:rPr>
        <w:t xml:space="preserve">Google DeepMind: </w:t>
      </w:r>
      <w:proofErr w:type="spellStart"/>
      <w:proofErr w:type="gramStart"/>
      <w:r>
        <w:rPr>
          <w:sz w:val="22"/>
          <w:szCs w:val="22"/>
        </w:rPr>
        <w:t>deepmind.google</w:t>
      </w:r>
      <w:proofErr w:type="spellEnd"/>
      <w:proofErr w:type="gramEnd"/>
      <w:r>
        <w:rPr>
          <w:sz w:val="22"/>
          <w:szCs w:val="22"/>
        </w:rPr>
        <w:t>/about/; Nobel Prize announcement nobelprize.org/prizes/chemistry/2024/</w:t>
      </w:r>
    </w:p>
    <w:p w14:paraId="22DB3CCC" w14:textId="77777777" w:rsidR="00685928" w:rsidRDefault="00000000">
      <w:pPr>
        <w:pStyle w:val="ListParagraph"/>
        <w:numPr>
          <w:ilvl w:val="0"/>
          <w:numId w:val="2"/>
        </w:numPr>
      </w:pPr>
      <w:r>
        <w:rPr>
          <w:sz w:val="22"/>
          <w:szCs w:val="22"/>
        </w:rPr>
        <w:t>Microsoft AI: microsoft.com/</w:t>
      </w:r>
      <w:proofErr w:type="spellStart"/>
      <w:r>
        <w:rPr>
          <w:sz w:val="22"/>
          <w:szCs w:val="22"/>
        </w:rPr>
        <w:t>en</w:t>
      </w:r>
      <w:proofErr w:type="spellEnd"/>
      <w:r>
        <w:rPr>
          <w:sz w:val="22"/>
          <w:szCs w:val="22"/>
        </w:rPr>
        <w:t>-us/research/; "The Coming Wave" (Suleyman, 2023)</w:t>
      </w:r>
    </w:p>
    <w:p w14:paraId="4FB8236B" w14:textId="77777777" w:rsidR="00685928" w:rsidRDefault="00000000">
      <w:pPr>
        <w:pStyle w:val="ListParagraph"/>
        <w:numPr>
          <w:ilvl w:val="0"/>
          <w:numId w:val="2"/>
        </w:numPr>
      </w:pPr>
      <w:r>
        <w:rPr>
          <w:sz w:val="22"/>
          <w:szCs w:val="22"/>
        </w:rPr>
        <w:t>Meta FAIR: ai.meta.com/research/; ACM Turing Award 2018 (LeCun)</w:t>
      </w:r>
    </w:p>
    <w:p w14:paraId="66339A62" w14:textId="77777777" w:rsidR="00685928" w:rsidRDefault="00000000">
      <w:pPr>
        <w:spacing w:before="150" w:after="100"/>
      </w:pPr>
      <w:r>
        <w:rPr>
          <w:b/>
          <w:bCs/>
        </w:rPr>
        <w:t>Pharmaceutical Sector</w:t>
      </w:r>
    </w:p>
    <w:p w14:paraId="64B68BA0" w14:textId="77777777" w:rsidR="00685928" w:rsidRDefault="00000000">
      <w:pPr>
        <w:pStyle w:val="ListParagraph"/>
        <w:numPr>
          <w:ilvl w:val="0"/>
          <w:numId w:val="2"/>
        </w:numPr>
      </w:pPr>
      <w:r>
        <w:rPr>
          <w:sz w:val="22"/>
          <w:szCs w:val="22"/>
        </w:rPr>
        <w:t>Eli Lilly: investor.lilly.com; TIME100 Health 2024 (Skovronsky); CAIO announcement Oct 2024</w:t>
      </w:r>
    </w:p>
    <w:p w14:paraId="4A1753CA" w14:textId="77777777" w:rsidR="00685928" w:rsidRDefault="00000000">
      <w:pPr>
        <w:pStyle w:val="ListParagraph"/>
        <w:numPr>
          <w:ilvl w:val="0"/>
          <w:numId w:val="2"/>
        </w:numPr>
      </w:pPr>
      <w:r>
        <w:rPr>
          <w:sz w:val="22"/>
          <w:szCs w:val="22"/>
        </w:rPr>
        <w:t>Genentech: gene.com/scientists/our-scientists/</w:t>
      </w:r>
      <w:proofErr w:type="spellStart"/>
      <w:r>
        <w:rPr>
          <w:sz w:val="22"/>
          <w:szCs w:val="22"/>
        </w:rPr>
        <w:t>aviv-regev</w:t>
      </w:r>
      <w:proofErr w:type="spellEnd"/>
      <w:r>
        <w:rPr>
          <w:sz w:val="22"/>
          <w:szCs w:val="22"/>
        </w:rPr>
        <w:t xml:space="preserve">; Human Cell Atlas </w:t>
      </w:r>
      <w:proofErr w:type="spellStart"/>
      <w:r>
        <w:rPr>
          <w:sz w:val="22"/>
          <w:szCs w:val="22"/>
        </w:rPr>
        <w:t>eLife</w:t>
      </w:r>
      <w:proofErr w:type="spellEnd"/>
      <w:r>
        <w:rPr>
          <w:sz w:val="22"/>
          <w:szCs w:val="22"/>
        </w:rPr>
        <w:t xml:space="preserve"> paper 2017</w:t>
      </w:r>
    </w:p>
    <w:p w14:paraId="7BF63DFA" w14:textId="77777777" w:rsidR="00685928" w:rsidRDefault="00000000">
      <w:pPr>
        <w:pStyle w:val="ListParagraph"/>
        <w:numPr>
          <w:ilvl w:val="0"/>
          <w:numId w:val="2"/>
        </w:numPr>
      </w:pPr>
      <w:r>
        <w:rPr>
          <w:sz w:val="22"/>
          <w:szCs w:val="22"/>
        </w:rPr>
        <w:t>AstraZeneca: AMD blog 2025 (MI300X upgrade); amd.com/en/blogs/2025/astrazeneca-improved-life-sciences-model-training</w:t>
      </w:r>
    </w:p>
    <w:p w14:paraId="30B4989B" w14:textId="77777777" w:rsidR="00685928" w:rsidRDefault="00000000">
      <w:pPr>
        <w:pStyle w:val="ListParagraph"/>
        <w:numPr>
          <w:ilvl w:val="0"/>
          <w:numId w:val="2"/>
        </w:numPr>
      </w:pPr>
      <w:r>
        <w:rPr>
          <w:sz w:val="22"/>
          <w:szCs w:val="22"/>
        </w:rPr>
        <w:t xml:space="preserve">Recursion: recursion.com; </w:t>
      </w:r>
      <w:proofErr w:type="spellStart"/>
      <w:r>
        <w:rPr>
          <w:sz w:val="22"/>
          <w:szCs w:val="22"/>
        </w:rPr>
        <w:t>Exscientia</w:t>
      </w:r>
      <w:proofErr w:type="spellEnd"/>
      <w:r>
        <w:rPr>
          <w:sz w:val="22"/>
          <w:szCs w:val="22"/>
        </w:rPr>
        <w:t xml:space="preserve"> merger Nov 2024; CEO transition announcement Nov 2025</w:t>
      </w:r>
    </w:p>
    <w:p w14:paraId="1B4F44A8" w14:textId="77777777" w:rsidR="00685928" w:rsidRDefault="00000000">
      <w:pPr>
        <w:spacing w:before="150" w:after="100"/>
      </w:pPr>
      <w:r>
        <w:rPr>
          <w:b/>
          <w:bCs/>
        </w:rPr>
        <w:t>Financial Services Sector</w:t>
      </w:r>
    </w:p>
    <w:p w14:paraId="4B09AC69" w14:textId="77777777" w:rsidR="00685928" w:rsidRDefault="00000000">
      <w:pPr>
        <w:pStyle w:val="ListParagraph"/>
        <w:numPr>
          <w:ilvl w:val="0"/>
          <w:numId w:val="2"/>
        </w:numPr>
      </w:pPr>
      <w:r>
        <w:rPr>
          <w:sz w:val="22"/>
          <w:szCs w:val="22"/>
        </w:rPr>
        <w:t>JPMorgan Chase: jpmorganchase.com/about/leadership/</w:t>
      </w:r>
      <w:proofErr w:type="spellStart"/>
      <w:r>
        <w:rPr>
          <w:sz w:val="22"/>
          <w:szCs w:val="22"/>
        </w:rPr>
        <w:t>teresa-heitsenrether</w:t>
      </w:r>
      <w:proofErr w:type="spellEnd"/>
      <w:r>
        <w:rPr>
          <w:sz w:val="22"/>
          <w:szCs w:val="22"/>
        </w:rPr>
        <w:t>; Evident AI Symposium 2024; American Banker Most Powerful Women 2024</w:t>
      </w:r>
    </w:p>
    <w:p w14:paraId="4D2807A5" w14:textId="77777777" w:rsidR="00685928" w:rsidRDefault="00000000">
      <w:pPr>
        <w:pStyle w:val="ListParagraph"/>
        <w:numPr>
          <w:ilvl w:val="0"/>
          <w:numId w:val="2"/>
        </w:numPr>
      </w:pPr>
      <w:r>
        <w:rPr>
          <w:sz w:val="22"/>
          <w:szCs w:val="22"/>
        </w:rPr>
        <w:t>Capital One: capitalone.com/tech/culture/introducing-prem-</w:t>
      </w:r>
      <w:proofErr w:type="spellStart"/>
      <w:r>
        <w:rPr>
          <w:sz w:val="22"/>
          <w:szCs w:val="22"/>
        </w:rPr>
        <w:t>natarajan</w:t>
      </w:r>
      <w:proofErr w:type="spellEnd"/>
      <w:r>
        <w:rPr>
          <w:sz w:val="22"/>
          <w:szCs w:val="22"/>
        </w:rPr>
        <w:t xml:space="preserve">/; MIT Sloan podcast "Making Magic </w:t>
      </w:r>
      <w:proofErr w:type="gramStart"/>
      <w:r>
        <w:rPr>
          <w:sz w:val="22"/>
          <w:szCs w:val="22"/>
        </w:rPr>
        <w:t>With</w:t>
      </w:r>
      <w:proofErr w:type="gramEnd"/>
      <w:r>
        <w:rPr>
          <w:sz w:val="22"/>
          <w:szCs w:val="22"/>
        </w:rPr>
        <w:t xml:space="preserve"> Gen AI"</w:t>
      </w:r>
    </w:p>
    <w:p w14:paraId="13BA1412" w14:textId="77777777" w:rsidR="00685928" w:rsidRDefault="00000000">
      <w:pPr>
        <w:pStyle w:val="ListParagraph"/>
        <w:numPr>
          <w:ilvl w:val="0"/>
          <w:numId w:val="2"/>
        </w:numPr>
      </w:pPr>
      <w:r>
        <w:rPr>
          <w:sz w:val="22"/>
          <w:szCs w:val="22"/>
        </w:rPr>
        <w:t>Wells Fargo: newsroom.wf.com AI leadership announcement Nov 2025; IT Visionaries podcast 2022</w:t>
      </w:r>
    </w:p>
    <w:p w14:paraId="64A0A2D2" w14:textId="77777777" w:rsidR="00685928" w:rsidRDefault="00000000">
      <w:pPr>
        <w:spacing w:before="150" w:after="100"/>
      </w:pPr>
      <w:r>
        <w:rPr>
          <w:b/>
          <w:bCs/>
        </w:rPr>
        <w:t>Healthcare Sector</w:t>
      </w:r>
    </w:p>
    <w:p w14:paraId="0193398B" w14:textId="77777777" w:rsidR="00685928" w:rsidRDefault="00000000">
      <w:pPr>
        <w:pStyle w:val="ListParagraph"/>
        <w:numPr>
          <w:ilvl w:val="0"/>
          <w:numId w:val="2"/>
        </w:numPr>
      </w:pPr>
      <w:r>
        <w:rPr>
          <w:sz w:val="22"/>
          <w:szCs w:val="22"/>
        </w:rPr>
        <w:t>Mayo Clinic: mayo.edu/research/faculty/</w:t>
      </w:r>
      <w:proofErr w:type="spellStart"/>
      <w:r>
        <w:rPr>
          <w:sz w:val="22"/>
          <w:szCs w:val="22"/>
        </w:rPr>
        <w:t>tao</w:t>
      </w:r>
      <w:proofErr w:type="spellEnd"/>
      <w:r>
        <w:rPr>
          <w:sz w:val="22"/>
          <w:szCs w:val="22"/>
        </w:rPr>
        <w:t>-cui-</w:t>
      </w:r>
      <w:proofErr w:type="spellStart"/>
      <w:r>
        <w:rPr>
          <w:sz w:val="22"/>
          <w:szCs w:val="22"/>
        </w:rPr>
        <w:t>ph</w:t>
      </w:r>
      <w:proofErr w:type="spellEnd"/>
      <w:r>
        <w:rPr>
          <w:sz w:val="22"/>
          <w:szCs w:val="22"/>
        </w:rPr>
        <w:t>-d; PECASE award; NAM Patient Safety Steering Group</w:t>
      </w:r>
    </w:p>
    <w:p w14:paraId="08134884" w14:textId="77777777" w:rsidR="00685928" w:rsidRDefault="00000000">
      <w:pPr>
        <w:pStyle w:val="ListParagraph"/>
        <w:numPr>
          <w:ilvl w:val="0"/>
          <w:numId w:val="2"/>
        </w:numPr>
      </w:pPr>
      <w:r>
        <w:rPr>
          <w:sz w:val="22"/>
          <w:szCs w:val="22"/>
        </w:rPr>
        <w:t>Kaiser Permanente: about.kaiserpermanente.org/who-we-are/leadership-team/thought-leaders/daniel-yang-md; Modern Healthcare 40 Under 40 2025</w:t>
      </w:r>
    </w:p>
    <w:p w14:paraId="66D19A36" w14:textId="77777777" w:rsidR="00685928" w:rsidRDefault="00000000">
      <w:pPr>
        <w:pStyle w:val="ListParagraph"/>
        <w:numPr>
          <w:ilvl w:val="0"/>
          <w:numId w:val="2"/>
        </w:numPr>
      </w:pPr>
      <w:r>
        <w:rPr>
          <w:sz w:val="22"/>
          <w:szCs w:val="22"/>
        </w:rPr>
        <w:t xml:space="preserve">Medtronic: Authority Magazine interview (Ha Hong); </w:t>
      </w:r>
      <w:proofErr w:type="spellStart"/>
      <w:r>
        <w:rPr>
          <w:sz w:val="22"/>
          <w:szCs w:val="22"/>
        </w:rPr>
        <w:t>DeviceTalks</w:t>
      </w:r>
      <w:proofErr w:type="spellEnd"/>
      <w:r>
        <w:rPr>
          <w:sz w:val="22"/>
          <w:szCs w:val="22"/>
        </w:rPr>
        <w:t xml:space="preserve"> Boston speaker profile; GI Genius FDA clearance</w:t>
      </w:r>
    </w:p>
    <w:p w14:paraId="1216000B" w14:textId="77777777" w:rsidR="00685928" w:rsidRDefault="00000000">
      <w:pPr>
        <w:spacing w:before="150" w:after="100"/>
      </w:pPr>
      <w:r>
        <w:rPr>
          <w:b/>
          <w:bCs/>
        </w:rPr>
        <w:t>Industry Reports and Frameworks</w:t>
      </w:r>
    </w:p>
    <w:p w14:paraId="710C6FDF" w14:textId="77777777" w:rsidR="00685928" w:rsidRDefault="00000000">
      <w:pPr>
        <w:pStyle w:val="ListParagraph"/>
        <w:numPr>
          <w:ilvl w:val="0"/>
          <w:numId w:val="2"/>
        </w:numPr>
      </w:pPr>
      <w:r>
        <w:rPr>
          <w:sz w:val="22"/>
          <w:szCs w:val="22"/>
        </w:rPr>
        <w:t>Evident AI Index: evidentinsights.com (Capital One #2 ranking)</w:t>
      </w:r>
    </w:p>
    <w:p w14:paraId="052CC1F7" w14:textId="77777777" w:rsidR="00685928" w:rsidRDefault="00000000">
      <w:pPr>
        <w:pStyle w:val="ListParagraph"/>
        <w:numPr>
          <w:ilvl w:val="0"/>
          <w:numId w:val="2"/>
        </w:numPr>
      </w:pPr>
      <w:r>
        <w:rPr>
          <w:sz w:val="22"/>
          <w:szCs w:val="22"/>
        </w:rPr>
        <w:t>Partnership on AI: partnershiponai.org (board memberships of Prasad, Natarajan)</w:t>
      </w:r>
    </w:p>
    <w:p w14:paraId="2119CF43" w14:textId="77777777" w:rsidR="00685928" w:rsidRDefault="00000000">
      <w:pPr>
        <w:pStyle w:val="ListParagraph"/>
        <w:numPr>
          <w:ilvl w:val="0"/>
          <w:numId w:val="2"/>
        </w:numPr>
      </w:pPr>
      <w:r>
        <w:rPr>
          <w:sz w:val="22"/>
          <w:szCs w:val="22"/>
        </w:rPr>
        <w:t>Coalition for Health AI: foundational work by Daniel Yang at Moore Foundation</w:t>
      </w:r>
    </w:p>
    <w:p w14:paraId="76310F75" w14:textId="77777777" w:rsidR="00685928" w:rsidRDefault="00000000">
      <w:pPr>
        <w:spacing w:before="400"/>
        <w:jc w:val="center"/>
      </w:pPr>
      <w:r>
        <w:t>---</w:t>
      </w:r>
    </w:p>
    <w:p w14:paraId="532AFEB4" w14:textId="77777777" w:rsidR="00685928" w:rsidRDefault="00000000">
      <w:pPr>
        <w:spacing w:before="200"/>
        <w:jc w:val="center"/>
      </w:pPr>
      <w:r>
        <w:rPr>
          <w:i/>
          <w:iCs/>
          <w:sz w:val="22"/>
          <w:szCs w:val="22"/>
        </w:rPr>
        <w:t>Document prepared January 2026 for the Organizational Responses to AI Research Project</w:t>
      </w:r>
    </w:p>
    <w:p w14:paraId="337A1B54" w14:textId="77777777" w:rsidR="00685928" w:rsidRDefault="00000000">
      <w:pPr>
        <w:jc w:val="center"/>
      </w:pPr>
      <w:r>
        <w:rPr>
          <w:i/>
          <w:iCs/>
          <w:sz w:val="22"/>
          <w:szCs w:val="22"/>
        </w:rPr>
        <w:t>Consolidated from three backgrounder documents with supplementary web research</w:t>
      </w:r>
    </w:p>
    <w:sectPr w:rsidR="006859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F321" w14:textId="77777777" w:rsidR="00003142" w:rsidRDefault="00003142">
      <w:r>
        <w:separator/>
      </w:r>
    </w:p>
  </w:endnote>
  <w:endnote w:type="continuationSeparator" w:id="0">
    <w:p w14:paraId="4317662D" w14:textId="77777777" w:rsidR="00003142" w:rsidRDefault="00003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D927" w14:textId="77777777" w:rsidR="0068592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3699E">
      <w:rPr>
        <w:noProof/>
        <w:sz w:val="18"/>
        <w:szCs w:val="18"/>
      </w:rPr>
      <w:t>12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CDE6" w14:textId="77777777" w:rsidR="00003142" w:rsidRDefault="00003142">
      <w:r>
        <w:separator/>
      </w:r>
    </w:p>
  </w:footnote>
  <w:footnote w:type="continuationSeparator" w:id="0">
    <w:p w14:paraId="56882EFE" w14:textId="77777777" w:rsidR="00003142" w:rsidRDefault="00003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CE4A" w14:textId="77777777" w:rsidR="00685928" w:rsidRDefault="00000000">
    <w:pPr>
      <w:jc w:val="right"/>
    </w:pPr>
    <w:r>
      <w:rPr>
        <w:i/>
        <w:iCs/>
        <w:color w:val="666666"/>
        <w:sz w:val="18"/>
        <w:szCs w:val="18"/>
      </w:rPr>
      <w:t>AI Organizational Models: A Comprehensive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720A"/>
    <w:multiLevelType w:val="hybridMultilevel"/>
    <w:tmpl w:val="69AE91B0"/>
    <w:lvl w:ilvl="0" w:tplc="8F86A43A">
      <w:start w:val="1"/>
      <w:numFmt w:val="bullet"/>
      <w:lvlText w:val="•"/>
      <w:lvlJc w:val="left"/>
      <w:pPr>
        <w:ind w:left="720" w:hanging="360"/>
      </w:pPr>
    </w:lvl>
    <w:lvl w:ilvl="1" w:tplc="D664439A">
      <w:start w:val="1"/>
      <w:numFmt w:val="bullet"/>
      <w:lvlText w:val="◦"/>
      <w:lvlJc w:val="left"/>
      <w:pPr>
        <w:ind w:left="1440" w:hanging="360"/>
      </w:pPr>
    </w:lvl>
    <w:lvl w:ilvl="2" w:tplc="F8EAF3F4">
      <w:numFmt w:val="decimal"/>
      <w:lvlText w:val=""/>
      <w:lvlJc w:val="left"/>
    </w:lvl>
    <w:lvl w:ilvl="3" w:tplc="939EAF42">
      <w:numFmt w:val="decimal"/>
      <w:lvlText w:val=""/>
      <w:lvlJc w:val="left"/>
    </w:lvl>
    <w:lvl w:ilvl="4" w:tplc="086EB874">
      <w:numFmt w:val="decimal"/>
      <w:lvlText w:val=""/>
      <w:lvlJc w:val="left"/>
    </w:lvl>
    <w:lvl w:ilvl="5" w:tplc="E29C30C2">
      <w:numFmt w:val="decimal"/>
      <w:lvlText w:val=""/>
      <w:lvlJc w:val="left"/>
    </w:lvl>
    <w:lvl w:ilvl="6" w:tplc="CCC669B4">
      <w:numFmt w:val="decimal"/>
      <w:lvlText w:val=""/>
      <w:lvlJc w:val="left"/>
    </w:lvl>
    <w:lvl w:ilvl="7" w:tplc="7A4C22F0">
      <w:numFmt w:val="decimal"/>
      <w:lvlText w:val=""/>
      <w:lvlJc w:val="left"/>
    </w:lvl>
    <w:lvl w:ilvl="8" w:tplc="D63C4A32">
      <w:numFmt w:val="decimal"/>
      <w:lvlText w:val=""/>
      <w:lvlJc w:val="left"/>
    </w:lvl>
  </w:abstractNum>
  <w:abstractNum w:abstractNumId="1" w15:restartNumberingAfterBreak="0">
    <w:nsid w:val="5AAB22A9"/>
    <w:multiLevelType w:val="hybridMultilevel"/>
    <w:tmpl w:val="ED18335E"/>
    <w:lvl w:ilvl="0" w:tplc="13D09824">
      <w:start w:val="1"/>
      <w:numFmt w:val="decimal"/>
      <w:lvlText w:val="%1."/>
      <w:lvlJc w:val="left"/>
      <w:pPr>
        <w:ind w:left="720" w:hanging="360"/>
      </w:pPr>
    </w:lvl>
    <w:lvl w:ilvl="1" w:tplc="1C08D246">
      <w:numFmt w:val="decimal"/>
      <w:lvlText w:val=""/>
      <w:lvlJc w:val="left"/>
    </w:lvl>
    <w:lvl w:ilvl="2" w:tplc="3D126270">
      <w:numFmt w:val="decimal"/>
      <w:lvlText w:val=""/>
      <w:lvlJc w:val="left"/>
    </w:lvl>
    <w:lvl w:ilvl="3" w:tplc="C11605B8">
      <w:numFmt w:val="decimal"/>
      <w:lvlText w:val=""/>
      <w:lvlJc w:val="left"/>
    </w:lvl>
    <w:lvl w:ilvl="4" w:tplc="C9880F08">
      <w:numFmt w:val="decimal"/>
      <w:lvlText w:val=""/>
      <w:lvlJc w:val="left"/>
    </w:lvl>
    <w:lvl w:ilvl="5" w:tplc="157A3F9C">
      <w:numFmt w:val="decimal"/>
      <w:lvlText w:val=""/>
      <w:lvlJc w:val="left"/>
    </w:lvl>
    <w:lvl w:ilvl="6" w:tplc="A734E4C4">
      <w:numFmt w:val="decimal"/>
      <w:lvlText w:val=""/>
      <w:lvlJc w:val="left"/>
    </w:lvl>
    <w:lvl w:ilvl="7" w:tplc="E00CB96E">
      <w:numFmt w:val="decimal"/>
      <w:lvlText w:val=""/>
      <w:lvlJc w:val="left"/>
    </w:lvl>
    <w:lvl w:ilvl="8" w:tplc="2A7678D4">
      <w:numFmt w:val="decimal"/>
      <w:lvlText w:val=""/>
      <w:lvlJc w:val="left"/>
    </w:lvl>
  </w:abstractNum>
  <w:abstractNum w:abstractNumId="2" w15:restartNumberingAfterBreak="0">
    <w:nsid w:val="707C26C5"/>
    <w:multiLevelType w:val="hybridMultilevel"/>
    <w:tmpl w:val="F71442CC"/>
    <w:lvl w:ilvl="0" w:tplc="E21E5896">
      <w:start w:val="1"/>
      <w:numFmt w:val="bullet"/>
      <w:lvlText w:val="●"/>
      <w:lvlJc w:val="left"/>
      <w:pPr>
        <w:ind w:left="720" w:hanging="360"/>
      </w:pPr>
    </w:lvl>
    <w:lvl w:ilvl="1" w:tplc="D30065AE">
      <w:start w:val="1"/>
      <w:numFmt w:val="bullet"/>
      <w:lvlText w:val="○"/>
      <w:lvlJc w:val="left"/>
      <w:pPr>
        <w:ind w:left="1440" w:hanging="360"/>
      </w:pPr>
    </w:lvl>
    <w:lvl w:ilvl="2" w:tplc="27684D0E">
      <w:start w:val="1"/>
      <w:numFmt w:val="bullet"/>
      <w:lvlText w:val="■"/>
      <w:lvlJc w:val="left"/>
      <w:pPr>
        <w:ind w:left="2160" w:hanging="360"/>
      </w:pPr>
    </w:lvl>
    <w:lvl w:ilvl="3" w:tplc="802454C6">
      <w:start w:val="1"/>
      <w:numFmt w:val="bullet"/>
      <w:lvlText w:val="●"/>
      <w:lvlJc w:val="left"/>
      <w:pPr>
        <w:ind w:left="2880" w:hanging="360"/>
      </w:pPr>
    </w:lvl>
    <w:lvl w:ilvl="4" w:tplc="B1E29A48">
      <w:start w:val="1"/>
      <w:numFmt w:val="bullet"/>
      <w:lvlText w:val="○"/>
      <w:lvlJc w:val="left"/>
      <w:pPr>
        <w:ind w:left="3600" w:hanging="360"/>
      </w:pPr>
    </w:lvl>
    <w:lvl w:ilvl="5" w:tplc="23609D8A">
      <w:start w:val="1"/>
      <w:numFmt w:val="bullet"/>
      <w:lvlText w:val="■"/>
      <w:lvlJc w:val="left"/>
      <w:pPr>
        <w:ind w:left="4320" w:hanging="360"/>
      </w:pPr>
    </w:lvl>
    <w:lvl w:ilvl="6" w:tplc="4FD89B0A">
      <w:start w:val="1"/>
      <w:numFmt w:val="bullet"/>
      <w:lvlText w:val="●"/>
      <w:lvlJc w:val="left"/>
      <w:pPr>
        <w:ind w:left="5040" w:hanging="360"/>
      </w:pPr>
    </w:lvl>
    <w:lvl w:ilvl="7" w:tplc="3C24B0A0">
      <w:start w:val="1"/>
      <w:numFmt w:val="bullet"/>
      <w:lvlText w:val="●"/>
      <w:lvlJc w:val="left"/>
      <w:pPr>
        <w:ind w:left="5760" w:hanging="360"/>
      </w:pPr>
    </w:lvl>
    <w:lvl w:ilvl="8" w:tplc="8F9A821E">
      <w:start w:val="1"/>
      <w:numFmt w:val="bullet"/>
      <w:lvlText w:val="●"/>
      <w:lvlJc w:val="left"/>
      <w:pPr>
        <w:ind w:left="6480" w:hanging="360"/>
      </w:pPr>
    </w:lvl>
  </w:abstractNum>
  <w:num w:numId="1" w16cid:durableId="1753350669">
    <w:abstractNumId w:val="2"/>
    <w:lvlOverride w:ilvl="0">
      <w:startOverride w:val="1"/>
    </w:lvlOverride>
  </w:num>
  <w:num w:numId="2" w16cid:durableId="757214311">
    <w:abstractNumId w:val="0"/>
    <w:lvlOverride w:ilvl="0">
      <w:startOverride w:val="1"/>
    </w:lvlOverride>
  </w:num>
  <w:num w:numId="3" w16cid:durableId="60492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928"/>
    <w:rsid w:val="00003142"/>
    <w:rsid w:val="00380DAE"/>
    <w:rsid w:val="00685928"/>
    <w:rsid w:val="00836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9835FA"/>
  <w15:docId w15:val="{6899687D-1B1A-FA40-BA2C-8FBA6C92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40" w:after="12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3699E"/>
    <w:pPr>
      <w:spacing w:after="100"/>
    </w:pPr>
  </w:style>
  <w:style w:type="paragraph" w:styleId="TOC2">
    <w:name w:val="toc 2"/>
    <w:basedOn w:val="Normal"/>
    <w:next w:val="Normal"/>
    <w:autoRedefine/>
    <w:uiPriority w:val="39"/>
    <w:unhideWhenUsed/>
    <w:rsid w:val="0083699E"/>
    <w:pPr>
      <w:spacing w:after="100"/>
      <w:ind w:left="240"/>
    </w:pPr>
  </w:style>
  <w:style w:type="paragraph" w:styleId="TOC3">
    <w:name w:val="toc 3"/>
    <w:basedOn w:val="Normal"/>
    <w:next w:val="Normal"/>
    <w:autoRedefine/>
    <w:uiPriority w:val="39"/>
    <w:unhideWhenUsed/>
    <w:rsid w:val="008369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3991</Words>
  <Characters>24151</Characters>
  <Application>Microsoft Office Word</Application>
  <DocSecurity>0</DocSecurity>
  <Lines>447</Lines>
  <Paragraphs>293</Paragraphs>
  <ScaleCrop>false</ScaleCrop>
  <Company/>
  <LinksUpToDate>false</LinksUpToDate>
  <CharactersWithSpaces>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Gartenberg, Claudine D</cp:lastModifiedBy>
  <cp:revision>2</cp:revision>
  <dcterms:created xsi:type="dcterms:W3CDTF">2026-01-16T18:03:00Z</dcterms:created>
  <dcterms:modified xsi:type="dcterms:W3CDTF">2026-01-17T00:18:00Z</dcterms:modified>
</cp:coreProperties>
</file>