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4338050"/>
        <w:docPartObj>
          <w:docPartGallery w:val="Cover Pages"/>
          <w:docPartUnique/>
        </w:docPartObj>
      </w:sdtPr>
      <w:sdtContent>
        <w:p w14:paraId="21F15625" w14:textId="3AA2044F" w:rsidR="00EB1426" w:rsidRDefault="00EB14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828ADB" wp14:editId="2515BC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8617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00100C" wp14:editId="737489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D3B5D4" w14:textId="3DD5722D" w:rsidR="00EB1426" w:rsidRPr="00EB1426" w:rsidRDefault="00EB1426" w:rsidP="00EB14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B1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Clayton Gattin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0010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D3B5D4" w14:textId="3DD5722D" w:rsidR="00EB1426" w:rsidRPr="00EB1426" w:rsidRDefault="00EB1426" w:rsidP="00EB14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B1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Clayton Gattin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DB522F" wp14:editId="70ECCB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9FBC1" w14:textId="77777777" w:rsidR="00EB1426" w:rsidRDefault="00EB14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5BFFF8" w14:textId="02ECB820" w:rsidR="00EB1426" w:rsidRDefault="006D64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D64B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assignment focuses on developing a Secure Marketing Application in Python with SQLite, QR codes, and user authentication.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DB522F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599FBC1" w14:textId="77777777" w:rsidR="00EB1426" w:rsidRDefault="00EB14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5BFFF8" w14:textId="02ECB820" w:rsidR="00EB1426" w:rsidRDefault="006D64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D64B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assignment focuses on developing a Secure Marketing Application in Python with SQLite, QR codes, and user authentication.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3DA7CB" wp14:editId="235AFF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D262" w14:textId="02F04C18" w:rsidR="00EB142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14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Ct4029 – Principles of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45B22C" w14:textId="18A5027D" w:rsidR="00EB1426" w:rsidRDefault="006D64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D64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Developing a Secure Marketing Application with Python, SQLite, QR Codes, and User Authentication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3DA7CB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15AD262" w14:textId="02F04C18" w:rsidR="00EB142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14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Ct4029 – Principles of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45B22C" w14:textId="18A5027D" w:rsidR="00EB1426" w:rsidRDefault="006D64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D64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Developing a Secure Marketing Application with Python, SQLite, QR Codes, and User Authentication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2F5DFE" w14:textId="74FFE2D0" w:rsidR="00EB1426" w:rsidRDefault="00EB1426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79409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9E3EC" w14:textId="00C8532C" w:rsidR="006D64B0" w:rsidRDefault="006D64B0">
          <w:pPr>
            <w:pStyle w:val="TOCHeading"/>
          </w:pPr>
          <w:r>
            <w:t>Contents</w:t>
          </w:r>
        </w:p>
        <w:p w14:paraId="78F7E7C8" w14:textId="764775A4" w:rsidR="006D64B0" w:rsidRDefault="006D64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7455" w:history="1">
            <w:r w:rsidRPr="00B91E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E8CD" w14:textId="2E8350DE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6" w:history="1">
            <w:r w:rsidR="006D64B0" w:rsidRPr="00B91E3B">
              <w:rPr>
                <w:rStyle w:val="Hyperlink"/>
                <w:noProof/>
              </w:rPr>
              <w:t>Design of the System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_Toc147417456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2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3486F822" w14:textId="3627D898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7" w:history="1">
            <w:r w:rsidR="006D64B0" w:rsidRPr="00B91E3B">
              <w:rPr>
                <w:rStyle w:val="Hyperlink"/>
                <w:noProof/>
              </w:rPr>
              <w:t>Testing the System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_Toc147417457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2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38EA0D43" w14:textId="611C6D53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8" w:history="1">
            <w:r w:rsidR="006D64B0" w:rsidRPr="00B91E3B">
              <w:rPr>
                <w:rStyle w:val="Hyperlink"/>
                <w:noProof/>
              </w:rPr>
              <w:t>Conclusion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_Toc147417458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2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060BA62D" w14:textId="1B9BF2B3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59" w:history="1">
            <w:r w:rsidR="006D64B0" w:rsidRPr="00B91E3B">
              <w:rPr>
                <w:rStyle w:val="Hyperlink"/>
                <w:noProof/>
              </w:rPr>
              <w:t>References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_Toc147417459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07F2AFDE" w14:textId="59454210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0" w:history="1">
            <w:r w:rsidR="006D64B0" w:rsidRPr="00B91E3B">
              <w:rPr>
                <w:rStyle w:val="Hyperlink"/>
                <w:noProof/>
              </w:rPr>
              <w:t>Appendices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_Toc147417460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04518EE0" w14:textId="2E046877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1" w:history="1">
            <w:r w:rsidR="006D64B0" w:rsidRPr="00B91E3B">
              <w:rPr>
                <w:rStyle w:val="Hyperlink"/>
                <w:noProof/>
              </w:rPr>
              <w:t>Appendix:</w:t>
            </w:r>
            <w:r w:rsidR="00A92628">
              <w:rPr>
                <w:rStyle w:val="Hyperlink"/>
                <w:noProof/>
              </w:rPr>
              <w:t xml:space="preserve"> </w:t>
            </w:r>
            <w:r w:rsidR="006D64B0" w:rsidRPr="00B91E3B">
              <w:rPr>
                <w:rStyle w:val="Hyperlink"/>
                <w:noProof/>
              </w:rPr>
              <w:t>User Guide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_Toc147417461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47E2D5D5" w14:textId="29B25788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2" w:history="1">
            <w:r w:rsidR="006D64B0" w:rsidRPr="00B91E3B">
              <w:rPr>
                <w:rStyle w:val="Hyperlink"/>
                <w:noProof/>
              </w:rPr>
              <w:t>Appendix 2: Source Code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_Toc147417462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64321788" w14:textId="7218462A" w:rsidR="006D64B0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7417463" w:history="1">
            <w:r w:rsidR="006D64B0" w:rsidRPr="00B91E3B">
              <w:rPr>
                <w:rStyle w:val="Hyperlink"/>
                <w:noProof/>
              </w:rPr>
              <w:t>Video Demonstration</w:t>
            </w:r>
            <w:r w:rsidR="006D64B0">
              <w:rPr>
                <w:noProof/>
                <w:webHidden/>
              </w:rPr>
              <w:tab/>
            </w:r>
            <w:r w:rsidR="006D64B0">
              <w:rPr>
                <w:noProof/>
                <w:webHidden/>
              </w:rPr>
              <w:fldChar w:fldCharType="begin"/>
            </w:r>
            <w:r w:rsidR="006D64B0">
              <w:rPr>
                <w:noProof/>
                <w:webHidden/>
              </w:rPr>
              <w:instrText xml:space="preserve"> PAGEREF _Toc147417463 \h </w:instrText>
            </w:r>
            <w:r w:rsidR="006D64B0">
              <w:rPr>
                <w:noProof/>
                <w:webHidden/>
              </w:rPr>
            </w:r>
            <w:r w:rsidR="006D64B0">
              <w:rPr>
                <w:noProof/>
                <w:webHidden/>
              </w:rPr>
              <w:fldChar w:fldCharType="separate"/>
            </w:r>
            <w:r w:rsidR="006D64B0">
              <w:rPr>
                <w:noProof/>
                <w:webHidden/>
              </w:rPr>
              <w:t>3</w:t>
            </w:r>
            <w:r w:rsidR="006D64B0">
              <w:rPr>
                <w:noProof/>
                <w:webHidden/>
              </w:rPr>
              <w:fldChar w:fldCharType="end"/>
            </w:r>
          </w:hyperlink>
        </w:p>
        <w:p w14:paraId="6359C6EC" w14:textId="70BD9D5C" w:rsidR="006D64B0" w:rsidRDefault="006D64B0">
          <w:r>
            <w:rPr>
              <w:b/>
              <w:bCs/>
            </w:rPr>
            <w:fldChar w:fldCharType="end"/>
          </w:r>
        </w:p>
      </w:sdtContent>
    </w:sdt>
    <w:p w14:paraId="61D6D657" w14:textId="41FC4F36" w:rsidR="006D64B0" w:rsidRDefault="006D64B0">
      <w:r>
        <w:br w:type="page"/>
      </w:r>
    </w:p>
    <w:p w14:paraId="6A0179E5" w14:textId="0FD7C0EF" w:rsidR="006D64B0" w:rsidRPr="006D64B0" w:rsidRDefault="006D64B0" w:rsidP="006D64B0">
      <w:pPr>
        <w:pStyle w:val="Heading1"/>
      </w:pPr>
      <w:bookmarkStart w:id="0" w:name="_Toc147417455"/>
      <w:r w:rsidRPr="006D64B0">
        <w:lastRenderedPageBreak/>
        <w:t>Introduction</w:t>
      </w:r>
      <w:bookmarkEnd w:id="0"/>
    </w:p>
    <w:p w14:paraId="1770DDA7" w14:textId="29611D77" w:rsidR="006D64B0" w:rsidRPr="006D64B0" w:rsidRDefault="00A92628" w:rsidP="008C207A">
      <w:r>
        <w:t xml:space="preserve">I have been tasked with developing a secure marketing application </w:t>
      </w:r>
      <w:r w:rsidR="00EC416F">
        <w:t>with a graphical user interface that involves</w:t>
      </w:r>
      <w:r w:rsidR="007D44A9">
        <w:t xml:space="preserve"> the use of</w:t>
      </w:r>
      <w:r>
        <w:t xml:space="preserve"> </w:t>
      </w:r>
      <w:r w:rsidR="007D44A9">
        <w:t xml:space="preserve">SQLite databases, </w:t>
      </w:r>
      <w:r>
        <w:t>QR codes</w:t>
      </w:r>
      <w:r w:rsidR="007D44A9">
        <w:t xml:space="preserve"> and certain security features that will prevent SQL Injections</w:t>
      </w:r>
      <w:r w:rsidR="00EC416F">
        <w:t>. The</w:t>
      </w:r>
      <w:r>
        <w:t xml:space="preserve"> system </w:t>
      </w:r>
      <w:r w:rsidR="00EC416F">
        <w:t>should allow viewers to access promotions via</w:t>
      </w:r>
      <w:r w:rsidR="007D44A9">
        <w:t xml:space="preserve"> </w:t>
      </w:r>
      <w:r w:rsidR="00EC416F">
        <w:t>QR</w:t>
      </w:r>
      <w:r w:rsidR="007D44A9">
        <w:t xml:space="preserve"> codes </w:t>
      </w:r>
      <w:r w:rsidR="00EC416F">
        <w:t xml:space="preserve">and </w:t>
      </w:r>
      <w:r>
        <w:t>display additional information</w:t>
      </w:r>
      <w:r w:rsidR="007D44A9">
        <w:t xml:space="preserve"> about the promotions</w:t>
      </w:r>
      <w:r w:rsidR="00EC416F">
        <w:t>.</w:t>
      </w:r>
      <w:r w:rsidR="007D44A9">
        <w:t xml:space="preserve"> In addition to this business accounts are going to need to be able to add information and upload their own QR codes for their promotions</w:t>
      </w:r>
      <w:r>
        <w:t>.</w:t>
      </w:r>
      <w:r w:rsidR="00A972B5">
        <w:t xml:space="preserve"> </w:t>
      </w:r>
      <w:r w:rsidR="008F7639">
        <w:t xml:space="preserve">The objectives of this report are fourfold: firstly, to provide a comprehensive account of the design and specification of the Secure Marketing Application, </w:t>
      </w:r>
      <w:r w:rsidR="007D44A9">
        <w:t>emphasising</w:t>
      </w:r>
      <w:r w:rsidR="008F7639">
        <w:t xml:space="preserve"> the chosen design pattern and its rationale; secondly, to document the software development process, showcasing the practical application of Python and programming concepts; thirdly, to outline the testing process, covering test case creation and results analysis; and finally, to prepare a 5-minute video demonstration illustrating the application's functionality. The scope encompasses in-depth discussions on design choices, coding practices, testing strategies, and video demonstration content. </w:t>
      </w:r>
    </w:p>
    <w:p w14:paraId="32EC68CA" w14:textId="3D7717B1" w:rsidR="006D64B0" w:rsidRPr="006D64B0" w:rsidRDefault="006D64B0" w:rsidP="006D64B0">
      <w:pPr>
        <w:pStyle w:val="Heading1"/>
      </w:pPr>
      <w:bookmarkStart w:id="1" w:name="_Toc147417456"/>
      <w:r w:rsidRPr="006D64B0">
        <w:t>Design of the System</w:t>
      </w:r>
      <w:bookmarkEnd w:id="1"/>
    </w:p>
    <w:p w14:paraId="327CE74C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Overall System Architecture</w:t>
      </w:r>
    </w:p>
    <w:p w14:paraId="7CC2273F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GUI Design and Wireframes</w:t>
      </w:r>
    </w:p>
    <w:p w14:paraId="3F689785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User Authentication Design</w:t>
      </w:r>
    </w:p>
    <w:p w14:paraId="2A899811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QR Code Generation and Scanning</w:t>
      </w:r>
    </w:p>
    <w:p w14:paraId="7B9B9A57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SQLite Database Structure</w:t>
      </w:r>
    </w:p>
    <w:p w14:paraId="1B7CF777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Implementation Logic</w:t>
      </w:r>
    </w:p>
    <w:p w14:paraId="242E4D73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Code Snippets, Diagrams, Screenshots</w:t>
      </w:r>
    </w:p>
    <w:p w14:paraId="1F5DF79E" w14:textId="2DEB6F9A" w:rsidR="006D64B0" w:rsidRPr="006D64B0" w:rsidRDefault="006D64B0" w:rsidP="006D64B0">
      <w:pPr>
        <w:pStyle w:val="Heading1"/>
      </w:pPr>
      <w:bookmarkStart w:id="2" w:name="_Toc147417457"/>
      <w:r w:rsidRPr="006D64B0">
        <w:t>Testing the System</w:t>
      </w:r>
      <w:bookmarkEnd w:id="2"/>
    </w:p>
    <w:p w14:paraId="72F11CC5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Test Cases and Test Scenarios</w:t>
      </w:r>
    </w:p>
    <w:p w14:paraId="26E9B07F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lastRenderedPageBreak/>
        <w:t>Test Results</w:t>
      </w:r>
    </w:p>
    <w:p w14:paraId="6E24C696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Discussion on Failed Tests</w:t>
      </w:r>
    </w:p>
    <w:p w14:paraId="580712A4" w14:textId="77777777" w:rsidR="006D64B0" w:rsidRDefault="006D64B0" w:rsidP="006D64B0">
      <w:pPr>
        <w:numPr>
          <w:ilvl w:val="1"/>
          <w:numId w:val="1"/>
        </w:numPr>
      </w:pPr>
      <w:r w:rsidRPr="006D64B0">
        <w:t>Test Coverage Evaluation</w:t>
      </w:r>
    </w:p>
    <w:p w14:paraId="117A1CEF" w14:textId="2973BC2F" w:rsidR="006D64B0" w:rsidRPr="006D64B0" w:rsidRDefault="006D64B0" w:rsidP="006D64B0">
      <w:pPr>
        <w:pStyle w:val="Heading1"/>
      </w:pPr>
      <w:bookmarkStart w:id="3" w:name="_Toc147417458"/>
      <w:r w:rsidRPr="006D64B0">
        <w:t>Conclusion</w:t>
      </w:r>
      <w:bookmarkEnd w:id="3"/>
    </w:p>
    <w:p w14:paraId="14B4C668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Summary of Achievements</w:t>
      </w:r>
    </w:p>
    <w:p w14:paraId="762C457E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Lessons Learned</w:t>
      </w:r>
    </w:p>
    <w:p w14:paraId="1C167C75" w14:textId="77777777" w:rsidR="006D64B0" w:rsidRDefault="006D64B0" w:rsidP="006D64B0">
      <w:pPr>
        <w:numPr>
          <w:ilvl w:val="1"/>
          <w:numId w:val="1"/>
        </w:numPr>
      </w:pPr>
      <w:r w:rsidRPr="006D64B0">
        <w:t>Future Enhancements</w:t>
      </w:r>
    </w:p>
    <w:p w14:paraId="1FD840EC" w14:textId="2D6F2621" w:rsidR="006D64B0" w:rsidRPr="006D64B0" w:rsidRDefault="006D64B0" w:rsidP="006D64B0">
      <w:pPr>
        <w:pStyle w:val="Heading1"/>
      </w:pPr>
      <w:bookmarkStart w:id="4" w:name="_Toc147417459"/>
      <w:r w:rsidRPr="006D64B0">
        <w:t>References</w:t>
      </w:r>
      <w:bookmarkEnd w:id="4"/>
    </w:p>
    <w:p w14:paraId="463F666A" w14:textId="77777777" w:rsidR="006D64B0" w:rsidRPr="006D64B0" w:rsidRDefault="006D64B0" w:rsidP="006D64B0">
      <w:pPr>
        <w:numPr>
          <w:ilvl w:val="1"/>
          <w:numId w:val="1"/>
        </w:numPr>
      </w:pPr>
      <w:r w:rsidRPr="006D64B0">
        <w:t>Academic Sources, Journals, Books, and Websites Used</w:t>
      </w:r>
    </w:p>
    <w:p w14:paraId="0948D1B2" w14:textId="0F426E05" w:rsidR="006D64B0" w:rsidRPr="006D64B0" w:rsidRDefault="006D64B0" w:rsidP="006D64B0">
      <w:pPr>
        <w:pStyle w:val="Heading1"/>
      </w:pPr>
      <w:bookmarkStart w:id="5" w:name="_Toc147417460"/>
      <w:r w:rsidRPr="006D64B0">
        <w:t>Appendices</w:t>
      </w:r>
      <w:bookmarkEnd w:id="5"/>
    </w:p>
    <w:p w14:paraId="49A13D54" w14:textId="53BE5674" w:rsidR="006D64B0" w:rsidRPr="006D64B0" w:rsidRDefault="006D64B0" w:rsidP="006D64B0">
      <w:pPr>
        <w:pStyle w:val="Heading1"/>
      </w:pPr>
      <w:bookmarkStart w:id="6" w:name="_Toc147417461"/>
      <w:r w:rsidRPr="006D64B0">
        <w:t>Appendix</w:t>
      </w:r>
      <w:r>
        <w:t>:</w:t>
      </w:r>
      <w:r w:rsidR="00A92628">
        <w:t xml:space="preserve"> </w:t>
      </w:r>
      <w:r w:rsidRPr="006D64B0">
        <w:t>User Guide</w:t>
      </w:r>
      <w:bookmarkEnd w:id="6"/>
    </w:p>
    <w:p w14:paraId="49BAAB0A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Instructions for Registration</w:t>
      </w:r>
    </w:p>
    <w:p w14:paraId="19406B36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Viewing Promotions</w:t>
      </w:r>
    </w:p>
    <w:p w14:paraId="575DC285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Generating and Scanning QR Codes</w:t>
      </w:r>
    </w:p>
    <w:p w14:paraId="42FC423B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Tracking Interactions with Promotions</w:t>
      </w:r>
    </w:p>
    <w:p w14:paraId="6285AA12" w14:textId="77777777" w:rsidR="006D64B0" w:rsidRPr="006D64B0" w:rsidRDefault="006D64B0" w:rsidP="006D64B0">
      <w:pPr>
        <w:pStyle w:val="Heading1"/>
      </w:pPr>
      <w:bookmarkStart w:id="7" w:name="_Toc147417462"/>
      <w:r w:rsidRPr="006D64B0">
        <w:t>Appendix 2: Source Code</w:t>
      </w:r>
      <w:bookmarkEnd w:id="7"/>
    </w:p>
    <w:p w14:paraId="3CDA702C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GUI Code</w:t>
      </w:r>
    </w:p>
    <w:p w14:paraId="230E1696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SQLite Database Code</w:t>
      </w:r>
    </w:p>
    <w:p w14:paraId="6E8540B8" w14:textId="77777777" w:rsidR="006D64B0" w:rsidRPr="006D64B0" w:rsidRDefault="006D64B0" w:rsidP="007D44A9">
      <w:pPr>
        <w:pStyle w:val="Heading1"/>
      </w:pPr>
      <w:r w:rsidRPr="006D64B0">
        <w:lastRenderedPageBreak/>
        <w:t>Appendix 3: Test Suites</w:t>
      </w:r>
    </w:p>
    <w:p w14:paraId="0910D6F2" w14:textId="77777777" w:rsidR="006D64B0" w:rsidRPr="006D64B0" w:rsidRDefault="006D64B0" w:rsidP="006D64B0">
      <w:pPr>
        <w:numPr>
          <w:ilvl w:val="2"/>
          <w:numId w:val="1"/>
        </w:numPr>
      </w:pPr>
      <w:r w:rsidRPr="006D64B0">
        <w:t>Detailed Test Cases and Scenarios</w:t>
      </w:r>
    </w:p>
    <w:p w14:paraId="6612BE61" w14:textId="71D154B7" w:rsidR="006D64B0" w:rsidRPr="006D64B0" w:rsidRDefault="006D64B0" w:rsidP="006D64B0">
      <w:pPr>
        <w:pStyle w:val="Heading1"/>
      </w:pPr>
      <w:bookmarkStart w:id="8" w:name="_Toc147417463"/>
      <w:r w:rsidRPr="006D64B0">
        <w:t>Video Demonstration</w:t>
      </w:r>
      <w:bookmarkEnd w:id="8"/>
    </w:p>
    <w:p w14:paraId="781E7F7A" w14:textId="64074B06" w:rsidR="006D64B0" w:rsidRPr="006D64B0" w:rsidRDefault="006D64B0" w:rsidP="006D64B0">
      <w:pPr>
        <w:numPr>
          <w:ilvl w:val="1"/>
          <w:numId w:val="1"/>
        </w:numPr>
      </w:pPr>
      <w:r w:rsidRPr="006D64B0">
        <w:t xml:space="preserve">Link or </w:t>
      </w:r>
      <w:proofErr w:type="gramStart"/>
      <w:r w:rsidRPr="006D64B0">
        <w:t>Embed</w:t>
      </w:r>
      <w:proofErr w:type="gramEnd"/>
      <w:r w:rsidRPr="006D64B0">
        <w:t xml:space="preserve"> the </w:t>
      </w:r>
      <w:r w:rsidR="00A92628">
        <w:t>5-minute</w:t>
      </w:r>
      <w:r w:rsidRPr="006D64B0">
        <w:t xml:space="preserve"> Video Demonstration</w:t>
      </w:r>
    </w:p>
    <w:p w14:paraId="1B8A788F" w14:textId="6E230971" w:rsidR="006D64B0" w:rsidRPr="00EB1426" w:rsidRDefault="006D64B0" w:rsidP="00EB1426"/>
    <w:sectPr w:rsidR="006D64B0" w:rsidRPr="00EB1426" w:rsidSect="00EB14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1B83" w14:textId="77777777" w:rsidR="002451E6" w:rsidRDefault="002451E6" w:rsidP="00EB1426">
      <w:pPr>
        <w:spacing w:after="0" w:line="240" w:lineRule="auto"/>
      </w:pPr>
      <w:r>
        <w:separator/>
      </w:r>
    </w:p>
  </w:endnote>
  <w:endnote w:type="continuationSeparator" w:id="0">
    <w:p w14:paraId="72C55C2D" w14:textId="77777777" w:rsidR="002451E6" w:rsidRDefault="002451E6" w:rsidP="00EB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95C5" w14:textId="77777777" w:rsidR="002451E6" w:rsidRDefault="002451E6" w:rsidP="00EB1426">
      <w:pPr>
        <w:spacing w:after="0" w:line="240" w:lineRule="auto"/>
      </w:pPr>
      <w:r>
        <w:separator/>
      </w:r>
    </w:p>
  </w:footnote>
  <w:footnote w:type="continuationSeparator" w:id="0">
    <w:p w14:paraId="2D1CBBD5" w14:textId="77777777" w:rsidR="002451E6" w:rsidRDefault="002451E6" w:rsidP="00EB1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868D9"/>
    <w:multiLevelType w:val="multilevel"/>
    <w:tmpl w:val="2D6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6"/>
    <w:rsid w:val="00080C42"/>
    <w:rsid w:val="002451E6"/>
    <w:rsid w:val="004F2A42"/>
    <w:rsid w:val="0061597D"/>
    <w:rsid w:val="006D64B0"/>
    <w:rsid w:val="007D44A9"/>
    <w:rsid w:val="008C207A"/>
    <w:rsid w:val="008F7639"/>
    <w:rsid w:val="00A92628"/>
    <w:rsid w:val="00A972B5"/>
    <w:rsid w:val="00B67F7F"/>
    <w:rsid w:val="00CE1219"/>
    <w:rsid w:val="00EB1426"/>
    <w:rsid w:val="00EC416F"/>
    <w:rsid w:val="00F6176B"/>
    <w:rsid w:val="00F979D4"/>
    <w:rsid w:val="00F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16EAA"/>
  <w15:chartTrackingRefBased/>
  <w15:docId w15:val="{1BDB64B8-93EF-486D-A2E3-789C99BE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2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426"/>
    <w:pPr>
      <w:keepNext/>
      <w:keepLines/>
      <w:spacing w:before="240" w:after="0"/>
      <w:outlineLvl w:val="0"/>
    </w:pPr>
    <w:rPr>
      <w:rFonts w:eastAsiaTheme="majorEastAsia" w:cstheme="majorBidi"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26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426"/>
    <w:pPr>
      <w:spacing w:after="0" w:line="240" w:lineRule="auto"/>
    </w:pPr>
    <w:rPr>
      <w:rFonts w:ascii="Times New Roman" w:hAnsi="Times New Roman"/>
    </w:rPr>
  </w:style>
  <w:style w:type="paragraph" w:styleId="Subtitle">
    <w:name w:val="Subtitle"/>
    <w:aliases w:val="Figure Marking"/>
    <w:basedOn w:val="Normal"/>
    <w:next w:val="Normal"/>
    <w:link w:val="SubtitleChar"/>
    <w:uiPriority w:val="11"/>
    <w:qFormat/>
    <w:rsid w:val="00EB14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Figure Marking Char"/>
    <w:basedOn w:val="DefaultParagraphFont"/>
    <w:link w:val="Subtitle"/>
    <w:uiPriority w:val="11"/>
    <w:rsid w:val="00EB1426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1426"/>
    <w:rPr>
      <w:rFonts w:ascii="Times New Roman" w:eastAsiaTheme="majorEastAsia" w:hAnsi="Times New Roman" w:cstheme="majorBidi"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426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EB142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B1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2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1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2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D64B0"/>
    <w:pPr>
      <w:spacing w:line="259" w:lineRule="auto"/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u w:val="none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64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580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6575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00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785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74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9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58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753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666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assignment focuses on developing a Secure Marketing Application in Python with SQLite, QR codes, and user authentication.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C3773-24DE-4530-AE22-348F213A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382</Words>
  <Characters>2350</Characters>
  <Application>Microsoft Office Word</Application>
  <DocSecurity>0</DocSecurity>
  <Lines>75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Ct4029 – Principles of programming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Ct4029 – Principles of programming</dc:title>
  <dc:subject>Developing a Secure Marketing Application with Python, SQLite, QR Codes, and User Authentication</dc:subject>
  <dc:creator>Clayton Gatting</dc:creator>
  <cp:keywords/>
  <dc:description/>
  <cp:lastModifiedBy>Clayton Gatting</cp:lastModifiedBy>
  <cp:revision>7</cp:revision>
  <dcterms:created xsi:type="dcterms:W3CDTF">2023-10-06T17:27:00Z</dcterms:created>
  <dcterms:modified xsi:type="dcterms:W3CDTF">2023-10-06T18:50:00Z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a3a24ba2-77fe-47c9-82d3-15f8bea108c0</vt:lpwstr>
  </property>
</Properties>
</file>