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4338050"/>
        <w:docPartObj>
          <w:docPartGallery w:val="Cover Pages"/>
          <w:docPartUnique/>
        </w:docPartObj>
      </w:sdtPr>
      <w:sdtContent>
        <w:p w14:paraId="21F15625" w14:textId="3AA2044F" w:rsidR="00EB1426" w:rsidRDefault="00EB14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828ADB" wp14:editId="2515BC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8617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00100C" wp14:editId="737489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D3B5D4" w14:textId="3DD5722D" w:rsidR="00EB1426" w:rsidRPr="00EB1426" w:rsidRDefault="00EB1426" w:rsidP="00EB1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B1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Clayton Gattin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0010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D3B5D4" w14:textId="3DD5722D" w:rsidR="00EB1426" w:rsidRPr="00EB1426" w:rsidRDefault="00EB1426" w:rsidP="00EB14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B1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Clayton Gattin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B522F" wp14:editId="70ECCB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9FBC1" w14:textId="77777777" w:rsidR="00EB1426" w:rsidRDefault="00EB14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5BFFF8" w14:textId="02ECB820" w:rsidR="00EB1426" w:rsidRDefault="006D64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D64B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assignment focuses on developing a Secure Marketing Application in Python with SQLite, QR codes, and user authentication.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DB522F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599FBC1" w14:textId="77777777" w:rsidR="00EB1426" w:rsidRDefault="00EB14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5BFFF8" w14:textId="02ECB820" w:rsidR="00EB1426" w:rsidRDefault="006D64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D64B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assignment focuses on developing a Secure Marketing Application in Python with SQLite, QR codes, and user authentication.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3DA7CB" wp14:editId="235AFF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D262" w14:textId="02F04C18" w:rsidR="00EB142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14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Ct4029 – Principles of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45B22C" w14:textId="18A5027D" w:rsidR="00EB1426" w:rsidRDefault="006D64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D64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Developing a Secure Marketing Application with Python, SQLite, QR Codes, and User Authentication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3DA7CB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15AD262" w14:textId="02F04C18" w:rsidR="00EB142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14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Ct4029 – Principles of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45B22C" w14:textId="18A5027D" w:rsidR="00EB1426" w:rsidRDefault="006D64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D64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Developing a Secure Marketing Application with Python, SQLite, QR Codes, and User Authentication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2F5DFE" w14:textId="74FFE2D0" w:rsidR="00EB1426" w:rsidRDefault="00EB1426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79409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9E3EC" w14:textId="00C8532C" w:rsidR="006D64B0" w:rsidRDefault="006D64B0">
          <w:pPr>
            <w:pStyle w:val="TOCHeading"/>
          </w:pPr>
          <w:r>
            <w:t>Contents</w:t>
          </w:r>
        </w:p>
        <w:p w14:paraId="78F7E7C8" w14:textId="764775A4" w:rsidR="006D64B0" w:rsidRDefault="006D64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7455" w:history="1">
            <w:r w:rsidRPr="00B91E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E8CD" w14:textId="2E8350DE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6" w:history="1">
            <w:r w:rsidR="006D64B0" w:rsidRPr="00B91E3B">
              <w:rPr>
                <w:rStyle w:val="Hyperlink"/>
                <w:noProof/>
              </w:rPr>
              <w:t>Design of the System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_Toc147417456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2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3486F822" w14:textId="3627D898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7" w:history="1">
            <w:r w:rsidR="006D64B0" w:rsidRPr="00B91E3B">
              <w:rPr>
                <w:rStyle w:val="Hyperlink"/>
                <w:noProof/>
              </w:rPr>
              <w:t>Testing the System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_Toc147417457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2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38EA0D43" w14:textId="611C6D53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8" w:history="1">
            <w:r w:rsidR="006D64B0" w:rsidRPr="00B91E3B">
              <w:rPr>
                <w:rStyle w:val="Hyperlink"/>
                <w:noProof/>
              </w:rPr>
              <w:t>Conclusion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_Toc147417458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2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060BA62D" w14:textId="1B9BF2B3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9" w:history="1">
            <w:r w:rsidR="006D64B0" w:rsidRPr="00B91E3B">
              <w:rPr>
                <w:rStyle w:val="Hyperlink"/>
                <w:noProof/>
              </w:rPr>
              <w:t>References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_Toc147417459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07F2AFDE" w14:textId="59454210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0" w:history="1">
            <w:r w:rsidR="006D64B0" w:rsidRPr="00B91E3B">
              <w:rPr>
                <w:rStyle w:val="Hyperlink"/>
                <w:noProof/>
              </w:rPr>
              <w:t>Appendices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_Toc147417460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04518EE0" w14:textId="2E046877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1" w:history="1">
            <w:r w:rsidR="006D64B0" w:rsidRPr="00B91E3B">
              <w:rPr>
                <w:rStyle w:val="Hyperlink"/>
                <w:noProof/>
              </w:rPr>
              <w:t>Appendix:</w:t>
            </w:r>
            <w:r w:rsidR="00A92628">
              <w:rPr>
                <w:rStyle w:val="Hyperlink"/>
                <w:noProof/>
              </w:rPr>
              <w:t xml:space="preserve"> </w:t>
            </w:r>
            <w:r w:rsidR="006D64B0" w:rsidRPr="00B91E3B">
              <w:rPr>
                <w:rStyle w:val="Hyperlink"/>
                <w:noProof/>
              </w:rPr>
              <w:t>User Guide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_Toc147417461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47E2D5D5" w14:textId="29B25788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2" w:history="1">
            <w:r w:rsidR="006D64B0" w:rsidRPr="00B91E3B">
              <w:rPr>
                <w:rStyle w:val="Hyperlink"/>
                <w:noProof/>
              </w:rPr>
              <w:t>Appendix 2: Source Code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_Toc147417462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64321788" w14:textId="7218462A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3" w:history="1">
            <w:r w:rsidR="006D64B0" w:rsidRPr="00B91E3B">
              <w:rPr>
                <w:rStyle w:val="Hyperlink"/>
                <w:noProof/>
              </w:rPr>
              <w:t>Video Demonstration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_Toc147417463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6359C6EC" w14:textId="70BD9D5C" w:rsidR="006D64B0" w:rsidRDefault="006D64B0">
          <w:r>
            <w:rPr>
              <w:b/>
              <w:bCs/>
            </w:rPr>
            <w:fldChar w:fldCharType="end"/>
          </w:r>
        </w:p>
      </w:sdtContent>
    </w:sdt>
    <w:p w14:paraId="61D6D657" w14:textId="41FC4F36" w:rsidR="006D64B0" w:rsidRDefault="006D64B0">
      <w:r>
        <w:br w:type="page"/>
      </w:r>
    </w:p>
    <w:p w14:paraId="6A0179E5" w14:textId="0FD7C0EF" w:rsidR="006D64B0" w:rsidRDefault="006D64B0" w:rsidP="006D64B0">
      <w:pPr>
        <w:pStyle w:val="Heading1"/>
      </w:pPr>
      <w:bookmarkStart w:id="0" w:name="_Toc147417455"/>
      <w:r w:rsidRPr="006D64B0">
        <w:lastRenderedPageBreak/>
        <w:t>Introduction</w:t>
      </w:r>
      <w:bookmarkEnd w:id="0"/>
    </w:p>
    <w:p w14:paraId="7FA57F4B" w14:textId="1247495F" w:rsidR="00D965DF" w:rsidRDefault="00100E82" w:rsidP="00787472">
      <w:pPr>
        <w:rPr>
          <w:i/>
        </w:rPr>
      </w:pPr>
      <w:bookmarkStart w:id="1" w:name="_Toc147417456"/>
      <w:r w:rsidRPr="00100E82">
        <w:t xml:space="preserve">The Secure Marketing Application project challenges me to create a software application that embodies several </w:t>
      </w:r>
      <w:r w:rsidR="00787472">
        <w:t>vital</w:t>
      </w:r>
      <w:r w:rsidRPr="00100E82">
        <w:t xml:space="preserve"> features. This application aims to deliver a user-friendly graphical interface, robust user authentication, QR code functionality, and a secure SQLite database. It is </w:t>
      </w:r>
      <w:r w:rsidR="00787472">
        <w:t>centred</w:t>
      </w:r>
      <w:r w:rsidRPr="00100E82">
        <w:t xml:space="preserve"> on empowering users to explore marketing promotions, access additional information through QR code scanning, and securely manage their interactions with promotions.</w:t>
      </w:r>
      <w:r>
        <w:rPr>
          <w:i/>
        </w:rPr>
        <w:t xml:space="preserve"> </w:t>
      </w:r>
    </w:p>
    <w:p w14:paraId="228E9E29" w14:textId="03C853ED" w:rsidR="00787472" w:rsidRDefault="00100E82" w:rsidP="00787472">
      <w:pPr>
        <w:rPr>
          <w:i/>
        </w:rPr>
      </w:pPr>
      <w:r w:rsidRPr="00100E82">
        <w:t>My core focus is designing and developing a practical, secure, and user-centric marketing application that aligns with the project's outlined requirements. This introduction sets the stage for a thorough exploration of the design, implementation, testing, and conclusion of this Secure Marketing Application.</w:t>
      </w:r>
    </w:p>
    <w:p w14:paraId="32EC68CA" w14:textId="020C07A9" w:rsidR="006D64B0" w:rsidRDefault="006D64B0" w:rsidP="00100E82">
      <w:pPr>
        <w:pStyle w:val="Heading1"/>
      </w:pPr>
      <w:r w:rsidRPr="006D64B0">
        <w:t>Design of the System</w:t>
      </w:r>
      <w:bookmarkEnd w:id="1"/>
    </w:p>
    <w:p w14:paraId="71474F18" w14:textId="6E818D18" w:rsidR="002D4F8E" w:rsidRDefault="00DC37B8" w:rsidP="002A4B5F">
      <w:r>
        <w:t>Regarding</w:t>
      </w:r>
      <w:r w:rsidR="00171D42">
        <w:t xml:space="preserve"> the logic and functionality of the </w:t>
      </w:r>
      <w:r>
        <w:t>program</w:t>
      </w:r>
      <w:r w:rsidR="00171D42">
        <w:t xml:space="preserve"> itself.</w:t>
      </w:r>
      <w:r w:rsidR="007F6E41">
        <w:t xml:space="preserve"> My</w:t>
      </w:r>
      <w:r w:rsidR="00171D42">
        <w:t xml:space="preserve"> approach would be having individual pages</w:t>
      </w:r>
      <w:r w:rsidR="00AC1B84">
        <w:t xml:space="preserve"> containing GUI</w:t>
      </w:r>
      <w:r w:rsidR="00171D42">
        <w:t xml:space="preserve"> </w:t>
      </w:r>
      <w:r w:rsidR="00020FE7">
        <w:t>that are</w:t>
      </w:r>
      <w:r w:rsidR="00171D42">
        <w:t xml:space="preserve"> most likely</w:t>
      </w:r>
      <w:r w:rsidR="00A06AE6">
        <w:t xml:space="preserve"> </w:t>
      </w:r>
      <w:r w:rsidR="00171D42">
        <w:t xml:space="preserve">classes and then </w:t>
      </w:r>
      <w:r>
        <w:t>having</w:t>
      </w:r>
      <w:r w:rsidR="00171D42">
        <w:t xml:space="preserve"> a waterfall data flow pushing each class onto each other with appropriate data as necessary.</w:t>
      </w:r>
      <w:r w:rsidR="0094297E">
        <w:t xml:space="preserve"> This data might include passwords or emails so the user can hypothetically go from registering to logging in</w:t>
      </w:r>
      <w:r w:rsidR="00FF6C6D">
        <w:t xml:space="preserve">. This will be done with </w:t>
      </w:r>
      <w:r w:rsidR="00DF61BF">
        <w:t>an</w:t>
      </w:r>
      <w:r w:rsidR="00FF6C6D">
        <w:t xml:space="preserve"> SQL command gathering this information from our set databases</w:t>
      </w:r>
      <w:r w:rsidR="007B0336">
        <w:t>.</w:t>
      </w:r>
    </w:p>
    <w:p w14:paraId="29443B15" w14:textId="476DAF1C" w:rsidR="002F638D" w:rsidRDefault="002F638D" w:rsidP="002A4B5F"/>
    <w:p w14:paraId="5C65AEFB" w14:textId="77777777" w:rsidR="00FF6C6D" w:rsidRPr="002A4B5F" w:rsidRDefault="00FF6C6D" w:rsidP="002A4B5F"/>
    <w:p w14:paraId="7CC2273F" w14:textId="77777777" w:rsidR="006D64B0" w:rsidRPr="006D64B0" w:rsidRDefault="006D64B0" w:rsidP="002A4B5F">
      <w:pPr>
        <w:pStyle w:val="ListParagraph"/>
        <w:numPr>
          <w:ilvl w:val="0"/>
          <w:numId w:val="2"/>
        </w:numPr>
      </w:pPr>
      <w:r w:rsidRPr="006D64B0">
        <w:t>GUI Design and Wireframes</w:t>
      </w:r>
    </w:p>
    <w:p w14:paraId="3F689785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User Authentication Design</w:t>
      </w:r>
    </w:p>
    <w:p w14:paraId="2A899811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QR Code Generation and Scanning</w:t>
      </w:r>
    </w:p>
    <w:p w14:paraId="7B9B9A57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SQLite Database Structure</w:t>
      </w:r>
    </w:p>
    <w:p w14:paraId="1B7CF777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Implementation Logic</w:t>
      </w:r>
    </w:p>
    <w:p w14:paraId="242E4D73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lastRenderedPageBreak/>
        <w:t>Code Snippets, Diagrams, Screenshots</w:t>
      </w:r>
    </w:p>
    <w:p w14:paraId="1F5DF79E" w14:textId="2DEB6F9A" w:rsidR="006D64B0" w:rsidRPr="006D64B0" w:rsidRDefault="006D64B0" w:rsidP="006D64B0">
      <w:pPr>
        <w:pStyle w:val="Heading1"/>
      </w:pPr>
      <w:bookmarkStart w:id="2" w:name="_Toc147417457"/>
      <w:r w:rsidRPr="006D64B0">
        <w:t>Testing the System</w:t>
      </w:r>
      <w:bookmarkEnd w:id="2"/>
    </w:p>
    <w:p w14:paraId="72F11CC5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Test Cases and Test Scenarios</w:t>
      </w:r>
    </w:p>
    <w:p w14:paraId="26E9B07F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Test Results</w:t>
      </w:r>
    </w:p>
    <w:p w14:paraId="6E24C696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Discussion on Failed Tests</w:t>
      </w:r>
    </w:p>
    <w:p w14:paraId="580712A4" w14:textId="77777777" w:rsidR="006D64B0" w:rsidRDefault="006D64B0" w:rsidP="006D64B0">
      <w:pPr>
        <w:numPr>
          <w:ilvl w:val="1"/>
          <w:numId w:val="1"/>
        </w:numPr>
      </w:pPr>
      <w:r w:rsidRPr="006D64B0">
        <w:t>Test Coverage Evaluation</w:t>
      </w:r>
    </w:p>
    <w:p w14:paraId="117A1CEF" w14:textId="2973BC2F" w:rsidR="006D64B0" w:rsidRPr="006D64B0" w:rsidRDefault="006D64B0" w:rsidP="006D64B0">
      <w:pPr>
        <w:pStyle w:val="Heading1"/>
      </w:pPr>
      <w:bookmarkStart w:id="3" w:name="_Toc147417458"/>
      <w:r w:rsidRPr="006D64B0">
        <w:t>Conclusion</w:t>
      </w:r>
      <w:bookmarkEnd w:id="3"/>
    </w:p>
    <w:p w14:paraId="14B4C668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Summary of Achievements</w:t>
      </w:r>
    </w:p>
    <w:p w14:paraId="762C457E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Lessons Learned</w:t>
      </w:r>
    </w:p>
    <w:p w14:paraId="1C167C75" w14:textId="77777777" w:rsidR="006D64B0" w:rsidRDefault="006D64B0" w:rsidP="006D64B0">
      <w:pPr>
        <w:numPr>
          <w:ilvl w:val="1"/>
          <w:numId w:val="1"/>
        </w:numPr>
      </w:pPr>
      <w:r w:rsidRPr="006D64B0">
        <w:t>Future Enhancements</w:t>
      </w:r>
    </w:p>
    <w:p w14:paraId="1FD840EC" w14:textId="2D6F2621" w:rsidR="006D64B0" w:rsidRPr="006D64B0" w:rsidRDefault="006D64B0" w:rsidP="006D64B0">
      <w:pPr>
        <w:pStyle w:val="Heading1"/>
      </w:pPr>
      <w:bookmarkStart w:id="4" w:name="_Toc147417459"/>
      <w:r w:rsidRPr="006D64B0">
        <w:t>References</w:t>
      </w:r>
      <w:bookmarkEnd w:id="4"/>
    </w:p>
    <w:p w14:paraId="463F666A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Academic Sources, Journals, Books, and Websites Used</w:t>
      </w:r>
    </w:p>
    <w:p w14:paraId="0948D1B2" w14:textId="0F426E05" w:rsidR="006D64B0" w:rsidRPr="006D64B0" w:rsidRDefault="006D64B0" w:rsidP="006D64B0">
      <w:pPr>
        <w:pStyle w:val="Heading1"/>
      </w:pPr>
      <w:bookmarkStart w:id="5" w:name="_Toc147417460"/>
      <w:r w:rsidRPr="006D64B0">
        <w:t>Appendices</w:t>
      </w:r>
      <w:bookmarkEnd w:id="5"/>
    </w:p>
    <w:p w14:paraId="49A13D54" w14:textId="53BE5674" w:rsidR="006D64B0" w:rsidRPr="006D64B0" w:rsidRDefault="006D64B0" w:rsidP="006D64B0">
      <w:pPr>
        <w:pStyle w:val="Heading1"/>
      </w:pPr>
      <w:bookmarkStart w:id="6" w:name="_Toc147417461"/>
      <w:r w:rsidRPr="006D64B0">
        <w:t>Appendix</w:t>
      </w:r>
      <w:r>
        <w:t>:</w:t>
      </w:r>
      <w:r w:rsidR="00A92628">
        <w:t xml:space="preserve"> </w:t>
      </w:r>
      <w:r w:rsidRPr="006D64B0">
        <w:t>User Guide</w:t>
      </w:r>
      <w:bookmarkEnd w:id="6"/>
    </w:p>
    <w:p w14:paraId="49BAAB0A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Instructions for Registration</w:t>
      </w:r>
    </w:p>
    <w:p w14:paraId="19406B36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Viewing Promotions</w:t>
      </w:r>
    </w:p>
    <w:p w14:paraId="575DC285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Generating and Scanning QR Codes</w:t>
      </w:r>
    </w:p>
    <w:p w14:paraId="42FC423B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Tracking Interactions with Promotions</w:t>
      </w:r>
    </w:p>
    <w:p w14:paraId="6285AA12" w14:textId="77777777" w:rsidR="006D64B0" w:rsidRPr="006D64B0" w:rsidRDefault="006D64B0" w:rsidP="006D64B0">
      <w:pPr>
        <w:pStyle w:val="Heading1"/>
      </w:pPr>
      <w:bookmarkStart w:id="7" w:name="_Toc147417462"/>
      <w:r w:rsidRPr="006D64B0">
        <w:lastRenderedPageBreak/>
        <w:t>Appendix 2: Source Code</w:t>
      </w:r>
      <w:bookmarkEnd w:id="7"/>
    </w:p>
    <w:p w14:paraId="3CDA702C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GUI Code</w:t>
      </w:r>
    </w:p>
    <w:p w14:paraId="230E1696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SQLite Database Code</w:t>
      </w:r>
    </w:p>
    <w:p w14:paraId="6E8540B8" w14:textId="77777777" w:rsidR="006D64B0" w:rsidRPr="006D64B0" w:rsidRDefault="006D64B0" w:rsidP="007D44A9">
      <w:pPr>
        <w:pStyle w:val="Heading1"/>
      </w:pPr>
      <w:r w:rsidRPr="006D64B0">
        <w:t>Appendix 3: Test Suites</w:t>
      </w:r>
    </w:p>
    <w:p w14:paraId="0910D6F2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Detailed Test Cases and Scenarios</w:t>
      </w:r>
    </w:p>
    <w:p w14:paraId="6612BE61" w14:textId="71D154B7" w:rsidR="006D64B0" w:rsidRPr="006D64B0" w:rsidRDefault="006D64B0" w:rsidP="006D64B0">
      <w:pPr>
        <w:pStyle w:val="Heading1"/>
      </w:pPr>
      <w:bookmarkStart w:id="8" w:name="_Toc147417463"/>
      <w:r w:rsidRPr="006D64B0">
        <w:t>Video Demonstration</w:t>
      </w:r>
      <w:bookmarkEnd w:id="8"/>
    </w:p>
    <w:p w14:paraId="781E7F7A" w14:textId="64074B06" w:rsidR="006D64B0" w:rsidRPr="006D64B0" w:rsidRDefault="006D64B0" w:rsidP="006D64B0">
      <w:pPr>
        <w:numPr>
          <w:ilvl w:val="1"/>
          <w:numId w:val="1"/>
        </w:numPr>
      </w:pPr>
      <w:r w:rsidRPr="006D64B0">
        <w:t xml:space="preserve">Link or Embed the </w:t>
      </w:r>
      <w:r w:rsidR="00A92628">
        <w:t>5-minute</w:t>
      </w:r>
      <w:r w:rsidRPr="006D64B0">
        <w:t xml:space="preserve"> Video Demonstration</w:t>
      </w:r>
    </w:p>
    <w:p w14:paraId="1B8A788F" w14:textId="6E230971" w:rsidR="006D64B0" w:rsidRPr="00EB1426" w:rsidRDefault="006D64B0" w:rsidP="00EB1426"/>
    <w:sectPr w:rsidR="006D64B0" w:rsidRPr="00EB1426" w:rsidSect="00EB14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A652" w14:textId="77777777" w:rsidR="00041349" w:rsidRDefault="00041349" w:rsidP="00EB1426">
      <w:pPr>
        <w:spacing w:after="0" w:line="240" w:lineRule="auto"/>
      </w:pPr>
      <w:r>
        <w:separator/>
      </w:r>
    </w:p>
  </w:endnote>
  <w:endnote w:type="continuationSeparator" w:id="0">
    <w:p w14:paraId="3443F4C2" w14:textId="77777777" w:rsidR="00041349" w:rsidRDefault="00041349" w:rsidP="00EB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3249" w14:textId="77777777" w:rsidR="00041349" w:rsidRDefault="00041349" w:rsidP="00EB1426">
      <w:pPr>
        <w:spacing w:after="0" w:line="240" w:lineRule="auto"/>
      </w:pPr>
      <w:r>
        <w:separator/>
      </w:r>
    </w:p>
  </w:footnote>
  <w:footnote w:type="continuationSeparator" w:id="0">
    <w:p w14:paraId="5FE17D57" w14:textId="77777777" w:rsidR="00041349" w:rsidRDefault="00041349" w:rsidP="00EB1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B4A"/>
    <w:multiLevelType w:val="hybridMultilevel"/>
    <w:tmpl w:val="78584F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7868D9"/>
    <w:multiLevelType w:val="multilevel"/>
    <w:tmpl w:val="2D6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2026">
    <w:abstractNumId w:val="1"/>
  </w:num>
  <w:num w:numId="2" w16cid:durableId="204701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6"/>
    <w:rsid w:val="00020FE7"/>
    <w:rsid w:val="00041349"/>
    <w:rsid w:val="00080C42"/>
    <w:rsid w:val="00100E82"/>
    <w:rsid w:val="001315AC"/>
    <w:rsid w:val="00171D42"/>
    <w:rsid w:val="001B342D"/>
    <w:rsid w:val="00201115"/>
    <w:rsid w:val="002451E6"/>
    <w:rsid w:val="002A4B5F"/>
    <w:rsid w:val="002D4F8E"/>
    <w:rsid w:val="002E1D97"/>
    <w:rsid w:val="002F638D"/>
    <w:rsid w:val="00493B5C"/>
    <w:rsid w:val="004F2A42"/>
    <w:rsid w:val="0061597D"/>
    <w:rsid w:val="00693F3F"/>
    <w:rsid w:val="006D64B0"/>
    <w:rsid w:val="00730420"/>
    <w:rsid w:val="00751FBB"/>
    <w:rsid w:val="00753BBB"/>
    <w:rsid w:val="00787472"/>
    <w:rsid w:val="007B0336"/>
    <w:rsid w:val="007D44A9"/>
    <w:rsid w:val="007E7FDA"/>
    <w:rsid w:val="007F6E41"/>
    <w:rsid w:val="008C207A"/>
    <w:rsid w:val="008F7639"/>
    <w:rsid w:val="0094297E"/>
    <w:rsid w:val="009B2162"/>
    <w:rsid w:val="009D2A96"/>
    <w:rsid w:val="00A06AE6"/>
    <w:rsid w:val="00A40004"/>
    <w:rsid w:val="00A92628"/>
    <w:rsid w:val="00A972B5"/>
    <w:rsid w:val="00AC1B84"/>
    <w:rsid w:val="00AF0BFE"/>
    <w:rsid w:val="00B67F7F"/>
    <w:rsid w:val="00B724CA"/>
    <w:rsid w:val="00BA33ED"/>
    <w:rsid w:val="00C125E2"/>
    <w:rsid w:val="00CA0FBB"/>
    <w:rsid w:val="00CE1219"/>
    <w:rsid w:val="00D0642C"/>
    <w:rsid w:val="00D965DF"/>
    <w:rsid w:val="00DC37B8"/>
    <w:rsid w:val="00DF61BF"/>
    <w:rsid w:val="00E06510"/>
    <w:rsid w:val="00E63519"/>
    <w:rsid w:val="00E9770F"/>
    <w:rsid w:val="00EB1426"/>
    <w:rsid w:val="00EC416F"/>
    <w:rsid w:val="00F43A8A"/>
    <w:rsid w:val="00F6176B"/>
    <w:rsid w:val="00F979D4"/>
    <w:rsid w:val="00FA724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16EAA"/>
  <w15:chartTrackingRefBased/>
  <w15:docId w15:val="{1BDB64B8-93EF-486D-A2E3-789C99BE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2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426"/>
    <w:pPr>
      <w:keepNext/>
      <w:keepLines/>
      <w:spacing w:before="240" w:after="0"/>
      <w:outlineLvl w:val="0"/>
    </w:pPr>
    <w:rPr>
      <w:rFonts w:eastAsiaTheme="majorEastAsia" w:cstheme="majorBidi"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26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426"/>
    <w:pPr>
      <w:spacing w:after="0" w:line="240" w:lineRule="auto"/>
    </w:pPr>
    <w:rPr>
      <w:rFonts w:ascii="Times New Roman" w:hAnsi="Times New Roman"/>
    </w:rPr>
  </w:style>
  <w:style w:type="paragraph" w:styleId="Subtitle">
    <w:name w:val="Subtitle"/>
    <w:aliases w:val="Figure Marking"/>
    <w:basedOn w:val="Normal"/>
    <w:next w:val="Normal"/>
    <w:link w:val="SubtitleChar"/>
    <w:uiPriority w:val="11"/>
    <w:qFormat/>
    <w:rsid w:val="00EB14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Figure Marking Char"/>
    <w:basedOn w:val="DefaultParagraphFont"/>
    <w:link w:val="Subtitle"/>
    <w:uiPriority w:val="11"/>
    <w:rsid w:val="00EB1426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1426"/>
    <w:rPr>
      <w:rFonts w:ascii="Times New Roman" w:eastAsiaTheme="majorEastAsia" w:hAnsi="Times New Roman" w:cstheme="majorBidi"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426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EB142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B1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2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1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2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D64B0"/>
    <w:pPr>
      <w:spacing w:line="259" w:lineRule="auto"/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u w:val="none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64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4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580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6575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00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785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74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9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8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753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666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assignment focuses on developing a Secure Marketing Application in Python with SQLite, QR codes, and user authentication.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C3773-24DE-4530-AE22-348F213A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391</Words>
  <Characters>2395</Characters>
  <Application>Microsoft Office Word</Application>
  <DocSecurity>0</DocSecurity>
  <Lines>77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Ct4029 – Principles of programming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Ct4029 – Principles of programming</dc:title>
  <dc:subject>Developing a Secure Marketing Application with Python, SQLite, QR Codes, and User Authentication</dc:subject>
  <dc:creator>Clayton Gatting</dc:creator>
  <cp:keywords/>
  <dc:description/>
  <cp:lastModifiedBy>Clayton Gatting</cp:lastModifiedBy>
  <cp:revision>48</cp:revision>
  <dcterms:created xsi:type="dcterms:W3CDTF">2023-10-06T17:27:00Z</dcterms:created>
  <dcterms:modified xsi:type="dcterms:W3CDTF">2023-10-29T06:44:00Z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a3a24ba2-77fe-47c9-82d3-15f8bea108c0</vt:lpwstr>
  </property>
</Properties>
</file>