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84ECA" w14:textId="1E59CC84" w:rsidR="00234BB6" w:rsidRDefault="00234BB6">
      <w:r>
        <w:t>error</w:t>
      </w:r>
    </w:p>
    <w:p w14:paraId="53DDA194" w14:textId="7607B7B8" w:rsidR="00234BB6" w:rsidRDefault="00234BB6">
      <w:r w:rsidRPr="00234BB6">
        <w:drawing>
          <wp:inline distT="0" distB="0" distL="0" distR="0" wp14:anchorId="5FEEA50D" wp14:editId="613ED397">
            <wp:extent cx="4938188" cy="15469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10E5" w14:textId="394A0000" w:rsidR="00234BB6" w:rsidRDefault="00234BB6">
      <w:r>
        <w:t>Cause – square brackets used for props instead of curly brackets</w:t>
      </w:r>
    </w:p>
    <w:p w14:paraId="07525392" w14:textId="5DF461F7" w:rsidR="00234BB6" w:rsidRDefault="00234BB6">
      <w:r w:rsidRPr="00234BB6">
        <w:drawing>
          <wp:inline distT="0" distB="0" distL="0" distR="0" wp14:anchorId="2171EA57" wp14:editId="2A37D7CF">
            <wp:extent cx="4511431" cy="50296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1BC6" w14:textId="17EC85BB" w:rsidR="00234BB6" w:rsidRDefault="00234BB6">
      <w:r>
        <w:t>Fixed</w:t>
      </w:r>
    </w:p>
    <w:p w14:paraId="5C8C0F85" w14:textId="6B8350DC" w:rsidR="00234BB6" w:rsidRDefault="00234BB6">
      <w:r w:rsidRPr="00234BB6">
        <w:drawing>
          <wp:inline distT="0" distB="0" distL="0" distR="0" wp14:anchorId="27C20474" wp14:editId="5931ABC8">
            <wp:extent cx="5197290" cy="51820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B6"/>
    <w:rsid w:val="0023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53B11"/>
  <w15:chartTrackingRefBased/>
  <w15:docId w15:val="{862815B6-E52F-4FED-A1A3-35FB1637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bridgewater</dc:creator>
  <cp:keywords/>
  <dc:description/>
  <cp:lastModifiedBy>chris bridgewater</cp:lastModifiedBy>
  <cp:revision>1</cp:revision>
  <dcterms:created xsi:type="dcterms:W3CDTF">2022-12-07T21:59:00Z</dcterms:created>
  <dcterms:modified xsi:type="dcterms:W3CDTF">2022-12-07T22:02:00Z</dcterms:modified>
</cp:coreProperties>
</file>