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  <w:szCs w:val="48"/>
        </w:rPr>
      </w:pPr>
      <w:r>
        <w:rPr>
          <w:rFonts w:hint="eastAsia"/>
          <w:sz w:val="48"/>
          <w:szCs w:val="48"/>
        </w:rPr>
        <w:t>KafKa配置练习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启动Kafka监听功能从哪里进行修改，改完的内容是什么</w:t>
      </w:r>
    </w:p>
    <w:p>
      <w:r>
        <w:drawing>
          <wp:inline distT="0" distB="0" distL="114300" distR="114300">
            <wp:extent cx="5271135" cy="5943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启动单个kafak的命令是什么，如果判断kafka已经运行起来</w:t>
      </w:r>
    </w:p>
    <w:p>
      <w:pPr>
        <w:pStyle w:val="10"/>
        <w:numPr>
          <w:numId w:val="0"/>
        </w:numPr>
        <w:ind w:leftChars="0"/>
      </w:pPr>
    </w:p>
    <w:p>
      <w:r>
        <w:drawing>
          <wp:inline distT="0" distB="0" distL="114300" distR="114300">
            <wp:extent cx="5271135" cy="28194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28060" cy="1440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集群kafka之间是的主要区别，已经如何进行设置。</w:t>
      </w:r>
    </w:p>
    <w:p/>
    <w:p>
      <w:r>
        <w:drawing>
          <wp:inline distT="0" distB="0" distL="114300" distR="114300">
            <wp:extent cx="5268595" cy="12160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0685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生产者与消费者是符合区分的？如何进行交互？</w:t>
      </w:r>
    </w:p>
    <w:p>
      <w:pPr>
        <w:pStyle w:val="10"/>
        <w:numPr>
          <w:numId w:val="0"/>
        </w:numPr>
        <w:ind w:leftChars="0"/>
      </w:pPr>
      <w:bookmarkStart w:id="0" w:name="_GoBack"/>
      <w:bookmarkEnd w:id="0"/>
      <w:r>
        <w:rPr>
          <w:rFonts w:hint="eastAsia"/>
          <w:lang w:val="en-US" w:eastAsia="zh-CN"/>
        </w:rPr>
        <w:t>单台服务器输入同ip地址</w:t>
      </w:r>
    </w:p>
    <w:p/>
    <w:p>
      <w:r>
        <w:drawing>
          <wp:inline distT="0" distB="0" distL="114300" distR="114300">
            <wp:extent cx="5267960" cy="133858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154813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0439"/>
    <w:multiLevelType w:val="multilevel"/>
    <w:tmpl w:val="5260043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3"/>
    <w:rsid w:val="00060584"/>
    <w:rsid w:val="00083827"/>
    <w:rsid w:val="00083973"/>
    <w:rsid w:val="0014464A"/>
    <w:rsid w:val="00150C2A"/>
    <w:rsid w:val="001A101E"/>
    <w:rsid w:val="001A6D91"/>
    <w:rsid w:val="001E04E5"/>
    <w:rsid w:val="001E3435"/>
    <w:rsid w:val="00224645"/>
    <w:rsid w:val="00225CE3"/>
    <w:rsid w:val="00252A3B"/>
    <w:rsid w:val="0025739C"/>
    <w:rsid w:val="00277F9B"/>
    <w:rsid w:val="00280988"/>
    <w:rsid w:val="00290C02"/>
    <w:rsid w:val="002A196F"/>
    <w:rsid w:val="0031549C"/>
    <w:rsid w:val="00334732"/>
    <w:rsid w:val="003B1CE7"/>
    <w:rsid w:val="003B503D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553EC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71794"/>
    <w:rsid w:val="00A90224"/>
    <w:rsid w:val="00A959DA"/>
    <w:rsid w:val="00AA082E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7A07"/>
    <w:rsid w:val="00E56FB6"/>
    <w:rsid w:val="00E701F0"/>
    <w:rsid w:val="00F0382B"/>
    <w:rsid w:val="00F07D30"/>
    <w:rsid w:val="00F10ED4"/>
    <w:rsid w:val="00F15B5A"/>
    <w:rsid w:val="00F454D3"/>
    <w:rsid w:val="00F52E8F"/>
    <w:rsid w:val="00F73A2C"/>
    <w:rsid w:val="05A3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135</TotalTime>
  <ScaleCrop>false</ScaleCrop>
  <LinksUpToDate>false</LinksUpToDate>
  <CharactersWithSpaces>140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2020-02-12T11:53:00Z</dcterms:created>
  <dc:creator>mawen</dc:creator>
  <cp:lastModifiedBy>仁者见智</cp:lastModifiedBy>
  <dcterms:modified xsi:type="dcterms:W3CDTF">2020-02-21T05:38:45Z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