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lineRule="auto"/>
        <w:contextualSpacing w:val="0"/>
      </w:pPr>
      <w:r w:rsidDel="00000000" w:rsidR="00000000" w:rsidRPr="00000000">
        <w:rPr>
          <w:rtl w:val="0"/>
        </w:rPr>
      </w:r>
    </w:p>
    <w:tbl>
      <w:tblPr>
        <w:tblStyle w:val="Table1"/>
        <w:bidiVisual w:val="0"/>
        <w:tblW w:w="9576.0" w:type="dxa"/>
        <w:jc w:val="center"/>
        <w:tblLayout w:type="fixed"/>
        <w:tblLook w:val="0400"/>
      </w:tblPr>
      <w:tblGrid>
        <w:gridCol w:w="9576"/>
        <w:tblGridChange w:id="0">
          <w:tblGrid>
            <w:gridCol w:w="9576"/>
          </w:tblGrid>
        </w:tblGridChange>
      </w:tblGrid>
      <w:tr>
        <w:trPr>
          <w:trHeight w:val="2880" w:hRule="atLeast"/>
        </w:trPr>
        <w:tc>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mallCaps w:val="1"/>
                <w:rtl w:val="0"/>
              </w:rPr>
              <w:t xml:space="preserve">CG GAMES</w:t>
            </w: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56"/>
                <w:szCs w:val="56"/>
                <w:rtl w:val="0"/>
              </w:rPr>
              <w:t xml:space="preserve">Assignment 3 – Haunted Clue House</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60"/>
                <w:szCs w:val="60"/>
                <w:rtl w:val="0"/>
              </w:rPr>
              <w:t xml:space="preserve">[ 3D First Person Game]</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Version #XX</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t xml:space="preserve">All work Copyright © 2016 by CG Games.</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All rights reserved.</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8"/>
                <w:szCs w:val="28"/>
                <w:u w:val="single"/>
                <w:rtl w:val="0"/>
              </w:rPr>
              <w:t xml:space="preserve">[Christopher Gelinas 300844877]</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1783079</wp:posOffset>
            </wp:positionH>
            <wp:positionV relativeFrom="paragraph">
              <wp:posOffset>-5914388</wp:posOffset>
            </wp:positionV>
            <wp:extent cx="2353310" cy="1019175"/>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353310" cy="1019175"/>
                    </a:xfrm>
                    <a:prstGeom prst="rect"/>
                    <a:ln/>
                  </pic:spPr>
                </pic:pic>
              </a:graphicData>
            </a:graphic>
          </wp:anchor>
        </w:drawing>
      </w:r>
    </w:p>
    <w:tbl>
      <w:tblPr>
        <w:tblStyle w:val="Table2"/>
        <w:bidiVisual w:val="0"/>
        <w:tblW w:w="9576.0" w:type="dxa"/>
        <w:jc w:val="left"/>
        <w:tblInd w:w="-230.0" w:type="dxa"/>
        <w:tblLayout w:type="fixed"/>
        <w:tblLook w:val="0400"/>
      </w:tblPr>
      <w:tblGrid>
        <w:gridCol w:w="9576"/>
        <w:tblGridChange w:id="0">
          <w:tblGrid>
            <w:gridCol w:w="9576"/>
          </w:tblGrid>
        </w:tblGridChange>
      </w:tblGrid>
      <w:tr>
        <w:tc>
          <w:tcPr/>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November 23</w:t>
            </w:r>
            <w:r w:rsidDel="00000000" w:rsidR="00000000" w:rsidRPr="00000000">
              <w:rPr>
                <w:sz w:val="24"/>
                <w:szCs w:val="24"/>
                <w:rtl w:val="0"/>
              </w:rPr>
              <w:t xml:space="preserve">,  2016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u w:val="single"/>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Rule="auto"/>
        <w:contextualSpacing w:val="0"/>
      </w:pPr>
      <w:r w:rsidDel="00000000" w:rsidR="00000000" w:rsidRPr="00000000">
        <w:rPr>
          <w:rFonts w:ascii="Cambria" w:cs="Cambria" w:eastAsia="Cambria" w:hAnsi="Cambria"/>
          <w:b w:val="1"/>
          <w:color w:val="366091"/>
          <w:sz w:val="28"/>
          <w:szCs w:val="28"/>
          <w:rtl w:val="0"/>
        </w:rPr>
        <w:t xml:space="preserve">Contents</w:t>
      </w:r>
      <w:r w:rsidDel="00000000" w:rsidR="00000000" w:rsidRPr="00000000">
        <w:rPr>
          <w:rtl w:val="0"/>
        </w:rPr>
      </w:r>
    </w:p>
    <w:p w:rsidR="00000000" w:rsidDel="00000000" w:rsidP="00000000" w:rsidRDefault="00000000" w:rsidRPr="00000000">
      <w:pPr>
        <w:spacing w:before="80" w:line="240" w:lineRule="auto"/>
        <w:contextualSpacing w:val="0"/>
      </w:pPr>
      <w:hyperlink w:anchor="_gjdgxs">
        <w:r w:rsidDel="00000000" w:rsidR="00000000" w:rsidRPr="00000000">
          <w:rPr>
            <w:color w:val="1155cc"/>
            <w:u w:val="single"/>
            <w:rtl w:val="0"/>
          </w:rPr>
          <w:t xml:space="preserve">Game Overview</w:t>
        </w:r>
      </w:hyperlink>
      <w:hyperlink w:anchor="_gjdgxs">
        <w:r w:rsidDel="00000000" w:rsidR="00000000" w:rsidRPr="00000000">
          <w:rPr>
            <w:rtl w:val="0"/>
          </w:rPr>
        </w:r>
      </w:hyperlink>
    </w:p>
    <w:p w:rsidR="00000000" w:rsidDel="00000000" w:rsidP="00000000" w:rsidRDefault="00000000" w:rsidRPr="00000000">
      <w:pPr>
        <w:spacing w:before="200" w:line="240" w:lineRule="auto"/>
        <w:contextualSpacing w:val="0"/>
      </w:pPr>
      <w:hyperlink w:anchor="_30j0zll">
        <w:r w:rsidDel="00000000" w:rsidR="00000000" w:rsidRPr="00000000">
          <w:rPr>
            <w:color w:val="1155cc"/>
            <w:u w:val="single"/>
            <w:rtl w:val="0"/>
          </w:rPr>
          <w:t xml:space="preserve">Game Play Mechanics</w:t>
        </w:r>
      </w:hyperlink>
      <w:hyperlink w:anchor="_30j0zll">
        <w:r w:rsidDel="00000000" w:rsidR="00000000" w:rsidRPr="00000000">
          <w:rPr>
            <w:rtl w:val="0"/>
          </w:rPr>
        </w:r>
      </w:hyperlink>
    </w:p>
    <w:p w:rsidR="00000000" w:rsidDel="00000000" w:rsidP="00000000" w:rsidRDefault="00000000" w:rsidRPr="00000000">
      <w:pPr>
        <w:spacing w:before="200" w:line="240" w:lineRule="auto"/>
        <w:contextualSpacing w:val="0"/>
      </w:pPr>
      <w:hyperlink w:anchor="_1fob9te">
        <w:r w:rsidDel="00000000" w:rsidR="00000000" w:rsidRPr="00000000">
          <w:rPr>
            <w:color w:val="1155cc"/>
            <w:u w:val="single"/>
            <w:rtl w:val="0"/>
          </w:rPr>
          <w:t xml:space="preserve">Camera</w:t>
        </w:r>
      </w:hyperlink>
      <w:hyperlink w:anchor="_1fob9te">
        <w:r w:rsidDel="00000000" w:rsidR="00000000" w:rsidRPr="00000000">
          <w:rPr>
            <w:rtl w:val="0"/>
          </w:rPr>
        </w:r>
      </w:hyperlink>
    </w:p>
    <w:p w:rsidR="00000000" w:rsidDel="00000000" w:rsidP="00000000" w:rsidRDefault="00000000" w:rsidRPr="00000000">
      <w:pPr>
        <w:spacing w:before="200" w:line="240" w:lineRule="auto"/>
        <w:contextualSpacing w:val="0"/>
      </w:pPr>
      <w:hyperlink w:anchor="_3znysh7">
        <w:r w:rsidDel="00000000" w:rsidR="00000000" w:rsidRPr="00000000">
          <w:rPr>
            <w:color w:val="1155cc"/>
            <w:u w:val="single"/>
            <w:rtl w:val="0"/>
          </w:rPr>
          <w:t xml:space="preserve">Controls</w:t>
        </w:r>
      </w:hyperlink>
      <w:hyperlink w:anchor="_3znysh7">
        <w:r w:rsidDel="00000000" w:rsidR="00000000" w:rsidRPr="00000000">
          <w:rPr>
            <w:rtl w:val="0"/>
          </w:rPr>
        </w:r>
      </w:hyperlink>
    </w:p>
    <w:p w:rsidR="00000000" w:rsidDel="00000000" w:rsidP="00000000" w:rsidRDefault="00000000" w:rsidRPr="00000000">
      <w:pPr>
        <w:spacing w:before="200" w:line="240" w:lineRule="auto"/>
        <w:contextualSpacing w:val="0"/>
      </w:pPr>
      <w:hyperlink w:anchor="_2et92p0">
        <w:r w:rsidDel="00000000" w:rsidR="00000000" w:rsidRPr="00000000">
          <w:rPr>
            <w:color w:val="1155cc"/>
            <w:u w:val="single"/>
            <w:rtl w:val="0"/>
          </w:rPr>
          <w:t xml:space="preserve">Interface Sketch</w:t>
        </w:r>
      </w:hyperlink>
      <w:hyperlink w:anchor="_2et92p0">
        <w:r w:rsidDel="00000000" w:rsidR="00000000" w:rsidRPr="00000000">
          <w:rPr>
            <w:rtl w:val="0"/>
          </w:rPr>
        </w:r>
      </w:hyperlink>
    </w:p>
    <w:p w:rsidR="00000000" w:rsidDel="00000000" w:rsidP="00000000" w:rsidRDefault="00000000" w:rsidRPr="00000000">
      <w:pPr>
        <w:spacing w:before="200" w:line="240" w:lineRule="auto"/>
        <w:contextualSpacing w:val="0"/>
      </w:pPr>
      <w:hyperlink w:anchor="_tyjcwt">
        <w:r w:rsidDel="00000000" w:rsidR="00000000" w:rsidRPr="00000000">
          <w:rPr>
            <w:color w:val="1155cc"/>
            <w:u w:val="single"/>
            <w:rtl w:val="0"/>
          </w:rPr>
          <w:t xml:space="preserve">Screen Descriptions</w:t>
        </w:r>
      </w:hyperlink>
      <w:hyperlink w:anchor="_tyjcwt">
        <w:r w:rsidDel="00000000" w:rsidR="00000000" w:rsidRPr="00000000">
          <w:rPr>
            <w:rtl w:val="0"/>
          </w:rPr>
        </w:r>
      </w:hyperlink>
    </w:p>
    <w:p w:rsidR="00000000" w:rsidDel="00000000" w:rsidP="00000000" w:rsidRDefault="00000000" w:rsidRPr="00000000">
      <w:pPr>
        <w:spacing w:before="200" w:line="240" w:lineRule="auto"/>
        <w:contextualSpacing w:val="0"/>
      </w:pPr>
      <w:hyperlink w:anchor="_3dy6vkm">
        <w:r w:rsidDel="00000000" w:rsidR="00000000" w:rsidRPr="00000000">
          <w:rPr>
            <w:color w:val="1155cc"/>
            <w:u w:val="single"/>
            <w:rtl w:val="0"/>
          </w:rPr>
          <w:t xml:space="preserve">Game World</w:t>
        </w:r>
      </w:hyperlink>
      <w:hyperlink w:anchor="_3dy6vkm">
        <w:r w:rsidDel="00000000" w:rsidR="00000000" w:rsidRPr="00000000">
          <w:rPr>
            <w:rtl w:val="0"/>
          </w:rPr>
        </w:r>
      </w:hyperlink>
    </w:p>
    <w:p w:rsidR="00000000" w:rsidDel="00000000" w:rsidP="00000000" w:rsidRDefault="00000000" w:rsidRPr="00000000">
      <w:pPr>
        <w:spacing w:before="200" w:line="240" w:lineRule="auto"/>
        <w:contextualSpacing w:val="0"/>
      </w:pPr>
      <w:hyperlink w:anchor="_1t3h5sf">
        <w:r w:rsidDel="00000000" w:rsidR="00000000" w:rsidRPr="00000000">
          <w:rPr>
            <w:color w:val="1155cc"/>
            <w:u w:val="single"/>
            <w:rtl w:val="0"/>
          </w:rPr>
          <w:t xml:space="preserve">Characters</w:t>
        </w:r>
      </w:hyperlink>
      <w:hyperlink w:anchor="_1t3h5sf">
        <w:r w:rsidDel="00000000" w:rsidR="00000000" w:rsidRPr="00000000">
          <w:rPr>
            <w:rtl w:val="0"/>
          </w:rPr>
        </w:r>
      </w:hyperlink>
    </w:p>
    <w:p w:rsidR="00000000" w:rsidDel="00000000" w:rsidP="00000000" w:rsidRDefault="00000000" w:rsidRPr="00000000">
      <w:pPr>
        <w:spacing w:before="200" w:line="240" w:lineRule="auto"/>
        <w:contextualSpacing w:val="0"/>
      </w:pPr>
      <w:hyperlink w:anchor="_2s8eyo1">
        <w:r w:rsidDel="00000000" w:rsidR="00000000" w:rsidRPr="00000000">
          <w:rPr>
            <w:color w:val="1155cc"/>
            <w:u w:val="single"/>
            <w:rtl w:val="0"/>
          </w:rPr>
          <w:t xml:space="preserve">Enemies</w:t>
        </w:r>
      </w:hyperlink>
      <w:hyperlink w:anchor="_17dp8vu">
        <w:r w:rsidDel="00000000" w:rsidR="00000000" w:rsidRPr="00000000">
          <w:rPr>
            <w:rtl w:val="0"/>
          </w:rPr>
        </w:r>
      </w:hyperlink>
    </w:p>
    <w:p w:rsidR="00000000" w:rsidDel="00000000" w:rsidP="00000000" w:rsidRDefault="00000000" w:rsidRPr="00000000">
      <w:pPr>
        <w:spacing w:before="200" w:line="240" w:lineRule="auto"/>
        <w:contextualSpacing w:val="0"/>
      </w:pPr>
      <w:hyperlink w:anchor="_17dp8vu">
        <w:r w:rsidDel="00000000" w:rsidR="00000000" w:rsidRPr="00000000">
          <w:rPr>
            <w:color w:val="1155cc"/>
            <w:u w:val="single"/>
            <w:rtl w:val="0"/>
          </w:rPr>
          <w:t xml:space="preserve">Items/Collectibles</w:t>
        </w:r>
      </w:hyperlink>
      <w:hyperlink w:anchor="_26in1rg">
        <w:r w:rsidDel="00000000" w:rsidR="00000000" w:rsidRPr="00000000">
          <w:rPr>
            <w:rtl w:val="0"/>
          </w:rPr>
        </w:r>
      </w:hyperlink>
    </w:p>
    <w:p w:rsidR="00000000" w:rsidDel="00000000" w:rsidP="00000000" w:rsidRDefault="00000000" w:rsidRPr="00000000">
      <w:pPr>
        <w:spacing w:before="200" w:line="240" w:lineRule="auto"/>
        <w:contextualSpacing w:val="0"/>
      </w:pPr>
      <w:hyperlink w:anchor="_3rdcrjn">
        <w:r w:rsidDel="00000000" w:rsidR="00000000" w:rsidRPr="00000000">
          <w:rPr>
            <w:color w:val="1155cc"/>
            <w:u w:val="single"/>
            <w:rtl w:val="0"/>
          </w:rPr>
          <w:t xml:space="preserve">Scoring</w:t>
        </w:r>
      </w:hyperlink>
      <w:hyperlink w:anchor="_35nkun2">
        <w:r w:rsidDel="00000000" w:rsidR="00000000" w:rsidRPr="00000000">
          <w:rPr>
            <w:rtl w:val="0"/>
          </w:rPr>
        </w:r>
      </w:hyperlink>
    </w:p>
    <w:p w:rsidR="00000000" w:rsidDel="00000000" w:rsidP="00000000" w:rsidRDefault="00000000" w:rsidRPr="00000000">
      <w:pPr>
        <w:spacing w:before="200" w:line="240" w:lineRule="auto"/>
        <w:contextualSpacing w:val="0"/>
      </w:pPr>
      <w:hyperlink w:anchor="_35nkun2">
        <w:r w:rsidDel="00000000" w:rsidR="00000000" w:rsidRPr="00000000">
          <w:rPr>
            <w:color w:val="1155cc"/>
            <w:u w:val="single"/>
            <w:rtl w:val="0"/>
          </w:rPr>
          <w:t xml:space="preserve">Art / Multimedia Index</w:t>
        </w:r>
      </w:hyperlink>
      <w:hyperlink w:anchor="_ymyg7rvcw6mw">
        <w:r w:rsidDel="00000000" w:rsidR="00000000" w:rsidRPr="00000000">
          <w:rPr>
            <w:rtl w:val="0"/>
          </w:rPr>
        </w:r>
      </w:hyperlink>
    </w:p>
    <w:p w:rsidR="00000000" w:rsidDel="00000000" w:rsidP="00000000" w:rsidRDefault="00000000" w:rsidRPr="00000000">
      <w:pPr>
        <w:spacing w:after="80" w:before="200" w:line="240" w:lineRule="auto"/>
        <w:contextualSpacing w:val="0"/>
      </w:pPr>
      <w:r w:rsidDel="00000000" w:rsidR="00000000" w:rsidRPr="00000000">
        <w:rPr>
          <w:color w:val="1155cc"/>
          <w:u w:val="single"/>
          <w:rtl w:val="0"/>
        </w:rPr>
        <w:t xml:space="preserve">Future Features</w:t>
      </w:r>
      <w:hyperlink w:anchor="_2jxsxqh">
        <w:r w:rsidDel="00000000" w:rsidR="00000000" w:rsidRPr="00000000">
          <w:rPr>
            <w:rtl w:val="0"/>
          </w:rPr>
        </w:r>
      </w:hyperlink>
    </w:p>
    <w:p w:rsidR="00000000" w:rsidDel="00000000" w:rsidP="00000000" w:rsidRDefault="00000000" w:rsidRPr="00000000">
      <w:pPr>
        <w:contextualSpacing w:val="0"/>
      </w:pPr>
      <w:hyperlink w:anchor="_2jxsxqh">
        <w:r w:rsidDel="00000000" w:rsidR="00000000" w:rsidRPr="00000000">
          <w:rPr>
            <w:rtl w:val="0"/>
          </w:rPr>
        </w:r>
      </w:hyperlink>
    </w:p>
    <w:p w:rsidR="00000000" w:rsidDel="00000000" w:rsidP="00000000" w:rsidRDefault="00000000" w:rsidRPr="00000000">
      <w:pPr>
        <w:contextualSpacing w:val="0"/>
      </w:pPr>
      <w:hyperlink w:anchor="_2jxsxqh">
        <w:r w:rsidDel="00000000" w:rsidR="00000000" w:rsidRPr="00000000">
          <w:rPr>
            <w:rtl w:val="0"/>
          </w:rPr>
        </w:r>
      </w:hyperlink>
    </w:p>
    <w:p w:rsidR="00000000" w:rsidDel="00000000" w:rsidP="00000000" w:rsidRDefault="00000000" w:rsidRPr="00000000">
      <w:pPr>
        <w:contextualSpacing w:val="0"/>
        <w:jc w:val="right"/>
      </w:pPr>
      <w:hyperlink w:anchor="_2jxsxqh">
        <w:r w:rsidDel="00000000" w:rsidR="00000000" w:rsidRPr="00000000">
          <w:rPr>
            <w:rtl w:val="0"/>
          </w:rPr>
        </w:r>
      </w:hyperlink>
    </w:p>
    <w:p w:rsidR="00000000" w:rsidDel="00000000" w:rsidP="00000000" w:rsidRDefault="00000000" w:rsidRPr="00000000">
      <w:pPr>
        <w:contextualSpacing w:val="0"/>
        <w:jc w:val="right"/>
      </w:pPr>
      <w:hyperlink w:anchor="_2jxsxqh">
        <w:r w:rsidDel="00000000" w:rsidR="00000000" w:rsidRPr="00000000">
          <w:rPr>
            <w:rtl w:val="0"/>
          </w:rPr>
        </w:r>
      </w:hyperlink>
    </w:p>
    <w:p w:rsidR="00000000" w:rsidDel="00000000" w:rsidP="00000000" w:rsidRDefault="00000000" w:rsidRPr="00000000">
      <w:pPr>
        <w:contextualSpacing w:val="0"/>
        <w:jc w:val="right"/>
      </w:pPr>
      <w:hyperlink w:anchor="_2jxsxqh">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Game Overview </w:t>
      </w:r>
    </w:p>
    <w:p w:rsidR="00000000" w:rsidDel="00000000" w:rsidP="00000000" w:rsidRDefault="00000000" w:rsidRPr="00000000">
      <w:pPr>
        <w:spacing w:after="0" w:lineRule="auto"/>
        <w:ind w:left="720" w:firstLine="0"/>
        <w:contextualSpacing w:val="0"/>
      </w:pPr>
      <w:r w:rsidDel="00000000" w:rsidR="00000000" w:rsidRPr="00000000">
        <w:rPr>
          <w:i w:val="1"/>
          <w:sz w:val="24"/>
          <w:szCs w:val="24"/>
          <w:rtl w:val="0"/>
        </w:rPr>
        <w:t xml:space="preserve">Player assumes the role of a person inside a haunted house, the player must avoid a ghost which roams the house, while searching for clues to defeat it. The player wins if all clues are collected before the ghost catches them.</w:t>
      </w: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Game Play Mechanics</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Player sees the environment from a first person perspective, the player can move forward, backward, and jump using standard keyboard input, and look around with the mouse. The player should avoid being seen by the ghost, while moving about the house to find all clues. </w:t>
      </w: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Camera </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First person perspective</w:t>
      </w:r>
      <w:r w:rsidDel="00000000" w:rsidR="00000000" w:rsidRPr="00000000">
        <w:rPr>
          <w:rtl w:val="0"/>
        </w:rPr>
      </w:r>
    </w:p>
    <w:p w:rsidR="00000000" w:rsidDel="00000000" w:rsidP="00000000" w:rsidRDefault="00000000" w:rsidRPr="00000000">
      <w:pPr>
        <w:pStyle w:val="Heading1"/>
        <w:contextualSpacing w:val="0"/>
      </w:pPr>
      <w:bookmarkStart w:colFirst="0" w:colLast="0" w:name="_3znysh7" w:id="3"/>
      <w:bookmarkEnd w:id="3"/>
      <w:r w:rsidDel="00000000" w:rsidR="00000000" w:rsidRPr="00000000">
        <w:rPr>
          <w:rtl w:val="0"/>
        </w:rPr>
        <w:t xml:space="preserve">Controls</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Uses standard unity first person controller assets. The player uses the keyboard’s directional keys to move left, and right. The player can also jump with the space bar, and look around by moving the mouse.</w:t>
      </w:r>
      <w:r w:rsidDel="00000000" w:rsidR="00000000" w:rsidRPr="00000000">
        <w:rPr>
          <w:rtl w:val="0"/>
        </w:rPr>
      </w:r>
    </w:p>
    <w:p w:rsidR="00000000" w:rsidDel="00000000" w:rsidP="00000000" w:rsidRDefault="00000000" w:rsidRPr="00000000">
      <w:pPr>
        <w:pStyle w:val="Heading1"/>
        <w:contextualSpacing w:val="0"/>
      </w:pPr>
      <w:bookmarkStart w:colFirst="0" w:colLast="0" w:name="_2et92p0" w:id="4"/>
      <w:bookmarkEnd w:id="4"/>
      <w:r w:rsidDel="00000000" w:rsidR="00000000" w:rsidRPr="00000000">
        <w:rPr>
          <w:rtl w:val="0"/>
        </w:rPr>
        <w:t xml:space="preserve">Interface Sketch</w:t>
      </w:r>
    </w:p>
    <w:p w:rsidR="00000000" w:rsidDel="00000000" w:rsidP="00000000" w:rsidRDefault="00000000" w:rsidRPr="00000000">
      <w:pPr>
        <w:spacing w:after="0" w:lineRule="auto"/>
        <w:ind w:left="720" w:firstLine="0"/>
        <w:contextualSpacing w:val="0"/>
      </w:pPr>
      <w:r w:rsidDel="00000000" w:rsidR="00000000" w:rsidRPr="00000000">
        <w:drawing>
          <wp:inline distB="0" distT="0" distL="0" distR="0">
            <wp:extent cx="5943600" cy="4705350"/>
            <wp:effectExtent b="0" l="0" r="0" t="0"/>
            <wp:docPr descr="H:\Assignment3Blueprint.png" id="4" name="image08.png"/>
            <a:graphic>
              <a:graphicData uri="http://schemas.openxmlformats.org/drawingml/2006/picture">
                <pic:pic>
                  <pic:nvPicPr>
                    <pic:cNvPr descr="H:\Assignment3Blueprint.png" id="0" name="image08.png"/>
                    <pic:cNvPicPr preferRelativeResize="0"/>
                  </pic:nvPicPr>
                  <pic:blipFill>
                    <a:blip r:embed="rId6"/>
                    <a:srcRect b="0" l="0" r="0" t="0"/>
                    <a:stretch>
                      <a:fillRect/>
                    </a:stretch>
                  </pic:blipFill>
                  <pic:spPr>
                    <a:xfrm>
                      <a:off x="0" y="0"/>
                      <a:ext cx="5943600" cy="47053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(Original Concept: [SlenderMan Changed to Generic Ghost Character Since Original Idea])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yjcwt" w:id="5"/>
      <w:bookmarkEnd w:id="5"/>
      <w:r w:rsidDel="00000000" w:rsidR="00000000" w:rsidRPr="00000000">
        <w:rPr>
          <w:rtl w:val="0"/>
        </w:rPr>
        <w:t xml:space="preserve">Screen Descriptions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19650" cy="3612416"/>
            <wp:effectExtent b="0" l="0" r="0" t="0"/>
            <wp:docPr id="2" name="image04.jpg"/>
            <a:graphic>
              <a:graphicData uri="http://schemas.openxmlformats.org/drawingml/2006/picture">
                <pic:pic>
                  <pic:nvPicPr>
                    <pic:cNvPr id="0" name="image04.jpg"/>
                    <pic:cNvPicPr preferRelativeResize="0"/>
                  </pic:nvPicPr>
                  <pic:blipFill>
                    <a:blip r:embed="rId7"/>
                    <a:srcRect b="0" l="0" r="0" t="0"/>
                    <a:stretch>
                      <a:fillRect/>
                    </a:stretch>
                  </pic:blipFill>
                  <pic:spPr>
                    <a:xfrm>
                      <a:off x="0" y="0"/>
                      <a:ext cx="4819650" cy="36124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Player View at Game Start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92650" cy="3519488"/>
            <wp:effectExtent b="0" l="0" r="0" t="0"/>
            <wp:docPr id="5"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4692650" cy="3519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Gameplay Scene Running From Ghost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38688" cy="3549477"/>
            <wp:effectExtent b="0" l="0" r="0" t="0"/>
            <wp:docPr id="3" name="image07.jpg"/>
            <a:graphic>
              <a:graphicData uri="http://schemas.openxmlformats.org/drawingml/2006/picture">
                <pic:pic>
                  <pic:nvPicPr>
                    <pic:cNvPr id="0" name="image07.jpg"/>
                    <pic:cNvPicPr preferRelativeResize="0"/>
                  </pic:nvPicPr>
                  <pic:blipFill>
                    <a:blip r:embed="rId9"/>
                    <a:srcRect b="0" l="0" r="0" t="0"/>
                    <a:stretch>
                      <a:fillRect/>
                    </a:stretch>
                  </pic:blipFill>
                  <pic:spPr>
                    <a:xfrm>
                      <a:off x="0" y="0"/>
                      <a:ext cx="4738688" cy="35494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Collecting Final Item</w:t>
      </w:r>
    </w:p>
    <w:p w:rsidR="00000000" w:rsidDel="00000000" w:rsidP="00000000" w:rsidRDefault="00000000" w:rsidRPr="00000000">
      <w:pPr>
        <w:pStyle w:val="Heading1"/>
        <w:contextualSpacing w:val="0"/>
      </w:pPr>
      <w:bookmarkStart w:colFirst="0" w:colLast="0" w:name="_3dy6vkm" w:id="6"/>
      <w:bookmarkEnd w:id="6"/>
      <w:r w:rsidDel="00000000" w:rsidR="00000000" w:rsidRPr="00000000">
        <w:rPr>
          <w:rtl w:val="0"/>
        </w:rPr>
        <w:t xml:space="preserve">Game World </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3D environment seen from a first person perspective, the player is locked inside a haunted house. </w:t>
      </w:r>
      <w:r w:rsidDel="00000000" w:rsidR="00000000" w:rsidRPr="00000000">
        <w:rPr>
          <w:rtl w:val="0"/>
        </w:rPr>
      </w:r>
    </w:p>
    <w:p w:rsidR="00000000" w:rsidDel="00000000" w:rsidP="00000000" w:rsidRDefault="00000000" w:rsidRPr="00000000">
      <w:pPr>
        <w:pStyle w:val="Heading1"/>
        <w:contextualSpacing w:val="0"/>
      </w:pPr>
      <w:bookmarkStart w:colFirst="0" w:colLast="0" w:name="_1t3h5sf" w:id="7"/>
      <w:bookmarkEnd w:id="7"/>
      <w:r w:rsidDel="00000000" w:rsidR="00000000" w:rsidRPr="00000000">
        <w:rPr>
          <w:rtl w:val="0"/>
        </w:rPr>
        <w:t xml:space="preserve">Characters</w:t>
      </w:r>
    </w:p>
    <w:p w:rsidR="00000000" w:rsidDel="00000000" w:rsidP="00000000" w:rsidRDefault="00000000" w:rsidRPr="00000000">
      <w:pPr>
        <w:contextualSpacing w:val="0"/>
      </w:pPr>
      <w:bookmarkStart w:colFirst="0" w:colLast="0" w:name="_4d34og8" w:id="8"/>
      <w:bookmarkEnd w:id="8"/>
      <w:r w:rsidDel="00000000" w:rsidR="00000000" w:rsidRPr="00000000">
        <w:rPr>
          <w:i w:val="1"/>
          <w:sz w:val="24"/>
          <w:szCs w:val="24"/>
          <w:rtl w:val="0"/>
        </w:rPr>
        <w:t xml:space="preserve">              Protagonist – An unnamed protagonist who awakens to find themselves locked in a haunted house, they look around the house for clues while avoiding the roaming ghost.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s8eyo1" w:id="9"/>
      <w:bookmarkEnd w:id="9"/>
      <w:r w:rsidDel="00000000" w:rsidR="00000000" w:rsidRPr="00000000">
        <w:rPr>
          <w:rtl w:val="0"/>
        </w:rPr>
        <w:t xml:space="preserve">Enemies</w:t>
      </w:r>
    </w:p>
    <w:p w:rsidR="00000000" w:rsidDel="00000000" w:rsidP="00000000" w:rsidRDefault="00000000" w:rsidRPr="00000000">
      <w:pPr>
        <w:ind w:left="720" w:firstLine="0"/>
        <w:contextualSpacing w:val="0"/>
      </w:pPr>
      <w:r w:rsidDel="00000000" w:rsidR="00000000" w:rsidRPr="00000000">
        <w:rPr>
          <w:sz w:val="24"/>
          <w:szCs w:val="24"/>
          <w:rtl w:val="0"/>
        </w:rPr>
        <w:t xml:space="preserve">Ghost – An evil spirit which occupies the house where the player has been locked in. Walks around roaming the house and searching for the player character, if </w:t>
      </w:r>
      <w:r w:rsidDel="00000000" w:rsidR="00000000" w:rsidRPr="00000000">
        <w:rPr>
          <w:rtl w:val="0"/>
        </w:rPr>
      </w:r>
    </w:p>
    <w:p w:rsidR="00000000" w:rsidDel="00000000" w:rsidP="00000000" w:rsidRDefault="00000000" w:rsidRPr="00000000">
      <w:pPr>
        <w:pStyle w:val="Heading1"/>
        <w:contextualSpacing w:val="0"/>
      </w:pPr>
      <w:bookmarkStart w:colFirst="0" w:colLast="0" w:name="_17dp8vu" w:id="10"/>
      <w:bookmarkEnd w:id="10"/>
      <w:r w:rsidDel="00000000" w:rsidR="00000000" w:rsidRPr="00000000">
        <w:rPr>
          <w:rtl w:val="0"/>
        </w:rPr>
        <w:t xml:space="preserve">Items/Collectibles</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Clues – Pieces of paper scattered about the house, when all of them are collected the player defeats the ghost and wins the game.</w:t>
      </w:r>
    </w:p>
    <w:p w:rsidR="00000000" w:rsidDel="00000000" w:rsidP="00000000" w:rsidRDefault="00000000" w:rsidRPr="00000000">
      <w:pPr>
        <w:ind w:left="720" w:firstLine="0"/>
        <w:contextualSpacing w:val="0"/>
      </w:pPr>
      <w:r w:rsidDel="00000000" w:rsidR="00000000" w:rsidRPr="00000000">
        <w:rPr>
          <w:sz w:val="24"/>
          <w:szCs w:val="24"/>
          <w:rtl w:val="0"/>
        </w:rPr>
        <w:t xml:space="preserve">Flashlight – Adds a small light on the player camera to help find clues easier.</w:t>
      </w:r>
      <w:r w:rsidDel="00000000" w:rsidR="00000000" w:rsidRPr="00000000">
        <w:rPr>
          <w:rtl w:val="0"/>
        </w:rPr>
      </w:r>
    </w:p>
    <w:p w:rsidR="00000000" w:rsidDel="00000000" w:rsidP="00000000" w:rsidRDefault="00000000" w:rsidRPr="00000000">
      <w:pPr>
        <w:pStyle w:val="Heading1"/>
        <w:contextualSpacing w:val="0"/>
      </w:pPr>
      <w:bookmarkStart w:colFirst="0" w:colLast="0" w:name="_3rdcrjn" w:id="11"/>
      <w:bookmarkEnd w:id="11"/>
      <w:r w:rsidDel="00000000" w:rsidR="00000000" w:rsidRPr="00000000">
        <w:rPr>
          <w:rtl w:val="0"/>
        </w:rPr>
        <w:t xml:space="preserve">Scoring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Score is increased every time the player collects a clue, game is won if all clues are collected before being caught by the ghost.</w:t>
      </w:r>
      <w:r w:rsidDel="00000000" w:rsidR="00000000" w:rsidRPr="00000000">
        <w:rPr>
          <w:rtl w:val="0"/>
        </w:rPr>
      </w:r>
    </w:p>
    <w:p w:rsidR="00000000" w:rsidDel="00000000" w:rsidP="00000000" w:rsidRDefault="00000000" w:rsidRPr="00000000">
      <w:pPr>
        <w:contextualSpacing w:val="0"/>
      </w:pPr>
      <w:bookmarkStart w:colFirst="0" w:colLast="0" w:name="_lnxbz9"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_au34hofccrxo" w:id="13"/>
      <w:bookmarkEnd w:id="13"/>
      <w:r w:rsidDel="00000000" w:rsidR="00000000" w:rsidRPr="00000000">
        <w:rPr>
          <w:rtl w:val="0"/>
        </w:rPr>
        <w:t xml:space="preserve">Art / Multimedia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Kitchen</w:t>
      </w:r>
    </w:p>
    <w:p w:rsidR="00000000" w:rsidDel="00000000" w:rsidP="00000000" w:rsidRDefault="00000000" w:rsidRPr="00000000">
      <w:pPr>
        <w:contextualSpacing w:val="0"/>
      </w:pPr>
      <w:r w:rsidDel="00000000" w:rsidR="00000000" w:rsidRPr="00000000">
        <w:rPr>
          <w:rtl w:val="0"/>
        </w:rPr>
        <w:t xml:space="preserve">Living Room</w:t>
      </w:r>
    </w:p>
    <w:p w:rsidR="00000000" w:rsidDel="00000000" w:rsidP="00000000" w:rsidRDefault="00000000" w:rsidRPr="00000000">
      <w:pPr>
        <w:contextualSpacing w:val="0"/>
      </w:pPr>
      <w:r w:rsidDel="00000000" w:rsidR="00000000" w:rsidRPr="00000000">
        <w:rPr>
          <w:rtl w:val="0"/>
        </w:rPr>
        <w:t xml:space="preserve">Bedroom</w:t>
      </w:r>
    </w:p>
    <w:p w:rsidR="00000000" w:rsidDel="00000000" w:rsidP="00000000" w:rsidRDefault="00000000" w:rsidRPr="00000000">
      <w:pPr>
        <w:contextualSpacing w:val="0"/>
      </w:pPr>
      <w:r w:rsidDel="00000000" w:rsidR="00000000" w:rsidRPr="00000000">
        <w:rPr>
          <w:rtl w:val="0"/>
        </w:rPr>
        <w:t xml:space="preserve">Bar</w:t>
      </w:r>
    </w:p>
    <w:p w:rsidR="00000000" w:rsidDel="00000000" w:rsidP="00000000" w:rsidRDefault="00000000" w:rsidRPr="00000000">
      <w:pPr>
        <w:contextualSpacing w:val="0"/>
      </w:pPr>
      <w:r w:rsidDel="00000000" w:rsidR="00000000" w:rsidRPr="00000000">
        <w:rPr>
          <w:rtl w:val="0"/>
        </w:rPr>
        <w:t xml:space="preserve">Open Room</w:t>
      </w:r>
    </w:p>
    <w:p w:rsidR="00000000" w:rsidDel="00000000" w:rsidP="00000000" w:rsidRDefault="00000000" w:rsidRPr="00000000">
      <w:pPr>
        <w:contextualSpacing w:val="0"/>
      </w:pPr>
      <w:r w:rsidDel="00000000" w:rsidR="00000000" w:rsidRPr="00000000">
        <w:rPr>
          <w:rtl w:val="0"/>
        </w:rPr>
        <w:t xml:space="preserve">Storage Room</w:t>
      </w:r>
    </w:p>
    <w:p w:rsidR="00000000" w:rsidDel="00000000" w:rsidP="00000000" w:rsidRDefault="00000000" w:rsidRPr="00000000">
      <w:pPr>
        <w:contextualSpacing w:val="0"/>
      </w:pPr>
      <w:r w:rsidDel="00000000" w:rsidR="00000000" w:rsidRPr="00000000">
        <w:rPr>
          <w:rtl w:val="0"/>
        </w:rPr>
        <w:t xml:space="preserve">FlashLight</w:t>
      </w:r>
    </w:p>
    <w:p w:rsidR="00000000" w:rsidDel="00000000" w:rsidP="00000000" w:rsidRDefault="00000000" w:rsidRPr="00000000">
      <w:pPr>
        <w:contextualSpacing w:val="0"/>
      </w:pPr>
      <w:r w:rsidDel="00000000" w:rsidR="00000000" w:rsidRPr="00000000">
        <w:rPr>
          <w:rtl w:val="0"/>
        </w:rPr>
        <w:t xml:space="preserve">Enemy Ghost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models created by me using Blender, Blender files included in Github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ksv4uv" w:id="14"/>
      <w:bookmarkEnd w:id="14"/>
      <w:r w:rsidDel="00000000" w:rsidR="00000000" w:rsidRPr="00000000">
        <w:rPr>
          <w:rtl w:val="0"/>
        </w:rPr>
        <w:t xml:space="preserve">Future Features</w:t>
      </w:r>
    </w:p>
    <w:p w:rsidR="00000000" w:rsidDel="00000000" w:rsidP="00000000" w:rsidRDefault="00000000" w:rsidRPr="00000000">
      <w:pPr>
        <w:contextualSpacing w:val="0"/>
      </w:pPr>
      <w:r w:rsidDel="00000000" w:rsidR="00000000" w:rsidRPr="00000000">
        <w:rPr>
          <w:rtl w:val="0"/>
        </w:rPr>
        <w:t xml:space="preserve">Future versions of this game could include new features such as additional levels, with faster ghosts, and more clues for increased difficulty. </w:t>
      </w:r>
    </w:p>
    <w:sectPr>
      <w:headerReference r:id="rId10" w:type="default"/>
      <w:headerReference r:id="rId11" w:type="first"/>
      <w:footerReference r:id="rId12" w:type="default"/>
      <w:footerReference r:id="rId13"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Fonts w:ascii="Cambria" w:cs="Cambria" w:eastAsia="Cambria" w:hAnsi="Cambria"/>
        <w:rtl w:val="0"/>
      </w:rPr>
      <w:t xml:space="preserve">[Chris Gelinas - 300844877]Page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360"/>
      </w:tabs>
      <w:spacing w:after="72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20" w:lineRule="auto"/>
      <w:contextualSpacing w:val="0"/>
    </w:pPr>
    <w:r w:rsidDel="00000000" w:rsidR="00000000" w:rsidRPr="00000000">
      <w:rPr>
        <w:rtl w:val="0"/>
      </w:rPr>
    </w:r>
  </w:p>
  <w:tbl>
    <w:tblPr>
      <w:tblStyle w:val="Table3"/>
      <w:bidiVisual w:val="0"/>
      <w:tblW w:w="9590.0" w:type="dxa"/>
      <w:jc w:val="left"/>
      <w:tblInd w:w="-230.0" w:type="dxa"/>
      <w:tblLayout w:type="fixed"/>
      <w:tblLook w:val="0400"/>
    </w:tblPr>
    <w:tblGrid>
      <w:gridCol w:w="2877"/>
      <w:gridCol w:w="6713"/>
      <w:tblGridChange w:id="0">
        <w:tblGrid>
          <w:gridCol w:w="2877"/>
          <w:gridCol w:w="6713"/>
        </w:tblGrid>
      </w:tblGridChange>
    </w:tblGrid>
    <w:tr>
      <w:tc>
        <w:tcPr>
          <w:tcBorders>
            <w:bottom w:color="943734" w:space="0" w:sz="4" w:val="single"/>
          </w:tcBorders>
          <w:shd w:fill="943734"/>
          <w:vAlign w:val="bottom"/>
        </w:tcPr>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color w:val="ffffff"/>
              <w:rtl w:val="0"/>
            </w:rPr>
            <w:t xml:space="preserve">November 23, 2016</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b w:val="1"/>
              <w:color w:val="76923c"/>
              <w:sz w:val="24"/>
              <w:szCs w:val="24"/>
              <w:rtl w:val="0"/>
            </w:rPr>
            <w:t xml:space="preserve">[</w:t>
          </w:r>
          <w:r w:rsidDel="00000000" w:rsidR="00000000" w:rsidRPr="00000000">
            <w:rPr>
              <w:b w:val="1"/>
              <w:smallCaps w:val="1"/>
              <w:sz w:val="24"/>
              <w:szCs w:val="24"/>
              <w:rtl w:val="0"/>
            </w:rPr>
            <w:t xml:space="preserve">ASSIGNMENT 3 – Haunted Clue House</w:t>
          </w:r>
          <w:r w:rsidDel="00000000" w:rsidR="00000000" w:rsidRPr="00000000">
            <w:rPr>
              <w:b w:val="1"/>
              <w:color w:val="76923c"/>
              <w:sz w:val="24"/>
              <w:szCs w:val="24"/>
              <w:rtl w:val="0"/>
            </w:rPr>
            <w:t xml:space="preserve">]</w:t>
          </w:r>
          <w:r w:rsidDel="00000000" w:rsidR="00000000" w:rsidRPr="00000000">
            <w:rPr>
              <w:rtl w:val="0"/>
            </w:rPr>
          </w:r>
        </w:p>
      </w:tc>
    </w:tr>
  </w:tbl>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jpg"/><Relationship Id="rId5" Type="http://schemas.openxmlformats.org/officeDocument/2006/relationships/image" Target="media/image01.png"/><Relationship Id="rId6" Type="http://schemas.openxmlformats.org/officeDocument/2006/relationships/image" Target="media/image08.png"/><Relationship Id="rId7" Type="http://schemas.openxmlformats.org/officeDocument/2006/relationships/image" Target="media/image04.jpg"/><Relationship Id="rId8" Type="http://schemas.openxmlformats.org/officeDocument/2006/relationships/image" Target="media/image09.jpg"/></Relationships>
</file>