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D3D6" w14:textId="6D299D68" w:rsidR="00BE27C3" w:rsidRDefault="00BE27C3" w:rsidP="00BE27C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0888462" w14:textId="5FA07563" w:rsidR="00EE232A" w:rsidRDefault="008F06D2" w:rsidP="00EE232A">
      <w:pPr>
        <w:pStyle w:val="ListParagraph"/>
        <w:numPr>
          <w:ilvl w:val="1"/>
          <w:numId w:val="1"/>
        </w:numPr>
      </w:pPr>
      <w:r>
        <w:t>For this dataset, m</w:t>
      </w:r>
      <w:r w:rsidR="00EE232A">
        <w:t xml:space="preserve">ore </w:t>
      </w:r>
      <w:r w:rsidR="00DB5ABA">
        <w:t xml:space="preserve">than ½ of the Kickstarter campaigns </w:t>
      </w:r>
      <w:r>
        <w:t>were</w:t>
      </w:r>
      <w:r w:rsidR="00DB5ABA">
        <w:t xml:space="preserve"> </w:t>
      </w:r>
      <w:r w:rsidR="00EE232A">
        <w:t>successful</w:t>
      </w:r>
      <w:r w:rsidR="00DB5ABA">
        <w:t>.</w:t>
      </w:r>
    </w:p>
    <w:p w14:paraId="29C44AA8" w14:textId="4DADEE4E" w:rsidR="008F06D2" w:rsidRDefault="00E60A22" w:rsidP="00EE232A">
      <w:pPr>
        <w:pStyle w:val="ListParagraph"/>
        <w:numPr>
          <w:ilvl w:val="1"/>
          <w:numId w:val="1"/>
        </w:numPr>
      </w:pPr>
      <w:r>
        <w:t>The most successful campaigns are launched in the first half of the calendar year</w:t>
      </w:r>
    </w:p>
    <w:p w14:paraId="249BFF21" w14:textId="4965CD91" w:rsidR="002D7DCF" w:rsidRDefault="002D7DCF" w:rsidP="00EE232A">
      <w:pPr>
        <w:pStyle w:val="ListParagraph"/>
        <w:numPr>
          <w:ilvl w:val="1"/>
          <w:numId w:val="1"/>
        </w:numPr>
      </w:pPr>
      <w:r>
        <w:t>The higher the funding goal amount</w:t>
      </w:r>
      <w:r w:rsidR="00BB42F0">
        <w:t>,</w:t>
      </w:r>
      <w:r>
        <w:t xml:space="preserve"> the lower the success rate </w:t>
      </w:r>
      <w:bookmarkStart w:id="0" w:name="_GoBack"/>
      <w:bookmarkEnd w:id="0"/>
    </w:p>
    <w:p w14:paraId="45CAF4C3" w14:textId="4D5510ED" w:rsidR="009465D7" w:rsidRDefault="009465D7" w:rsidP="00EE232A">
      <w:pPr>
        <w:pStyle w:val="ListParagraph"/>
        <w:numPr>
          <w:ilvl w:val="1"/>
          <w:numId w:val="1"/>
        </w:numPr>
      </w:pPr>
      <w:r>
        <w:t>All of the successful campaigns fall under 8 main categories</w:t>
      </w:r>
    </w:p>
    <w:p w14:paraId="55D9DA9D" w14:textId="7A6AF63A" w:rsidR="00EE232A" w:rsidRDefault="008F06D2" w:rsidP="00EE232A">
      <w:pPr>
        <w:pStyle w:val="ListParagraph"/>
        <w:numPr>
          <w:ilvl w:val="1"/>
          <w:numId w:val="1"/>
        </w:numPr>
      </w:pPr>
      <w:r>
        <w:t xml:space="preserve">For this dataset, none of the </w:t>
      </w:r>
      <w:r w:rsidR="009465D7">
        <w:t xml:space="preserve">Publishing campaigns </w:t>
      </w:r>
      <w:r>
        <w:t>were successful while Theater/Plays had the most campaigns.</w:t>
      </w:r>
    </w:p>
    <w:p w14:paraId="4C7263AD" w14:textId="46B94353" w:rsidR="00BE27C3" w:rsidRDefault="00BE27C3" w:rsidP="00BE27C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C589BAC" w14:textId="417B084C" w:rsidR="00EE232A" w:rsidRDefault="003F5586" w:rsidP="00EE232A">
      <w:pPr>
        <w:pStyle w:val="ListParagraph"/>
        <w:numPr>
          <w:ilvl w:val="1"/>
          <w:numId w:val="1"/>
        </w:numPr>
      </w:pPr>
      <w:r>
        <w:t xml:space="preserve">This dataset represents only </w:t>
      </w:r>
      <w:r w:rsidR="00E60A22">
        <w:t xml:space="preserve">1.3% of </w:t>
      </w:r>
      <w:r w:rsidR="0023583E">
        <w:t>the 300,00</w:t>
      </w:r>
      <w:r w:rsidR="00E7267E">
        <w:t xml:space="preserve">0 </w:t>
      </w:r>
      <w:r w:rsidR="00E60A22">
        <w:t>Kickstarter campaigns launched</w:t>
      </w:r>
    </w:p>
    <w:p w14:paraId="27FA2AEC" w14:textId="3FB8737E" w:rsidR="00FA1F96" w:rsidRDefault="00FA1F96" w:rsidP="00EE232A">
      <w:pPr>
        <w:pStyle w:val="ListParagraph"/>
        <w:numPr>
          <w:ilvl w:val="1"/>
          <w:numId w:val="1"/>
        </w:numPr>
      </w:pPr>
      <w:r>
        <w:t>This dataset includes only current “Live” campaigns started in 1</w:t>
      </w:r>
      <w:r w:rsidRPr="00FA1F96">
        <w:rPr>
          <w:vertAlign w:val="superscript"/>
        </w:rPr>
        <w:t>st</w:t>
      </w:r>
      <w:r>
        <w:t xml:space="preserve"> Quarter</w:t>
      </w:r>
    </w:p>
    <w:p w14:paraId="1AF89A8B" w14:textId="07B7DA18" w:rsidR="00FC03D7" w:rsidRDefault="00FC03D7" w:rsidP="00EE232A">
      <w:pPr>
        <w:pStyle w:val="ListParagraph"/>
        <w:numPr>
          <w:ilvl w:val="1"/>
          <w:numId w:val="1"/>
        </w:numPr>
      </w:pPr>
      <w:r>
        <w:t>This sample dataset has a higher success</w:t>
      </w:r>
      <w:r w:rsidR="00777ABE">
        <w:t xml:space="preserve"> rate 53% than the </w:t>
      </w:r>
      <w:r w:rsidR="00FA1F96">
        <w:t>total</w:t>
      </w:r>
      <w:r w:rsidR="00777ABE">
        <w:t xml:space="preserve"> Kickstarter data reported 33%</w:t>
      </w:r>
    </w:p>
    <w:p w14:paraId="1FCA443B" w14:textId="7E58EB20" w:rsidR="00FB7C79" w:rsidRDefault="00BE27C3" w:rsidP="00BE27C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4411C11" w14:textId="56F72FC8" w:rsidR="00EE232A" w:rsidRDefault="00DB5ABA" w:rsidP="00EE232A">
      <w:pPr>
        <w:pStyle w:val="ListParagraph"/>
        <w:numPr>
          <w:ilvl w:val="1"/>
          <w:numId w:val="1"/>
        </w:numPr>
      </w:pPr>
      <w:r>
        <w:t>Top 10 sub categories for successful Kickstarter campaigns</w:t>
      </w:r>
    </w:p>
    <w:p w14:paraId="63F0F48E" w14:textId="6DA16033" w:rsidR="00DB5ABA" w:rsidRDefault="00DB5ABA" w:rsidP="00EE232A">
      <w:pPr>
        <w:pStyle w:val="ListParagraph"/>
        <w:numPr>
          <w:ilvl w:val="1"/>
          <w:numId w:val="1"/>
        </w:numPr>
      </w:pPr>
      <w:r>
        <w:t>Line graphs/plots displaying which months of the year have the most pledges made</w:t>
      </w:r>
    </w:p>
    <w:p w14:paraId="62F469C1" w14:textId="34B6FCAA" w:rsidR="00DB5ABA" w:rsidRDefault="00DB5ABA" w:rsidP="00EE232A">
      <w:pPr>
        <w:pStyle w:val="ListParagraph"/>
        <w:numPr>
          <w:ilvl w:val="1"/>
          <w:numId w:val="1"/>
        </w:numPr>
      </w:pPr>
      <w:r>
        <w:t>Bar chart displaying number of weeks (duration) for successful campaigns</w:t>
      </w:r>
    </w:p>
    <w:p w14:paraId="6B07E6CA" w14:textId="669C6CEF" w:rsidR="002D7DCF" w:rsidRDefault="002D7DCF" w:rsidP="00EE232A">
      <w:pPr>
        <w:pStyle w:val="ListParagraph"/>
        <w:numPr>
          <w:ilvl w:val="1"/>
          <w:numId w:val="1"/>
        </w:numPr>
      </w:pPr>
      <w:r>
        <w:t>Scatter plot showing the success/failure rates based on Funding campaign dollar amount</w:t>
      </w:r>
    </w:p>
    <w:sectPr w:rsidR="002D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49"/>
    <w:multiLevelType w:val="hybridMultilevel"/>
    <w:tmpl w:val="2B90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C3"/>
    <w:rsid w:val="00131E92"/>
    <w:rsid w:val="0023583E"/>
    <w:rsid w:val="002B5569"/>
    <w:rsid w:val="002D2C5B"/>
    <w:rsid w:val="002D7DCF"/>
    <w:rsid w:val="003F5586"/>
    <w:rsid w:val="00480F16"/>
    <w:rsid w:val="004C2B1B"/>
    <w:rsid w:val="004E7B97"/>
    <w:rsid w:val="005039FA"/>
    <w:rsid w:val="005B6225"/>
    <w:rsid w:val="007308B1"/>
    <w:rsid w:val="00777ABE"/>
    <w:rsid w:val="008F06D2"/>
    <w:rsid w:val="009465D7"/>
    <w:rsid w:val="009629A6"/>
    <w:rsid w:val="00AE1D7E"/>
    <w:rsid w:val="00B37A9E"/>
    <w:rsid w:val="00BB42F0"/>
    <w:rsid w:val="00BE27C3"/>
    <w:rsid w:val="00C34722"/>
    <w:rsid w:val="00D6160C"/>
    <w:rsid w:val="00DB5ABA"/>
    <w:rsid w:val="00E223BF"/>
    <w:rsid w:val="00E60A22"/>
    <w:rsid w:val="00E7267E"/>
    <w:rsid w:val="00EE232A"/>
    <w:rsid w:val="00FA1F96"/>
    <w:rsid w:val="00FA52CA"/>
    <w:rsid w:val="00FB7C79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4157"/>
  <w15:chartTrackingRefBased/>
  <w15:docId w15:val="{15F87825-AAE2-4B29-BA4C-29E585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Gellel</dc:creator>
  <cp:keywords/>
  <dc:description/>
  <cp:lastModifiedBy>Chris Gellel</cp:lastModifiedBy>
  <cp:revision>13</cp:revision>
  <dcterms:created xsi:type="dcterms:W3CDTF">2018-11-03T08:18:00Z</dcterms:created>
  <dcterms:modified xsi:type="dcterms:W3CDTF">2018-11-05T02:23:00Z</dcterms:modified>
</cp:coreProperties>
</file>