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5B8" w:rsidRDefault="003E65B8" w:rsidP="003E65B8">
      <w:pPr>
        <w:rPr>
          <w:rFonts w:eastAsiaTheme="minorEastAsia" w:cs="Times New Roman"/>
          <w:noProof/>
          <w:lang w:eastAsia="es-AR"/>
        </w:rPr>
      </w:pPr>
      <w:r>
        <w:rPr>
          <w:rFonts w:eastAsiaTheme="minorEastAsia" w:cs="Times New Roman"/>
          <w:noProof/>
          <w:lang w:eastAsia="es-AR"/>
        </w:rPr>
        <w:t xml:space="preserve">La nueva contraseña informada por el sistema es </w:t>
      </w:r>
      <w:r>
        <w:rPr>
          <w:rFonts w:eastAsiaTheme="minorEastAsia" w:cs="Times New Roman"/>
          <w:b/>
          <w:noProof/>
          <w:sz w:val="24"/>
          <w:lang w:eastAsia="es-AR"/>
        </w:rPr>
        <w:t>new.12</w:t>
      </w:r>
      <w:r>
        <w:rPr>
          <w:rFonts w:eastAsiaTheme="minorEastAsia" w:cs="Times New Roman"/>
          <w:noProof/>
          <w:lang w:eastAsia="es-AR"/>
        </w:rPr>
        <w:t xml:space="preserve">. </w:t>
      </w:r>
      <w:r>
        <w:rPr>
          <w:rFonts w:eastAsiaTheme="minorEastAsia" w:cs="Times New Roman"/>
          <w:noProof/>
          <w:u w:val="double"/>
          <w:lang w:eastAsia="es-AR"/>
        </w:rPr>
        <w:t>ES OBLIGATORIO</w:t>
      </w:r>
      <w:r>
        <w:rPr>
          <w:rFonts w:eastAsiaTheme="minorEastAsia" w:cs="Times New Roman"/>
          <w:noProof/>
          <w:lang w:eastAsia="es-AR"/>
        </w:rPr>
        <w:t xml:space="preserve"> cambiar la misma, de lo contrario el sistema no le permitirá ingresar. Deberá cambiar la misma por una de su preferencia a fin de ingresar, mediante los siguientes pasos.</w:t>
      </w:r>
    </w:p>
    <w:p w:rsidR="003E65B8" w:rsidRDefault="003E65B8" w:rsidP="003E65B8">
      <w:pPr>
        <w:numPr>
          <w:ilvl w:val="0"/>
          <w:numId w:val="1"/>
        </w:numPr>
        <w:spacing w:before="120" w:after="120"/>
        <w:rPr>
          <w:rFonts w:ascii="Calibri" w:eastAsia="Times New Roman" w:hAnsi="Calibri" w:cs="Times New Roman"/>
          <w:noProof/>
          <w:lang w:eastAsia="es-AR"/>
        </w:rPr>
      </w:pPr>
      <w:r>
        <w:rPr>
          <w:rFonts w:ascii="Calibri" w:eastAsia="Times New Roman" w:hAnsi="Calibri" w:cs="Times New Roman"/>
          <w:noProof/>
          <w:lang w:eastAsia="es-AR"/>
        </w:rPr>
        <w:t xml:space="preserve">Escribir el nombre de usuario en el campo </w:t>
      </w:r>
      <w:r>
        <w:rPr>
          <w:rFonts w:ascii="Calibri" w:eastAsia="Times New Roman" w:hAnsi="Calibri" w:cs="Times New Roman"/>
          <w:i/>
          <w:noProof/>
          <w:lang w:eastAsia="es-AR"/>
        </w:rPr>
        <w:t>USER ID</w:t>
      </w:r>
      <w:r>
        <w:rPr>
          <w:rFonts w:ascii="Calibri" w:eastAsia="Times New Roman" w:hAnsi="Calibri" w:cs="Times New Roman"/>
          <w:noProof/>
          <w:lang w:eastAsia="es-AR"/>
        </w:rPr>
        <w:t xml:space="preserve">. Luego, hacer clic en el botón </w:t>
      </w:r>
      <w:r>
        <w:rPr>
          <w:rFonts w:ascii="Calibri" w:eastAsia="Times New Roman" w:hAnsi="Calibri" w:cs="Times New Roman"/>
          <w:i/>
          <w:noProof/>
          <w:lang w:eastAsia="es-AR"/>
        </w:rPr>
        <w:t>Change Password.</w:t>
      </w:r>
      <w:r>
        <w:rPr>
          <w:rFonts w:ascii="Calibri" w:eastAsia="Times New Roman" w:hAnsi="Calibri" w:cs="Times New Roman"/>
          <w:noProof/>
          <w:color w:val="1F497D"/>
          <w:lang w:eastAsia="es-AR"/>
        </w:rPr>
        <w:br/>
      </w:r>
      <w:r>
        <w:rPr>
          <w:rFonts w:ascii="Calibri" w:eastAsia="Times New Roman" w:hAnsi="Calibri" w:cs="Times New Roman"/>
          <w:noProof/>
          <w:color w:val="1F497D"/>
          <w:lang w:eastAsia="es-AR"/>
        </w:rPr>
        <w:br/>
      </w:r>
      <w:r>
        <w:rPr>
          <w:rFonts w:ascii="Calibri" w:eastAsia="Times New Roman" w:hAnsi="Calibri" w:cs="Calibri"/>
          <w:noProof/>
          <w:lang w:eastAsia="es-AR"/>
        </w:rPr>
        <w:drawing>
          <wp:inline distT="0" distB="0" distL="0" distR="0">
            <wp:extent cx="5476875" cy="2743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noProof/>
          <w:color w:val="1F497D"/>
          <w:lang w:eastAsia="es-AR"/>
        </w:rPr>
        <w:br/>
      </w:r>
    </w:p>
    <w:p w:rsidR="003E65B8" w:rsidRDefault="003E65B8" w:rsidP="003E65B8">
      <w:pPr>
        <w:numPr>
          <w:ilvl w:val="0"/>
          <w:numId w:val="1"/>
        </w:numPr>
        <w:rPr>
          <w:rFonts w:ascii="Calibri" w:eastAsia="Times New Roman" w:hAnsi="Calibri" w:cs="Calibri"/>
          <w:noProof/>
          <w:lang w:eastAsia="es-AR"/>
        </w:rPr>
      </w:pPr>
      <w:r>
        <w:rPr>
          <w:rFonts w:ascii="Calibri" w:eastAsia="Times New Roman" w:hAnsi="Calibri" w:cs="Times New Roman"/>
          <w:noProof/>
          <w:lang w:eastAsia="es-AR"/>
        </w:rPr>
        <w:t xml:space="preserve">Se abrirá una nueva ventana en la que deberá escribir la password new.12 en el campo </w:t>
      </w:r>
      <w:r>
        <w:rPr>
          <w:rFonts w:ascii="Calibri" w:eastAsia="Times New Roman" w:hAnsi="Calibri" w:cs="Times New Roman"/>
          <w:i/>
          <w:noProof/>
          <w:lang w:eastAsia="es-AR"/>
        </w:rPr>
        <w:t>Current Password.</w:t>
      </w:r>
      <w:r>
        <w:rPr>
          <w:rFonts w:ascii="Calibri" w:eastAsia="Times New Roman" w:hAnsi="Calibri" w:cs="Times New Roman"/>
          <w:noProof/>
          <w:color w:val="1F497D"/>
          <w:lang w:eastAsia="es-AR"/>
        </w:rPr>
        <w:br/>
      </w:r>
      <w:r>
        <w:rPr>
          <w:rFonts w:ascii="Calibri" w:eastAsia="Times New Roman" w:hAnsi="Calibri" w:cs="Times New Roman"/>
          <w:noProof/>
          <w:color w:val="1F497D"/>
          <w:lang w:eastAsia="es-AR"/>
        </w:rPr>
        <w:br/>
      </w:r>
      <w:r>
        <w:rPr>
          <w:rFonts w:ascii="Calibri" w:eastAsia="Times New Roman" w:hAnsi="Calibri" w:cs="Calibri"/>
          <w:noProof/>
          <w:lang w:eastAsia="es-AR"/>
        </w:rPr>
        <w:drawing>
          <wp:inline distT="0" distB="0" distL="0" distR="0">
            <wp:extent cx="2695575" cy="1552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noProof/>
          <w:color w:val="1F497D"/>
          <w:lang w:eastAsia="es-AR"/>
        </w:rPr>
        <w:br/>
      </w:r>
      <w:r>
        <w:rPr>
          <w:rFonts w:ascii="Calibri" w:eastAsia="Times New Roman" w:hAnsi="Calibri" w:cs="Times New Roman"/>
          <w:noProof/>
          <w:color w:val="1F497D"/>
          <w:lang w:eastAsia="es-AR"/>
        </w:rPr>
        <w:br/>
      </w:r>
      <w:r>
        <w:rPr>
          <w:rFonts w:ascii="Calibri" w:eastAsia="Times New Roman" w:hAnsi="Calibri" w:cs="Times New Roman"/>
          <w:noProof/>
          <w:lang w:eastAsia="es-AR"/>
        </w:rPr>
        <w:t xml:space="preserve">Escribir la nueva contraseña en los campos </w:t>
      </w:r>
      <w:r>
        <w:rPr>
          <w:rFonts w:ascii="Calibri" w:eastAsia="Times New Roman" w:hAnsi="Calibri" w:cs="Times New Roman"/>
          <w:i/>
          <w:noProof/>
          <w:lang w:eastAsia="es-AR"/>
        </w:rPr>
        <w:t>New Password</w:t>
      </w:r>
      <w:r>
        <w:rPr>
          <w:rFonts w:ascii="Calibri" w:eastAsia="Times New Roman" w:hAnsi="Calibri" w:cs="Times New Roman"/>
          <w:noProof/>
          <w:lang w:eastAsia="es-AR"/>
        </w:rPr>
        <w:t xml:space="preserve"> y </w:t>
      </w:r>
      <w:r>
        <w:rPr>
          <w:rFonts w:ascii="Calibri" w:eastAsia="Times New Roman" w:hAnsi="Calibri" w:cs="Times New Roman"/>
          <w:i/>
          <w:noProof/>
          <w:lang w:eastAsia="es-AR"/>
        </w:rPr>
        <w:t>Re-enter New Password</w:t>
      </w:r>
      <w:r>
        <w:rPr>
          <w:rFonts w:ascii="Calibri" w:eastAsia="Times New Roman" w:hAnsi="Calibri" w:cs="Times New Roman"/>
          <w:noProof/>
          <w:lang w:eastAsia="es-AR"/>
        </w:rPr>
        <w:t>. La</w:t>
      </w:r>
      <w:r>
        <w:rPr>
          <w:rFonts w:ascii="Calibri" w:eastAsia="Times New Roman" w:hAnsi="Calibri" w:cs="Calibri"/>
          <w:noProof/>
          <w:lang w:eastAsia="es-AR"/>
        </w:rPr>
        <w:t xml:space="preserve"> nueva contraseña debe contener </w:t>
      </w:r>
      <w:r>
        <w:rPr>
          <w:rFonts w:ascii="Calibri" w:eastAsia="Times New Roman" w:hAnsi="Calibri" w:cs="Calibri"/>
          <w:b/>
          <w:i/>
          <w:noProof/>
          <w:lang w:eastAsia="es-AR"/>
        </w:rPr>
        <w:t>exactamente</w:t>
      </w:r>
      <w:r>
        <w:rPr>
          <w:rFonts w:ascii="Calibri" w:eastAsia="Times New Roman" w:hAnsi="Calibri" w:cs="Calibri"/>
          <w:noProof/>
          <w:lang w:eastAsia="es-AR"/>
        </w:rPr>
        <w:t xml:space="preserve"> seis caracteres que incluyan letras, números y un carácter especial. Confirmar haciendo clic en el botón OK.</w:t>
      </w:r>
    </w:p>
    <w:p w:rsidR="003E65B8" w:rsidRDefault="003E65B8" w:rsidP="003E65B8">
      <w:pPr>
        <w:rPr>
          <w:rFonts w:eastAsiaTheme="minorEastAsia"/>
          <w:i/>
          <w:noProof/>
          <w:sz w:val="24"/>
          <w:lang w:eastAsia="es-AR"/>
        </w:rPr>
      </w:pPr>
    </w:p>
    <w:p w:rsidR="003E65B8" w:rsidRDefault="003E65B8" w:rsidP="003E65B8">
      <w:pPr>
        <w:rPr>
          <w:rFonts w:eastAsiaTheme="minorEastAsia"/>
          <w:i/>
          <w:noProof/>
          <w:sz w:val="24"/>
          <w:lang w:eastAsia="es-AR"/>
        </w:rPr>
      </w:pPr>
      <w:r>
        <w:rPr>
          <w:rFonts w:eastAsiaTheme="minorEastAsia"/>
          <w:i/>
          <w:noProof/>
          <w:sz w:val="24"/>
          <w:lang w:eastAsia="es-AR"/>
        </w:rPr>
        <w:t>Recuerde que los operadores con el perfil Trader Manager pueden desbloquear y restablecer la contraseña de todos los operadores definidos para vuestra firma.</w:t>
      </w:r>
    </w:p>
    <w:p w:rsidR="003E65B8" w:rsidRDefault="003E65B8" w:rsidP="003E65B8">
      <w:pPr>
        <w:rPr>
          <w:rFonts w:eastAsiaTheme="minorEastAsia" w:cs="Times New Roman"/>
          <w:noProof/>
          <w:lang w:eastAsia="es-AR"/>
        </w:rPr>
      </w:pPr>
      <w:r>
        <w:rPr>
          <w:rFonts w:eastAsiaTheme="minorEastAsia" w:cs="Times New Roman"/>
          <w:noProof/>
          <w:lang w:eastAsia="es-AR"/>
        </w:rPr>
        <w:t xml:space="preserve">Ante cualquier duda o consulta relacionada, puede comunicarse con nuestro Centro de Atención de Usuarios al 4317 8998, o por correo electrónico a </w:t>
      </w:r>
      <w:hyperlink r:id="rId8" w:history="1">
        <w:r>
          <w:rPr>
            <w:rStyle w:val="Hipervnculo"/>
            <w:rFonts w:eastAsiaTheme="minorEastAsia" w:cs="Calibri"/>
            <w:noProof/>
            <w:lang w:eastAsia="es-AR"/>
          </w:rPr>
          <w:t>mesadeayuda@cau.sba.com.ar</w:t>
        </w:r>
      </w:hyperlink>
      <w:r>
        <w:rPr>
          <w:rFonts w:eastAsiaTheme="minorEastAsia" w:cs="Times New Roman"/>
          <w:noProof/>
          <w:lang w:eastAsia="es-AR"/>
        </w:rPr>
        <w:t>.</w:t>
      </w:r>
    </w:p>
    <w:p w:rsidR="0023714B" w:rsidRPr="003E65B8" w:rsidRDefault="003E65B8">
      <w:pPr>
        <w:rPr>
          <w:rFonts w:eastAsiaTheme="minorEastAsia" w:cs="Times New Roman"/>
          <w:noProof/>
          <w:lang w:eastAsia="es-AR"/>
        </w:rPr>
      </w:pPr>
      <w:r>
        <w:rPr>
          <w:rFonts w:eastAsiaTheme="minorEastAsia" w:cs="Times New Roman"/>
          <w:noProof/>
          <w:lang w:eastAsia="es-AR"/>
        </w:rPr>
        <w:t>Atentamente.</w:t>
      </w:r>
      <w:bookmarkStart w:id="0" w:name="_GoBack"/>
      <w:bookmarkEnd w:id="0"/>
    </w:p>
    <w:sectPr w:rsidR="0023714B" w:rsidRPr="003E65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678D4"/>
    <w:multiLevelType w:val="hybridMultilevel"/>
    <w:tmpl w:val="ADAADE86"/>
    <w:lvl w:ilvl="0" w:tplc="2EFE1018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B8"/>
    <w:rsid w:val="0023714B"/>
    <w:rsid w:val="003E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5B8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E65B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65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5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5B8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E65B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65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sadeayuda@cau.sba.com.a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917</Characters>
  <Application>Microsoft Office Word</Application>
  <DocSecurity>0</DocSecurity>
  <Lines>7</Lines>
  <Paragraphs>2</Paragraphs>
  <ScaleCrop>false</ScaleCrop>
  <Company>CVSA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CAU - Calle Mamani Marco</dc:creator>
  <cp:lastModifiedBy>CAU - Calle Mamani Marco</cp:lastModifiedBy>
  <cp:revision>1</cp:revision>
  <dcterms:created xsi:type="dcterms:W3CDTF">2018-03-07T11:40:00Z</dcterms:created>
  <dcterms:modified xsi:type="dcterms:W3CDTF">2018-03-07T11:40:00Z</dcterms:modified>
</cp:coreProperties>
</file>