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40" w:line="240" w:lineRule="auto"/>
      </w:pPr>
    </w:p>
    <w:p>
      <w:pPr>
        <w:spacing w:before="0" w:after="360" w:line="300" w:lineRule="auto"/>
        <w:jc w:val="center"/>
      </w:pPr>
      <w:r>
        <w:rPr>
          <w:rFonts w:ascii="Calibri" w:hAnsi="Calibri" w:eastAsia="Calibri"/>
          <w:b/>
          <w:i w:val="0"/>
          <w:color w:val="7A5A00"/>
          <w:sz w:val="21"/>
        </w:rPr>
        <w:t>ИССЛЕДОВАТЕЛЬСКИЙ ДИЗАЙН-ОТЧЁТ</w:t>
      </w:r>
    </w:p>
    <w:p>
      <w:pPr>
        <w:spacing w:before="0" w:after="160" w:line="240" w:lineRule="auto"/>
        <w:jc w:val="center"/>
      </w:pPr>
      <w:r>
        <w:rPr>
          <w:rFonts w:ascii="Calibri" w:hAnsi="Calibri" w:eastAsia="Calibri"/>
          <w:b/>
          <w:i w:val="0"/>
          <w:color w:val="0B2545"/>
          <w:sz w:val="60"/>
        </w:rPr>
        <w:t>Basic RPG Classes</w:t>
      </w:r>
    </w:p>
    <w:p>
      <w:pPr>
        <w:spacing w:before="0" w:after="80" w:line="240" w:lineRule="auto"/>
        <w:jc w:val="center"/>
      </w:pPr>
      <w:r>
        <w:rPr>
          <w:rFonts w:ascii="Calibri" w:hAnsi="Calibri" w:eastAsia="Calibri"/>
          <w:b/>
          <w:i w:val="0"/>
          <w:color w:val="1F4D78"/>
          <w:sz w:val="32"/>
        </w:rPr>
        <w:t>PvP/PvE баланс v2</w:t>
      </w:r>
    </w:p>
    <w:p>
      <w:pPr>
        <w:spacing w:before="0" w:after="1040" w:line="300" w:lineRule="auto"/>
        <w:jc w:val="center"/>
      </w:pPr>
      <w:r>
        <w:rPr>
          <w:rFonts w:ascii="Calibri" w:hAnsi="Calibri" w:eastAsia="Calibri"/>
          <w:b w:val="0"/>
          <w:i/>
          <w:color w:val="5C6772"/>
          <w:sz w:val="24"/>
        </w:rPr>
        <w:t>Личный навык важнее одной сильной кнопки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shd w:fill="EDF4FA"/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2E74B5"/>
                <w:sz w:val="22"/>
              </w:rPr>
              <w:t>Главное решение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Не пытаться балансировать весь мод одним множителем. Один и тот же навык сохраняет роль, но получает отдельные числовые профили для обычного PvE, боссов, дуэлей, массовых войн и open-world PvP.</w:t>
            </w:r>
          </w:p>
        </w:tc>
      </w:tr>
    </w:tbl>
    <w:p>
      <w:pPr>
        <w:spacing w:before="0" w:after="60" w:line="240" w:lineRule="auto"/>
      </w:pPr>
    </w:p>
    <w:p>
      <w:pPr>
        <w:spacing w:before="0" w:after="60" w:line="300" w:lineRule="auto"/>
        <w:jc w:val="center"/>
      </w:pPr>
      <w:r>
        <w:rPr>
          <w:rFonts w:ascii="Calibri" w:hAnsi="Calibri" w:eastAsia="Calibri"/>
          <w:b/>
          <w:i w:val="0"/>
          <w:color w:val="1F4D78"/>
          <w:sz w:val="22"/>
        </w:rPr>
        <w:t>25 августа 2026</w:t>
      </w:r>
    </w:p>
    <w:p>
      <w:pPr>
        <w:spacing w:before="0" w:after="0" w:line="300" w:lineRule="auto"/>
        <w:jc w:val="center"/>
      </w:pPr>
      <w:r>
        <w:rPr>
          <w:rFonts w:ascii="Calibri" w:hAnsi="Calibri" w:eastAsia="Calibri"/>
          <w:b w:val="0"/>
          <w:i w:val="0"/>
          <w:color w:val="5C6772"/>
          <w:sz w:val="18"/>
        </w:rPr>
        <w:t>Основано на аудите текущего кода и первичных источниках Valve, ArenaNet, Blizzard, Riot и NeoForge</w:t>
      </w:r>
    </w:p>
    <w:p>
      <w:r>
        <w:br w:type="page"/>
      </w: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1. Итог для принятия решения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Текущая проблема — не просто завышенные цифры. У Охотника и Мага накопились несколько независимых преимуществ, которые складываются: дальность, мобильность, burst, контроль и безопасный выход. Воин получает силу только после контакта, но не имеет достаточно надёжного и ограниченного по риску способа этот контакт создать.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7A5A00"/>
                <w:sz w:val="22"/>
              </w:rPr>
              <w:t>Вердикт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Охотнику не нужно удалять классовую мобильность, а Воину не нужен свободный телепорт. Нужно связать мобильность и усиленные выстрелы Охотника одной Выносливостью, дать Воину точный intercept и короткое anti-mobility окно, а Магу — высокий урон только через телеграфируемые и прерываемые заклинания.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3200"/>
        <w:gridCol w:w="40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Проблема</w:t>
            </w:r>
          </w:p>
        </w:tc>
        <w:tc>
          <w:tcPr>
            <w:tcW w:type="dxa" w:w="32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Почему ломает бой</w:t>
            </w:r>
          </w:p>
        </w:tc>
        <w:tc>
          <w:tcPr>
            <w:tcW w:type="dxa" w:w="406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Решение v2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Один PvP-множитель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Не ограничивает очередь, DoT и канал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Per-cast/per-target budget + режимные профили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Hunter: mobility + burst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Побег не конкурирует с атакой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Одна Выносливость для Dash, Windrun, stealth и усиленных стрел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Warrior не догоняет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Сила существует только после контакта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Intercept, ranged guard, короткий mobility lock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Mage делает всё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AoE, burst, heal, cleanse, shield, blink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Heal → Priest; cast risk; один Blink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Veteran против новичка</w:t>
            </w:r>
          </w:p>
        </w:tc>
        <w:tc>
          <w:tcPr>
            <w:tcW w:type="dxa" w:w="32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Уровень/gear решают до начала боя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Arena normalization; GvG compression; opt-in и anti-camp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1.1. Что уже исправлено в коде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Четыре стрелковых навыка Охотника теперь можно подготовить без классового лука именно в основной руке; эффект применяется следующим выстрелом классового лука.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Dash больше не отвечает общей ошибкой при вертикальном взгляде и всегда использует устойчивое горизонтальное направление.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Одна очередь Multishot поражает каждую цель не более одного раза; один Arrow Rain поражает каждого игрока не более одного раза.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Hunter Mana переименована в Выносливость; её пул и пассивы сжаты, а восстановление настроено под общий расход offense/mobility.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Magic Shield теперь даёт 1.2 секунды полной неуязвимости вместо пятисекундной защиты и очищает не более пяти союзников.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Meteor предупреждается 2.5 секунды; Meteor и Sky Rays прерываются движением или полученным уроном.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Fireball больше не выпускает три полноценных снаряда за одну цену; чрезмерные пассивы здоровья, маны, натяжения и урона стрел снижены.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Проект собран без ошибок; актуальный JAR создаётся в build/libs.</w:t>
      </w: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1.2. Что сознательно не сделано одним hotfix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Новые классы, manager дуэлей/гильдий, бижутерия, boss break bar и data-driven таблицы требуют миграции данных и отдельного тестового цикла. Их опасно смешивать с исправлением неработающих навыков: ошибка миграции может повредить существующие сохранения.</w:t>
      </w: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2. Что подтверждает исследование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250"/>
        <w:gridCol w:w="3520"/>
        <w:gridCol w:w="3590"/>
      </w:tblGrid>
      <w:tr>
        <w:trPr>
          <w:tblHeader w:val="true"/>
          <w:cantSplit/>
        </w:trPr>
        <w:tc>
          <w:tcPr>
            <w:tcW w:type="dxa" w:w="22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Проверенный принцип</w:t>
            </w:r>
          </w:p>
        </w:tc>
        <w:tc>
          <w:tcPr>
            <w:tcW w:type="dxa" w:w="352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Наблюдение в первичном источнике</w:t>
            </w:r>
          </w:p>
        </w:tc>
        <w:tc>
          <w:tcPr>
            <w:tcW w:type="dxa" w:w="359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Применение в моде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Разные режимы — разные числа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GW2 разделяет PvE, PvP и WvW balance</w:t>
            </w:r>
          </w:p>
        </w:tc>
        <w:tc>
          <w:tcPr>
            <w:tcW w:type="dxa" w:w="359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Пять CombatProfile поверх одного skill identity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Дальник слабеет вблизи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Drow теряет часть пассивной силы рядом с врагом</w:t>
            </w:r>
          </w:p>
        </w:tc>
        <w:tc>
          <w:tcPr>
            <w:tcW w:type="dxa" w:w="359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Hunter получает close-range pressure penalty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Милишник ловит ограниченно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Sven/Ursa: catch → опасное melee-окно</w:t>
            </w:r>
          </w:p>
        </w:tc>
        <w:tc>
          <w:tcPr>
            <w:tcW w:type="dxa" w:w="359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Warrior Intercept без свободного teleport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Большая магия предупреждается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Invoker AoE имеет delay/setup/cost</w:t>
            </w:r>
          </w:p>
        </w:tc>
        <w:tc>
          <w:tcPr>
            <w:tcW w:type="dxa" w:w="359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Meteor/channeled ult можно сорвать или покинуть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Контроль босса координируется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ArenaNet Defiance bar регенерирует и видима</w:t>
            </w:r>
          </w:p>
        </w:tc>
        <w:tc>
          <w:tcPr>
            <w:tcW w:type="dxa" w:w="359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Poise damage вместо stun immunity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Формальный PvP равняет старт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GW2 нормализует уровень/gear</w:t>
            </w:r>
          </w:p>
        </w:tc>
        <w:tc>
          <w:tcPr>
            <w:tcW w:type="dxa" w:w="359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Дуэльный tournament template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Ресурс создаёт цену промаха</w:t>
            </w:r>
          </w:p>
        </w:tc>
        <w:tc>
          <w:tcPr>
            <w:tcW w:type="dxa" w:w="35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Riot: mana задаёт ebb/flow; второй bar нужен не всегда</w:t>
            </w:r>
          </w:p>
        </w:tc>
        <w:tc>
          <w:tcPr>
            <w:tcW w:type="dxa" w:w="359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Hunter начинает с одной общей Выносливости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80" w:line="252" w:lineRule="auto"/>
      </w:pPr>
      <w:r>
        <w:rPr>
          <w:rFonts w:ascii="Calibri" w:hAnsi="Calibri" w:eastAsia="Calibri"/>
          <w:b w:val="0"/>
          <w:i/>
          <w:color w:val="5C6772"/>
          <w:sz w:val="17"/>
        </w:rPr>
        <w:t xml:space="preserve">Основные источники: </w:t>
      </w:r>
      <w:hyperlink r:id="rId11">
        <w:r>
          <w:rPr>
            <w:rFonts w:ascii="Calibri" w:hAnsi="Calibri"/>
            <w:color w:val="2E74B5"/>
            <w:u w:val="single"/>
          </w:rPr>
          <w:t>ArenaNet о разделении режимов</w:t>
        </w:r>
      </w:hyperlink>
      <w:r>
        <w:rPr>
          <w:rFonts w:ascii="Calibri" w:hAnsi="Calibri" w:eastAsia="Calibri"/>
          <w:b w:val="0"/>
          <w:i w:val="0"/>
          <w:color w:val="5C6772"/>
          <w:sz w:val="17"/>
        </w:rPr>
        <w:t xml:space="preserve"> · </w:t>
      </w:r>
      <w:hyperlink r:id="rId12">
        <w:r>
          <w:rPr>
            <w:rFonts w:ascii="Calibri" w:hAnsi="Calibri"/>
            <w:color w:val="2E74B5"/>
            <w:u w:val="single"/>
          </w:rPr>
          <w:t>Dota 2 heroes</w:t>
        </w:r>
      </w:hyperlink>
      <w:r>
        <w:rPr>
          <w:rFonts w:ascii="Calibri" w:hAnsi="Calibri" w:eastAsia="Calibri"/>
          <w:b w:val="0"/>
          <w:i w:val="0"/>
          <w:color w:val="5C6772"/>
          <w:sz w:val="17"/>
        </w:rPr>
        <w:t xml:space="preserve"> · </w:t>
      </w:r>
      <w:hyperlink r:id="rId13">
        <w:r>
          <w:rPr>
            <w:rFonts w:ascii="Calibri" w:hAnsi="Calibri"/>
            <w:color w:val="2E74B5"/>
            <w:u w:val="single"/>
          </w:rPr>
          <w:t>Riot о ресурсах</w:t>
        </w:r>
      </w:hyperlink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2.1. Важная поправка к аналогии с Dota 2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Dota 2 не доказывает, что Meteor обязан держать персонажа неподвижным ровно три секунды. Она доказывает необходимость телеграфа, цены и setup. Прерываемый 2.5-секундный cast — отдельное решение под геометрию Minecraft, где нет тумана войны и предметов мобильности Dota.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Точно так же Dota не требует делать Priest почти без урона: Oracle и Dazzle способны драться. Для мода правильнее дать Priest низкий sustained damage, достаточный для solo PvE, но не burst, сравнимый с Mage/Hunter.</w:t>
      </w: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3. Архитектура режимов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Один SkillId должен сохранять название, назначение, анимацию и основные контрходы. Меняются коэффициенты, длительности контроля, target cap, ресурс и допустимые типы целей.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2400"/>
        <w:gridCol w:w="2100"/>
        <w:gridCol w:w="3160"/>
      </w:tblGrid>
      <w:tr>
        <w:trPr>
          <w:tblHeader w:val="true"/>
          <w:cantSplit/>
        </w:trPr>
        <w:tc>
          <w:tcPr>
            <w:tcW w:type="dxa" w:w="17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Профиль</w:t>
            </w:r>
          </w:p>
        </w:tc>
        <w:tc>
          <w:tcPr>
            <w:tcW w:type="dxa" w:w="24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Цель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Экипировка</w:t>
            </w:r>
          </w:p>
        </w:tc>
        <w:tc>
          <w:tcPr>
            <w:tcW w:type="dxa" w:w="316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Ключевые правила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PVE_NORMAL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Solo/party против обычных мобов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Полная сила прогрессии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Исследовательская мобильность; широкий AoE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PVE_BOSS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Vanilla и будущие боссы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Полная сила прогрессии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CC → poise; boss heal/lifesteal multipliers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PVP_DUEL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1v1 и малая арена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Standard template, ±5%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Самые строгие burst/sustain budgets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PVP_WAR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Гильдии, 5v5–20v20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35% бонуса сверх baseline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AoE falloff; support cap 5; anti-stack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PVP_OPEN_WORLD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Добровольное PvP в мире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Сжатая earned gear</w:t>
            </w:r>
          </w:p>
        </w:tc>
        <w:tc>
          <w:tcPr>
            <w:tcW w:type="dxa" w:w="3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Opt-in; sanctuary; novice/respawn; anti-camp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3.1. Целевые бюджеты alpha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50"/>
        <w:gridCol w:w="2160"/>
        <w:gridCol w:w="2420"/>
        <w:gridCol w:w="2230"/>
      </w:tblGrid>
      <w:tr>
        <w:trPr>
          <w:tblHeader w:val="true"/>
          <w:cantSplit/>
        </w:trPr>
        <w:tc>
          <w:tcPr>
            <w:tcW w:type="dxa" w:w="25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Показатель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Дуэль</w:t>
            </w:r>
          </w:p>
        </w:tc>
        <w:tc>
          <w:tcPr>
            <w:tcW w:type="dxa" w:w="242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Массовый PvP</w:t>
            </w:r>
          </w:p>
        </w:tc>
        <w:tc>
          <w:tcPr>
            <w:tcW w:type="dxa" w:w="223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PvE/босс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Median TTK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14–22 с</w:t>
            </w:r>
          </w:p>
        </w:tc>
        <w:tc>
          <w:tcPr>
            <w:tcW w:type="dxa" w:w="2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Focus 3+ игроков: 4–8 с</w:t>
            </w:r>
          </w:p>
        </w:tc>
        <w:tc>
          <w:tcPr>
            <w:tcW w:type="dxa" w:w="22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Задаётся encounter tier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Instant non-ultimate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≤15% effective HP</w:t>
            </w:r>
          </w:p>
        </w:tc>
        <w:tc>
          <w:tcPr>
            <w:tcW w:type="dxa" w:w="2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≤12% на цель</w:t>
            </w:r>
          </w:p>
        </w:tc>
        <w:tc>
          <w:tcPr>
            <w:tcW w:type="dxa" w:w="22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 типу моба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Telegraphed skillshot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≤22%</w:t>
            </w:r>
          </w:p>
        </w:tc>
        <w:tc>
          <w:tcPr>
            <w:tcW w:type="dxa" w:w="2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≤18% на цель</w:t>
            </w:r>
          </w:p>
        </w:tc>
        <w:tc>
          <w:tcPr>
            <w:tcW w:type="dxa" w:w="22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До полного PvE значения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Полностью попавшая ultimate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≤35%</w:t>
            </w:r>
          </w:p>
        </w:tc>
        <w:tc>
          <w:tcPr>
            <w:tcW w:type="dxa" w:w="2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AoE falloff + cap</w:t>
            </w:r>
          </w:p>
        </w:tc>
        <w:tc>
          <w:tcPr>
            <w:tcW w:type="dxa" w:w="22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Высокий урон за механику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Один cast за 2 с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Hard cap 40%</w:t>
            </w:r>
          </w:p>
        </w:tc>
        <w:tc>
          <w:tcPr>
            <w:tcW w:type="dxa" w:w="2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Hard cap 35%/цель</w:t>
            </w:r>
          </w:p>
        </w:tc>
        <w:tc>
          <w:tcPr>
            <w:tcW w:type="dxa" w:w="22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Boss profile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Hard CC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0.5–0.9 с + DR</w:t>
            </w:r>
          </w:p>
        </w:tc>
        <w:tc>
          <w:tcPr>
            <w:tcW w:type="dxa" w:w="2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0.4–0.7 с + DR</w:t>
            </w:r>
          </w:p>
        </w:tc>
        <w:tc>
          <w:tcPr>
            <w:tcW w:type="dxa" w:w="22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Poise damage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Support targets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1–2</w:t>
            </w:r>
          </w:p>
        </w:tc>
        <w:tc>
          <w:tcPr>
            <w:tcW w:type="dxa" w:w="2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5</w:t>
            </w:r>
          </w:p>
        </w:tc>
        <w:tc>
          <w:tcPr>
            <w:tcW w:type="dxa" w:w="22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Party size/profile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shd w:fill="FFF1F1"/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9B1C1C"/>
                <w:sz w:val="22"/>
              </w:rPr>
              <w:t>Почему cap считается на cast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Семь стрел, пять импульсов и три fireball — это одна кнопка. Ограничение каждого отдельного damage event позволяет безнаказанно обойти общий cap количеством событий.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3.2. Контроль и иммунитет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Hard-control одной категории: 100% длительности → 50% → иммунитет; reset после 8 секунд без нового контроля.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Mobility lock считается soft-control: длится 1.25–1.75 секунды, не складывается и имеет ясную иконку/частицы.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Неуязвимость — только короткая reaction-кнопка. Групповая универсальная неуязвимость запрещена; Priest защищает лишь от конкретного типа угрозы.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Boss не получает обычный stun до слома видимой poise bar; величина шкалы масштабируется по tier и числу игроков.</w:t>
      </w: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4. Ресурсы, ранги и экипировка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00"/>
        <w:gridCol w:w="1700"/>
        <w:gridCol w:w="2740"/>
        <w:gridCol w:w="3420"/>
      </w:tblGrid>
      <w:tr>
        <w:trPr>
          <w:tblHeader w:val="true"/>
          <w:cantSplit/>
        </w:trPr>
        <w:tc>
          <w:tcPr>
            <w:tcW w:type="dxa" w:w="15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Класс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Ресурс</w:t>
            </w:r>
          </w:p>
        </w:tc>
        <w:tc>
          <w:tcPr>
            <w:tcW w:type="dxa" w:w="274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Что ограничивает</w:t>
            </w:r>
          </w:p>
        </w:tc>
        <w:tc>
          <w:tcPr>
            <w:tcW w:type="dxa" w:w="342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Регенерация и конфликт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Warrior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Ярость 0–100</w:t>
            </w:r>
          </w:p>
        </w:tc>
        <w:tc>
          <w:tcPr>
            <w:tcW w:type="dxa" w:w="27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Defense, catch, AoE payoff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Получает за контакт/блок; вне боя постепенно теряет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Mage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Мана 150 baseline</w:t>
            </w:r>
          </w:p>
        </w:tc>
        <w:tc>
          <w:tcPr>
            <w:tcW w:type="dxa" w:w="27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Poke, control, burst, blink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Combat regen низкий; мощный cast оставляет без offense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Hunter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Выносливость 100</w:t>
            </w:r>
          </w:p>
        </w:tc>
        <w:tc>
          <w:tcPr>
            <w:tcW w:type="dxa" w:w="27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Dash, Windrun, stealth, shot modifiers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Побег напрямую отнимает ресурс у следующей атаки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Priest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Мана/Вера</w:t>
            </w:r>
          </w:p>
        </w:tc>
        <w:tc>
          <w:tcPr>
            <w:tcW w:type="dxa" w:w="27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Healing throughput и dispel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Overheal не возвращает ресурс; длинный бой истощает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Summoner</w:t>
            </w:r>
          </w:p>
        </w:tc>
        <w:tc>
          <w:tcPr>
            <w:tcW w:type="dxa" w:w="1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Command/Essence</w:t>
            </w:r>
          </w:p>
        </w:tc>
        <w:tc>
          <w:tcPr>
            <w:tcW w:type="dxa" w:w="274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Resummon и активные приказы</w:t>
            </w:r>
          </w:p>
        </w:tc>
        <w:tc>
          <w:tcPr>
            <w:tcW w:type="dxa" w:w="342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Потеря summon создаёт реальный downtime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7A5A00"/>
                <w:sz w:val="22"/>
              </w:rPr>
              <w:t>Почему Hunter не получает две независимые полосы сразу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Mana + Stamina звучат глубже, но позволяют тратить один пул на идеальный burst и сохранять второй на гарантированный побег. На первом этапе одна Выносливость создаёт более сильный выбор. Второй ресурс допустим только после телеметрии, если он будет конфликтовать, а не дублировать.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4.1. Где должна находиться сила прогрессии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830"/>
        <w:gridCol w:w="2100"/>
        <w:gridCol w:w="263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Источник</w:t>
            </w:r>
          </w:p>
        </w:tc>
        <w:tc>
          <w:tcPr>
            <w:tcW w:type="dxa" w:w="283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PvE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Дуэль</w:t>
            </w:r>
          </w:p>
        </w:tc>
        <w:tc>
          <w:tcPr>
            <w:tcW w:type="dxa" w:w="263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GvG/open world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Skill rank 1→15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+20–25% effect; −10–15% cost/CD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Турнирный effective rank</w:t>
            </w:r>
          </w:p>
        </w:tc>
        <w:tc>
          <w:tcPr>
            <w:tcW w:type="dxa" w:w="26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Сжатый earned rank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Оружие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Главный offensive growth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Стандартный профиль</w:t>
            </w:r>
          </w:p>
        </w:tc>
        <w:tc>
          <w:tcPr>
            <w:tcW w:type="dxa" w:w="26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35% bonus сверх baseline; cap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Броня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Главный defensive growth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Стандартный профиль</w:t>
            </w:r>
          </w:p>
        </w:tc>
        <w:tc>
          <w:tcPr>
            <w:tcW w:type="dxa" w:w="26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35% bonus; defense cap выше offense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Бижутерия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Mana/regen/utility tradeoffs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Выбор из равных PvP-вариантов</w:t>
            </w:r>
          </w:p>
        </w:tc>
        <w:tc>
          <w:tcPr>
            <w:tcW w:type="dxa" w:w="26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Эффекты strongest-only, без stack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Пассивы</w:t>
            </w:r>
          </w:p>
        </w:tc>
        <w:tc>
          <w:tcPr>
            <w:tcW w:type="dxa" w:w="28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Небольшая идентичность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Сохраняются умеренно</w:t>
            </w:r>
          </w:p>
        </w:tc>
        <w:tc>
          <w:tcPr>
            <w:tcW w:type="dxa" w:w="263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Не более 10–20% baseline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5. Warrior — антикит без телепорта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Воин должен оставаться самым медленным в свободном перемещении, но самым опасным после честно выигранного сближения. Его мастерство — выбрать момент входа, не потратить защиту впустую и удержать контакт.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550"/>
        <w:gridCol w:w="2050"/>
        <w:gridCol w:w="2100"/>
        <w:gridCol w:w="2010"/>
        <w:gridCol w:w="1650"/>
      </w:tblGrid>
      <w:tr>
        <w:trPr>
          <w:tblHeader w:val="true"/>
          <w:cantSplit/>
        </w:trPr>
        <w:tc>
          <w:tcPr>
            <w:tcW w:type="dxa" w:w="15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Навык</w:t>
            </w:r>
          </w:p>
        </w:tc>
        <w:tc>
          <w:tcPr>
            <w:tcW w:type="dxa" w:w="20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Цель v2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Дуэль</w:t>
            </w:r>
          </w:p>
        </w:tc>
        <w:tc>
          <w:tcPr>
            <w:tcW w:type="dxa" w:w="201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GvG / PvE boss</w:t>
            </w:r>
          </w:p>
        </w:tc>
        <w:tc>
          <w:tcPr>
            <w:tcW w:type="dxa" w:w="16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Контригра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Whirlwind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AoE payoff после входа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5–7 HP raw; lifesteal cap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До 5 PvP целей; высокий PvE clear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Выйти из melee/radius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Fortify → Iron Advance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Дойти под огнём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4 с: −40% ranged, slow/KB resist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Self-only defense; party utility отдельно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Переждать окно; атаковать melee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Provoke/Challenge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Защитить союзника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−25–28% урона по другим, reveal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Cap 5; PvE taunt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Бить Warrior или disengage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Ground Stun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Поймать ошибку позиции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0.6–0.8 с hard CC + 1.5 с lock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Poise damage boss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Телеграфируемый cone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Shield Bash/Intercept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Точный gap closer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Узкий target/LoS; 1.5 с mobility lock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Прыжок к priority target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Sidestep/obstacle; промах наказуем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Battle Cry</w:t>
            </w:r>
          </w:p>
        </w:tc>
        <w:tc>
          <w:tcPr>
            <w:tcW w:type="dxa" w:w="20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Короткий team window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+10% offense/tenacity 5 с</w:t>
            </w:r>
          </w:p>
        </w:tc>
        <w:tc>
          <w:tcPr>
            <w:tcW w:type="dxa" w:w="20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Cap 5; strongest-only</w:t>
            </w:r>
          </w:p>
        </w:tc>
        <w:tc>
          <w:tcPr>
            <w:tcW w:type="dxa" w:w="16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Disengage или counter-ultimate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5.1. Необходимые ограничения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Вампиризм работает от AoE, но PvP-heal имеет per-tick/per-cast cap; толпа не делает Воина математически бессмертным.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Intercept не ищет цель за стеной и не корректирует промах после запуска.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Anti-mobility не запрещает обычное W/A/S/D и прыжок; оно блокирует только Blink/Dash/Windrun/Climb/Glide.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Воин не получает постоянную пассивную защиту от дальнего урона — это активное окно с КД 24–30 секунд.</w:t>
      </w: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6. Mage — риск ради AoE и контроля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Маг остаётся лучшим в массовой магии, но больше не совмещает top burst, полноценный heal, cleanse, длительную защиту и два бесплатных Blink. Большая сила существует только через читаемый cast и расход маны.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50"/>
        <w:gridCol w:w="1900"/>
        <w:gridCol w:w="2100"/>
        <w:gridCol w:w="2160"/>
        <w:gridCol w:w="1750"/>
      </w:tblGrid>
      <w:tr>
        <w:trPr>
          <w:tblHeader w:val="true"/>
          <w:cantSplit/>
        </w:trPr>
        <w:tc>
          <w:tcPr>
            <w:tcW w:type="dxa" w:w="14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Навык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Цель v2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Дуэль</w:t>
            </w:r>
          </w:p>
        </w:tc>
        <w:tc>
          <w:tcPr>
            <w:tcW w:type="dxa" w:w="216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GvG / PvE</w:t>
            </w:r>
          </w:p>
        </w:tc>
        <w:tc>
          <w:tcPr>
            <w:tcW w:type="dxa" w:w="17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Контригра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Fireball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Основной skillshot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1 projectile; 12–18% HP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Небольшой splash; PvE coefficient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Dodge/block; промах стоит mana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Heal (legacy)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Миграция в Priest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До миграции — слабый self/party heal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После миграции отсутствует у Mage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Pressure и anti-heal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Blink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Один reposition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1 charge; 9–11 с; attack lockout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Mana cost; no chained escape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Mobility lock; predict endpoint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Magic Shield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Reaction + cleanse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0.75–1.2 с invulnerability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Self invuln + cleanse до 5 allies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Bait; затем длинный КД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Frost Nova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Self-peel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Малый damage; slow/root DR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Zone control; boss poise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Не входить одновременно всей группой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Chain Lightning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Multi-target pressure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Умеренный single-target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Falloff по jumps; target cap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Spread; LoS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Sky Rays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Прерываемый channel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3 с, fixed total budget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Сектор/LoS; PvE targets выше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Damage, movement, stun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Meteor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Telegraphed ultimate</w:t>
            </w:r>
          </w:p>
        </w:tc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2.5 с cast; ≤35% HP</w:t>
            </w:r>
          </w:p>
        </w:tc>
        <w:tc>
          <w:tcPr>
            <w:tcW w:type="dxa" w:w="21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AoE falloff; 40–50% base mana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Выйти, прервать, force move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shd w:fill="EDF4FA"/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2E74B5"/>
                <w:sz w:val="22"/>
              </w:rPr>
              <w:t>Magic Shield — не прежняя пятисекундная неуязвимость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Короткое окно позволяет переиграть точный burst, но не даёт Магу продолжать безнаказанную ротацию. Группе передаётся cleanse, а не универсальная invulnerability.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7. Hunter — мобильность как ограниченный бюджет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Hunter остаётся самым мобильным классом, но больше не может одновременно использовать Dash, Speed, Climb и Camouflage, а затем сохранить полный offensive burst. Дистанция — награда за управление Выносливостью, а не постоянное состояние.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450"/>
        <w:gridCol w:w="1900"/>
        <w:gridCol w:w="2110"/>
        <w:gridCol w:w="2150"/>
        <w:gridCol w:w="1750"/>
      </w:tblGrid>
      <w:tr>
        <w:trPr>
          <w:tblHeader w:val="true"/>
          <w:cantSplit/>
        </w:trPr>
        <w:tc>
          <w:tcPr>
            <w:tcW w:type="dxa" w:w="14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Навык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Цель v2</w:t>
            </w:r>
          </w:p>
        </w:tc>
        <w:tc>
          <w:tcPr>
            <w:tcW w:type="dxa" w:w="211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Дуэль</w:t>
            </w:r>
          </w:p>
        </w:tc>
        <w:tc>
          <w:tcPr>
            <w:tcW w:type="dxa" w:w="21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GvG / PvE</w:t>
            </w:r>
          </w:p>
        </w:tc>
        <w:tc>
          <w:tcPr>
            <w:tcW w:type="dxa" w:w="17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6"/>
              </w:rPr>
              <w:t>Контригра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Dash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Короткий reposition</w:t>
            </w:r>
          </w:p>
        </w:tc>
        <w:tc>
          <w:tcPr>
            <w:tcW w:type="dxa" w:w="21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1 charge; 8–10 с; 24 stamina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Вне PvP возможны talent bonuses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Предсказать; mobility lock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Windrun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Окно kite</w:t>
            </w:r>
          </w:p>
        </w:tc>
        <w:tc>
          <w:tcPr>
            <w:tcW w:type="dxa" w:w="21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Speed I 3–4.5 с; −20% direct damage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PvE direct mob evade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Переждать; AoE/DoT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Camouflage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Смена позиции</w:t>
            </w:r>
          </w:p>
        </w:tc>
        <w:tc>
          <w:tcPr>
            <w:tcW w:type="dxa" w:w="21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3–5 с; break on damage/action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Сброс mob aggro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Reveal, proximity, AoE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Multishot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Clear, не shotgun</w:t>
            </w:r>
          </w:p>
        </w:tc>
        <w:tc>
          <w:tcPr>
            <w:tcW w:type="dxa" w:w="21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Одна цель — одно попадание/volley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3/5/7 targets/arrows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Не стоять группой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Frost Arrows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Цена за контроль</w:t>
            </w:r>
          </w:p>
        </w:tc>
        <w:tc>
          <w:tcPr>
            <w:tcW w:type="dxa" w:w="21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Stamina/shot; slow DR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Boss poise/soft CC coefficient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Force resource starvation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Arrow Rain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Area denial</w:t>
            </w:r>
          </w:p>
        </w:tc>
        <w:tc>
          <w:tcPr>
            <w:tcW w:type="dxa" w:w="21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Один damage hit/player/cast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Больше PvE hits; data-driven boss cap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Покинуть телеграф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Power Shot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Высокий skillshot</w:t>
            </w:r>
          </w:p>
        </w:tc>
        <w:tc>
          <w:tcPr>
            <w:tcW w:type="dxa" w:w="21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1–1.5 с charge; ≤22% HP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Pierce/falloff; boss damage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Interrupt, sidestep, cover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Climbing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Исследование мира</w:t>
            </w:r>
          </w:p>
        </w:tc>
        <w:tc>
          <w:tcPr>
            <w:tcW w:type="dxa" w:w="21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Off на arena и в PvP combat</w:t>
            </w:r>
          </w:p>
        </w:tc>
        <w:tc>
          <w:tcPr>
            <w:tcW w:type="dxa" w:w="21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Полностью доступен в PvE</w:t>
            </w:r>
          </w:p>
        </w:tc>
        <w:tc>
          <w:tcPr>
            <w:tcW w:type="dxa" w:w="17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6"/>
              </w:rPr>
              <w:t>Начать бой до стены; lock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7.1. Штраф вблизи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Когда вражеский игрок находится примерно в 3–4 блоках, Hunter теряет часть пассивного бонуса натяжения/точности. Это не выключает лук полностью, но делает выигранное Warrior сближение значимым. Camouflage и Dash в этот момент остаются возможными только при наличии Выносливости и отсутствии mobility lock.</w:t>
      </w: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8. Priest — следующий класс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Priest нужен прежде Summoner: перенос Heal снимает перегрузку Mage и одновременно создаёт востребованную party-role для PvE/GvG. Однако класс не должен быть беспомощным в solo PvE или бессмертным в 1v1.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600"/>
        <w:gridCol w:w="2400"/>
        <w:gridCol w:w="2510"/>
        <w:gridCol w:w="2850"/>
      </w:tblGrid>
      <w:tr>
        <w:trPr>
          <w:tblHeader w:val="true"/>
          <w:cantSplit/>
        </w:trPr>
        <w:tc>
          <w:tcPr>
            <w:tcW w:type="dxa" w:w="16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Навык</w:t>
            </w:r>
          </w:p>
        </w:tc>
        <w:tc>
          <w:tcPr>
            <w:tcW w:type="dxa" w:w="24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Функция</w:t>
            </w:r>
          </w:p>
        </w:tc>
        <w:tc>
          <w:tcPr>
            <w:tcW w:type="dxa" w:w="251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PvP-ограничение</w:t>
            </w:r>
          </w:p>
        </w:tc>
        <w:tc>
          <w:tcPr>
            <w:tcW w:type="dxa" w:w="285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PvE-ценность / контригра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Smite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Низкий sustained damage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Нет burst-combo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Достаточно для обычных solo mobs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Mend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Cast heal одной цели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Cast interrupt; combat coefficient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Основной tank heal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Renew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HoT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Не stack; dispellable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Сглаживает boss pressure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Purify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Снять debuff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 category/target; meaningful CD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Снимает mechanics-tagged effects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Barrier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Типовая защита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Physical ИЛИ magic, не всё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Подготовка к telegraphed boss hit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Sanctuary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Healing zone/object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Уничтожаемый/покидаемый; cap 5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Сильная позиционная поддержка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Resurrection</w:t>
            </w:r>
          </w:p>
        </w:tc>
        <w:tc>
          <w:tcPr>
            <w:tcW w:type="dxa" w:w="24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Вернуть союзника</w:t>
            </w:r>
          </w:p>
        </w:tc>
        <w:tc>
          <w:tcPr>
            <w:tcW w:type="dxa" w:w="251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Запрещено в дуэли; долгий war channel</w:t>
            </w:r>
          </w:p>
        </w:tc>
        <w:tc>
          <w:tcPr>
            <w:tcW w:type="dxa" w:w="285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Доступно по encounter rules</w:t>
            </w:r>
          </w:p>
        </w:tc>
      </w:tr>
    </w:tbl>
    <w:p>
      <w:pPr>
        <w:spacing w:before="0" w:after="4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shd w:fill="FFF8E8"/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7A5A00"/>
                <w:sz w:val="22"/>
              </w:rPr>
              <w:t>Роль Priest в 1v1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Он выигрывает не burst, а экономикой маны, interrupt и правильным dispel. Если healing throughput позволяет бесконечно обнулять входящий урон, класс сломан даже при низком собственном DPS.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8.1. Правила массового лечения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Приоритет целей: self → party/subgroup → guild squad → остальные союзники по расстоянию.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Competitive cap — 5 целей. Несколько Priest не складывают один и тот же Barrier/HoT; работает strongest-only или refresh.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Overheal не превращается автоматически в shield. PvP combat вводит healing coefficient/dampening.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Сильное спасение имеет уничтожаемый объект, cast time, узкую область или большой cooldown — минимум один явный контрход.</w:t>
      </w: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9. Summoner — после Priest и boss API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Summoner особенно опасен для массового PvP и производительности сервера. Поэтому его дизайн начинается не со списка десяти существ, а с жёсткого лимита, поводка и понятной цены потери ключевого призыва.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00"/>
        <w:gridCol w:w="2700"/>
        <w:gridCol w:w="45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Правило</w:t>
            </w:r>
          </w:p>
        </w:tc>
        <w:tc>
          <w:tcPr>
            <w:tcW w:type="dxa" w:w="27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Рекомендуемый baseline</w:t>
            </w:r>
          </w:p>
        </w:tc>
        <w:tc>
          <w:tcPr>
            <w:tcW w:type="dxa" w:w="456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Зачем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Основной summon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Ровно 1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Читаемость целей и нагрузка AI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Временный summon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Не более 1 одновременно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Не создавать армию в GvG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Leash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24–32 блока; вне leash не атакует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Владелец обязан рисковать позицией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PvP damage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50–65% PvE coefficient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Pet не выигрывает бой без команд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AoE resistance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Частичная, не immunity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Не умирать случайно, но иметь counterplay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Смерть summon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Backlash или resummon 45–90 с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Потеря является настоящей ошибкой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Boss control</w:t>
            </w:r>
          </w:p>
        </w:tc>
        <w:tc>
          <w:tcPr>
            <w:tcW w:type="dxa" w:w="2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Запрещён по умолчанию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Не ломать будущие encounter mechanics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10. Дуэли, войны и защита новичков</w:t>
      </w: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10.1. Дуэль / арена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Добровольное подтверждение обоих игроков; snapshot инвентаря и состояний; безопасное восстановление после матча.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Стандартный class template: фиксированная броня/оружие, равный budget очков, одинаковые consumables.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Отдельная arena map без climbing exploits; сброс ресурсов/cooldowns перед раундом.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Рейтинг учитывает только нормализованные матчи; open-world kill не влияет на duel MMR.</w:t>
      </w: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10.2. Guild War / массовый PvP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Earned gear сохраняется, но bonus сверх baseline умножается примерно на 0.35 и имеет offense/defense caps.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AoE damage использует target cap/falloff; support cap равен 5 и приоритизирует subgroup.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Friendly fire и союзники определяются нативным war manager, а не только scoreboard prefix.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Reward даётся за objectives, assist, healing/CC contribution, а не только final blow — иначе Hunter burst доминирует экономику.</w:t>
      </w: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10.3. Open-world и anti-gank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Механика</w:t>
            </w:r>
          </w:p>
        </w:tc>
        <w:tc>
          <w:tcPr>
            <w:tcW w:type="dxa" w:w="706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8"/>
              </w:rPr>
              <w:t>Правило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Opt-in War Mode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PvP включается добровольно в safe hub; выключается вне combat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Sanctuary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Spawn, class hub, starter villages и tutorial zones не допускают PvP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Novice protection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Учитывает class level и effective gear score; агрессия снимает защиту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Respawn/login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20 с / 8 с; атака игрока снимает щит немедленно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Anti-camp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Повторное убийство одной цели не даёт награду; серийный убийца отмечается bounty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Power gap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8"/>
              </w:rPr>
              <w:t>Сильный разрыв → запрет первого удара либо жёсткая compression, не скрытый +500% buff</w:t>
            </w:r>
          </w:p>
        </w:tc>
      </w:tr>
    </w:tbl>
    <w:p>
      <w:pPr>
        <w:spacing w:before="0" w:after="40" w:line="240" w:lineRule="auto"/>
      </w:pP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11. PvE, боссы и будущий мод существ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Классы не должны знать Java-класс каждого будущего моба. NeoForge позволяет группировать EntityType тегами и прикреплять reloadable data map. Значит, новый мод существ сможет объявить категорию и коэффициенты без патча основного мода.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600"/>
        <w:gridCol w:w="3060"/>
        <w:gridCol w:w="370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Data-driven поле</w:t>
            </w:r>
          </w:p>
        </w:tc>
        <w:tc>
          <w:tcPr>
            <w:tcW w:type="dxa" w:w="306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Пример</w:t>
            </w:r>
          </w:p>
        </w:tc>
        <w:tc>
          <w:tcPr>
            <w:tcW w:type="dxa" w:w="37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Использование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category tag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normal / elite / boss / summon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Выбор профиля навыка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poise_max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200 solo; scaling per player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Break bar и hard CC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control_multiplier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0.5 elite; 0 boss direct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CC → poise damage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lifesteal_multiplier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1.0 mob; 0.35 boss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Не давать бесконечный sustain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aoe_damage_multiplier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 encounter tier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Mass-clear и boss damage отдельно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summon_policy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forbidden / cosmetic / controllable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Безопасность Summoner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heal_received_multiplier</w:t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Undead/construct rules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Priest и будущие механики</w:t>
            </w:r>
          </w:p>
        </w:tc>
      </w:tr>
    </w:tbl>
    <w:p>
      <w:pPr>
        <w:spacing w:before="0" w:after="40" w:line="240" w:lineRule="auto"/>
      </w:pPr>
    </w:p>
    <w:p>
      <w:pPr>
        <w:spacing w:before="80" w:after="80" w:line="252" w:lineRule="auto"/>
      </w:pPr>
      <w:r>
        <w:rPr>
          <w:rFonts w:ascii="Calibri" w:hAnsi="Calibri" w:eastAsia="Calibri"/>
          <w:b w:val="0"/>
          <w:i/>
          <w:color w:val="5C6772"/>
          <w:sz w:val="17"/>
        </w:rPr>
        <w:t xml:space="preserve">Техническая основа: </w:t>
      </w:r>
      <w:hyperlink r:id="rId14">
        <w:r>
          <w:rPr>
            <w:rFonts w:ascii="Calibri" w:hAnsi="Calibri"/>
            <w:color w:val="2E74B5"/>
            <w:u w:val="single"/>
          </w:rPr>
          <w:t>NeoForge Tags</w:t>
        </w:r>
      </w:hyperlink>
      <w:r>
        <w:rPr>
          <w:rFonts w:ascii="Calibri" w:hAnsi="Calibri" w:eastAsia="Calibri"/>
          <w:b w:val="0"/>
          <w:i w:val="0"/>
          <w:color w:val="5C6772"/>
          <w:sz w:val="17"/>
        </w:rPr>
        <w:t xml:space="preserve"> · </w:t>
      </w:r>
      <w:hyperlink r:id="rId15">
        <w:r>
          <w:rPr>
            <w:rFonts w:ascii="Calibri" w:hAnsi="Calibri"/>
            <w:color w:val="2E74B5"/>
            <w:u w:val="single"/>
          </w:rPr>
          <w:t>NeoForge Data Maps</w:t>
        </w:r>
      </w:hyperlink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11.1. Boss break bar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Синяя/бирюзовая шкала видима под HP босса; skill tooltip показывает poise damage.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Hard CC не оглушает босса напрямую, а снимает poise. После слома открывается 2–5-секундное окно stagger/exposed.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Шкала регенерирует, если группа тратит контроль несогласованно; strength масштабируется после заданного числа игроков.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Особые атаки босса могут временно открывать break bar: успешный break прерывает смертельную механику.</w:t>
      </w: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11.2. Сохранение solo и party PvE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Warrior и Priest не обязаны сравниваться с Mage/Hunter только по DPS. Для обычного solo-контента им нужен приемлемый TTK; для boss-party их меньший урон окупается tanking, break, cleanse и healing. В таблице результатов отдельно считаются damage, effective healing, prevented damage, aggro uptime и poise contribution.</w:t>
      </w: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12. Реализация по этапам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800"/>
        <w:gridCol w:w="2800"/>
        <w:gridCol w:w="4760"/>
      </w:tblGrid>
      <w:tr>
        <w:trPr>
          <w:tblHeader w:val="true"/>
          <w:cantSplit/>
        </w:trPr>
        <w:tc>
          <w:tcPr>
            <w:tcW w:type="dxa" w:w="18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Порядок</w:t>
            </w:r>
          </w:p>
        </w:tc>
        <w:tc>
          <w:tcPr>
            <w:tcW w:type="dxa" w:w="28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Результат</w:t>
            </w:r>
          </w:p>
        </w:tc>
        <w:tc>
          <w:tcPr>
            <w:tcW w:type="dxa" w:w="476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Этап 0 — выполнен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Hunter hotfix и safety pass</w:t>
            </w:r>
          </w:p>
        </w:tc>
        <w:tc>
          <w:tcPr>
            <w:tcW w:type="dxa" w:w="47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Отказы, multi-hit, ресурсы, пассивы, короткий shield, interruptible casts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Этап 1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CombatProfile + BalanceResolver</w:t>
            </w:r>
          </w:p>
        </w:tc>
        <w:tc>
          <w:tcPr>
            <w:tcW w:type="dxa" w:w="47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Убрать разбросанные instanceof/магические числа; тесты профилей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Этап 2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Duel/Arena manager</w:t>
            </w:r>
          </w:p>
        </w:tc>
        <w:tc>
          <w:tcPr>
            <w:tcW w:type="dxa" w:w="47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Snapshot, normalized template, round reset, no-climb arena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Этап 3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Guild War + open-world opt-in</w:t>
            </w:r>
          </w:p>
        </w:tc>
        <w:tc>
          <w:tcPr>
            <w:tcW w:type="dxa" w:w="47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Compression, subgroup support cap, objectives, anti-camp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Этап 4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Entity tags/data maps + poise</w:t>
            </w:r>
          </w:p>
        </w:tc>
        <w:tc>
          <w:tcPr>
            <w:tcW w:type="dxa" w:w="47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Совместимость с future mobs/bosses mod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Этап 5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Equipment/jewelry</w:t>
            </w:r>
          </w:p>
        </w:tc>
        <w:tc>
          <w:tcPr>
            <w:tcW w:type="dxa" w:w="47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PvE main progression; PvP normalization/compression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Этап 6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Priest + migration Heal</w:t>
            </w:r>
          </w:p>
        </w:tc>
        <w:tc>
          <w:tcPr>
            <w:tcW w:type="dxa" w:w="47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Refund/migrate Mage rank и loadout без потери очков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Этап 7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Summoner</w:t>
            </w:r>
          </w:p>
        </w:tc>
        <w:tc>
          <w:tcPr>
            <w:tcW w:type="dxa" w:w="47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После стабильного boss API и performance tests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12.1. Миграция Heal из Mage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Сохранить старый ранг HEAL в migration field и вернуть соответствующие skill points Магу.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Удалить HEAL из Mage loadout slots; показать одноразовое сообщение о возврате очков.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После выбора Priest предложить вложить возвращённые очки в Mend/Healing branch, но не делать это автоматически.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До релиза Priest оставить HEAL как legacy, а не удалять ID: иначе старые миры получат сломанные данные.</w:t>
      </w: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13. Телеметрия и критерии принятия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00"/>
        <w:gridCol w:w="3000"/>
        <w:gridCol w:w="4060"/>
      </w:tblGrid>
      <w:tr>
        <w:trPr>
          <w:tblHeader w:val="true"/>
          <w:cantSplit/>
        </w:trPr>
        <w:tc>
          <w:tcPr>
            <w:tcW w:type="dxa" w:w="23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Метрика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Сегментация</w:t>
            </w:r>
          </w:p>
        </w:tc>
        <w:tc>
          <w:tcPr>
            <w:tcW w:type="dxa" w:w="4060"/>
            <w:vAlign w:val="center"/>
            <w:shd w:fill="E8EEF5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Цель / сигнал проблемы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Matchup win rate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1v1, equal template, mastery bracket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45–55% после достаточной выборки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Median TTK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Класс × класс × карта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14–22 с; fast deaths &lt;4 с — редкое полное combo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Mobility success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Chase/escape, stamina spent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Hunter не top damage и top escape одновременно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Cast outcome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Meteor/Sky: hit, miss, interrupt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Высокая сила коррелирует с telegraph success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CC uptime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Hard/soft/mobility lock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Hard CC &lt;15% времени боя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Support contribution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Effective heal, prevent, cleanse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Stack Priest имеет diminishing value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GvG composition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5v5, 10v10, 20v20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Ни один класс не &gt;45% оптимального состава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PvE boss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Solo/party/tier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DPS-class TTK ±15%; utility измеряется отдельно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Newcomer safety</w:t>
            </w:r>
          </w:p>
        </w:tc>
        <w:tc>
          <w:tcPr>
            <w:tcW w:type="dxa" w:w="300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Повторные смерти от одного killer</w:t>
            </w:r>
          </w:p>
        </w:tc>
        <w:tc>
          <w:tcPr>
            <w:tcW w:type="dxa" w:w="4060"/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17"/>
              </w:rPr>
              <w:t>Почти 0 вне добровольного War Mode</w:t>
            </w:r>
          </w:p>
        </w:tc>
      </w:tr>
    </w:tbl>
    <w:p>
      <w:pPr>
        <w:spacing w:before="0" w:after="40" w:line="240" w:lineRule="auto"/>
      </w:pPr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13.1. Минимальный тестовый цикл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Не менее 30 дуэлей каждой пары классов на одинаковом template; затем повторить для novice и mastered players.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Отдельные 5v5 и 10v10 сценарии: choke, open field, vertical map, objective defense.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PvE: zombie wave, mixed ranged wave, vanilla boss и один data-driven mock boss с break bar.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После патча менять одну ось за раз: damage, mobility, sustain или control. Иначе нельзя понять причинность.</w:t>
      </w:r>
    </w:p>
    <w:p>
      <w:pPr>
        <w:numPr>
          <w:ilvl w:val="0"/>
          <w:numId w:val="12"/>
        </w:numPr>
        <w:spacing w:before="0" w:after="8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Публиковать patch note с гипотезой и ожидаемой метрикой, а не только список процентов.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shd w:fill="EDF4FA"/>
          </w:tcPr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/>
                <w:i w:val="0"/>
                <w:color w:val="2E74B5"/>
                <w:sz w:val="22"/>
              </w:rPr>
              <w:t>Когда баланс считается достаточно хорошим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Calibri"/>
                <w:b w:val="0"/>
                <w:i w:val="0"/>
                <w:color w:val="0B2545"/>
                <w:sz w:val="20"/>
              </w:rPr>
              <w:t>Игроки выбирают класс из-за роли и удовольствия, а не потому, что один набор одновременно лучше убивает, убегает и переживает ошибку. Небольшие отклонения допустимы; отсутствие контригры — нет.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20" w:line="240" w:lineRule="auto"/>
      </w:pPr>
    </w:p>
    <w:p>
      <w:pPr>
        <w:pStyle w:val="Heading1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32"/>
        </w:rPr>
        <w:t>14. Источники и границы переноса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Использованы первичные или официально поддерживаемые источники. Числа чужих игр служат свидетельством паттернов, а не готовыми настройками Minecraft.</w:t>
      </w:r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1. </w:t>
      </w:r>
      <w:hyperlink r:id="rId11">
        <w:r>
          <w:rPr>
            <w:rFonts w:ascii="Calibri" w:hAnsi="Calibri"/>
            <w:color w:val="2E74B5"/>
            <w:u w:val="single"/>
          </w:rPr>
          <w:t>ArenaNet — разделение PvE/PvP/WvW balance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2. </w:t>
      </w:r>
      <w:hyperlink r:id="rId16">
        <w:r>
          <w:rPr>
            <w:rFonts w:ascii="Calibri" w:hAnsi="Calibri"/>
            <w:color w:val="2E74B5"/>
            <w:u w:val="single"/>
          </w:rPr>
          <w:t>ArenaNet — Defiance bar и telegraph босса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3. </w:t>
      </w:r>
      <w:hyperlink r:id="rId17">
        <w:r>
          <w:rPr>
            <w:rFonts w:ascii="Calibri" w:hAnsi="Calibri"/>
            <w:color w:val="2E74B5"/>
            <w:u w:val="single"/>
          </w:rPr>
          <w:t>Guild Wars 2 — structured PvP normalization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4. </w:t>
      </w:r>
      <w:hyperlink r:id="rId18">
        <w:r>
          <w:rPr>
            <w:rFonts w:ascii="Calibri" w:hAnsi="Calibri"/>
            <w:color w:val="2E74B5"/>
            <w:u w:val="single"/>
          </w:rPr>
          <w:t>Blizzard — PvP gear normalization philosophy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5. </w:t>
      </w:r>
      <w:hyperlink r:id="rId19">
        <w:r>
          <w:rPr>
            <w:rFonts w:ascii="Calibri" w:hAnsi="Calibri"/>
            <w:color w:val="2E74B5"/>
            <w:u w:val="single"/>
          </w:rPr>
          <w:t>Blizzard — War Mode и PvP talents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6. </w:t>
      </w:r>
      <w:hyperlink r:id="rId20">
        <w:r>
          <w:rPr>
            <w:rFonts w:ascii="Calibri" w:hAnsi="Calibri"/>
            <w:color w:val="2E74B5"/>
            <w:u w:val="single"/>
          </w:rPr>
          <w:t>Blizzard — crowd-control pruning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7. </w:t>
      </w:r>
      <w:hyperlink r:id="rId21">
        <w:r>
          <w:rPr>
            <w:rFonts w:ascii="Calibri" w:hAnsi="Calibri"/>
            <w:color w:val="2E74B5"/>
            <w:u w:val="single"/>
          </w:rPr>
          <w:t>Riot — Champion Balance Framework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8. </w:t>
      </w:r>
      <w:hyperlink r:id="rId22">
        <w:r>
          <w:rPr>
            <w:rFonts w:ascii="Calibri" w:hAnsi="Calibri"/>
            <w:color w:val="2E74B5"/>
            <w:u w:val="single"/>
          </w:rPr>
          <w:t>Riot — Durability Update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9. </w:t>
      </w:r>
      <w:hyperlink r:id="rId13">
        <w:r>
          <w:rPr>
            <w:rFonts w:ascii="Calibri" w:hAnsi="Calibri"/>
            <w:color w:val="2E74B5"/>
            <w:u w:val="single"/>
          </w:rPr>
          <w:t>Riot — зачем нужны mana/secondary resources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10. </w:t>
      </w:r>
      <w:hyperlink r:id="rId23">
        <w:r>
          <w:rPr>
            <w:rFonts w:ascii="Calibri" w:hAnsi="Calibri"/>
            <w:color w:val="2E74B5"/>
            <w:u w:val="single"/>
          </w:rPr>
          <w:t>Valve — Drow Ranger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11. </w:t>
      </w:r>
      <w:hyperlink r:id="rId24">
        <w:r>
          <w:rPr>
            <w:rFonts w:ascii="Calibri" w:hAnsi="Calibri"/>
            <w:color w:val="2E74B5"/>
            <w:u w:val="single"/>
          </w:rPr>
          <w:t>Valve — Windranger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12. </w:t>
      </w:r>
      <w:hyperlink r:id="rId25">
        <w:r>
          <w:rPr>
            <w:rFonts w:ascii="Calibri" w:hAnsi="Calibri"/>
            <w:color w:val="2E74B5"/>
            <w:u w:val="single"/>
          </w:rPr>
          <w:t>Valve — Sven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13. </w:t>
      </w:r>
      <w:hyperlink r:id="rId26">
        <w:r>
          <w:rPr>
            <w:rFonts w:ascii="Calibri" w:hAnsi="Calibri"/>
            <w:color w:val="2E74B5"/>
            <w:u w:val="single"/>
          </w:rPr>
          <w:t>Valve — Ursa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14. </w:t>
      </w:r>
      <w:hyperlink r:id="rId27">
        <w:r>
          <w:rPr>
            <w:rFonts w:ascii="Calibri" w:hAnsi="Calibri"/>
            <w:color w:val="2E74B5"/>
            <w:u w:val="single"/>
          </w:rPr>
          <w:t>Valve — Invoker live data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15. </w:t>
      </w:r>
      <w:hyperlink r:id="rId28">
        <w:r>
          <w:rPr>
            <w:rFonts w:ascii="Calibri" w:hAnsi="Calibri"/>
            <w:color w:val="2E74B5"/>
            <w:u w:val="single"/>
          </w:rPr>
          <w:t>Valve — Oracle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16. </w:t>
      </w:r>
      <w:hyperlink r:id="rId29">
        <w:r>
          <w:rPr>
            <w:rFonts w:ascii="Calibri" w:hAnsi="Calibri"/>
            <w:color w:val="2E74B5"/>
            <w:u w:val="single"/>
          </w:rPr>
          <w:t>Valve — Chen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17. </w:t>
      </w:r>
      <w:hyperlink r:id="rId30">
        <w:r>
          <w:rPr>
            <w:rFonts w:ascii="Calibri" w:hAnsi="Calibri"/>
            <w:color w:val="2E74B5"/>
            <w:u w:val="single"/>
          </w:rPr>
          <w:t>Valve — Lone Druid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18. </w:t>
      </w:r>
      <w:hyperlink r:id="rId14">
        <w:r>
          <w:rPr>
            <w:rFonts w:ascii="Calibri" w:hAnsi="Calibri"/>
            <w:color w:val="2E74B5"/>
            <w:u w:val="single"/>
          </w:rPr>
          <w:t>NeoForge — EntityType tags</w:t>
        </w:r>
      </w:hyperlink>
    </w:p>
    <w:p>
      <w:pPr>
        <w:spacing w:before="0" w:after="80" w:line="276" w:lineRule="auto"/>
      </w:pPr>
      <w:r>
        <w:rPr>
          <w:rFonts w:ascii="Calibri" w:hAnsi="Calibri" w:eastAsia="Calibri"/>
          <w:b/>
          <w:i w:val="0"/>
          <w:color w:val="5C6772"/>
          <w:sz w:val="19"/>
        </w:rPr>
        <w:t xml:space="preserve">19. </w:t>
      </w:r>
      <w:hyperlink r:id="rId15">
        <w:r>
          <w:rPr>
            <w:rFonts w:ascii="Calibri" w:hAnsi="Calibri"/>
            <w:color w:val="2E74B5"/>
            <w:u w:val="single"/>
          </w:rPr>
          <w:t>NeoForge — reloadable data maps</w:t>
        </w:r>
      </w:hyperlink>
    </w:p>
    <w:p>
      <w:pPr>
        <w:pStyle w:val="Heading2"/>
        <w:keepNext/>
        <w:pageBreakBefore w:val="0"/>
      </w:pPr>
      <w:r>
        <w:rPr>
          <w:rFonts w:ascii="Calibri" w:hAnsi="Calibri" w:eastAsia="Calibri"/>
          <w:b/>
          <w:i w:val="0"/>
          <w:color w:val="2E74B5"/>
          <w:sz w:val="26"/>
        </w:rPr>
        <w:t>14.1. Ограничения отчёта</w:t>
      </w:r>
    </w:p>
    <w:p>
      <w:pPr>
        <w:spacing w:before="0" w:after="120" w:line="300" w:lineRule="auto"/>
      </w:pPr>
      <w:r>
        <w:rPr>
          <w:rFonts w:ascii="Calibri" w:hAnsi="Calibri" w:eastAsia="Calibri"/>
          <w:b w:val="0"/>
          <w:i w:val="0"/>
          <w:color w:val="0B2545"/>
          <w:sz w:val="22"/>
        </w:rPr>
        <w:t>В проекте пока нет достаточной боевой телеметрии, поэтому предложенные проценты являются alpha-baseline. После появления CombatProfile и тестового harness значения должны перейти в reloadable data files и корректироваться по матчам, а не по впечатлению от одного боя.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Calibri"/>
        <w:b w:val="0"/>
        <w:i w:val="0"/>
        <w:color w:val="5C6772"/>
        <w:sz w:val="18"/>
      </w:rPr>
      <w:t xml:space="preserve">Страница </w:t>
    </w:r>
    <w:r>
      <w:rPr>
        <w:rFonts w:ascii="Calibri" w:hAnsi="Calibri" w:eastAsia="Calibri"/>
        <w:b w:val="0"/>
        <w:i w:val="0"/>
        <w:color w:val="5C6772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pBdr>
        <w:bottom w:val="single" w:sz="6" w:space="4" w:color="D7DEE8"/>
      </w:pBdr>
    </w:pPr>
    <w:r>
      <w:rPr>
        <w:rFonts w:ascii="Calibri" w:hAnsi="Calibri" w:eastAsia="Calibri"/>
        <w:b/>
        <w:i w:val="0"/>
        <w:color w:val="5C6772"/>
        <w:sz w:val="17"/>
      </w:rPr>
      <w:t>BASIC RPG CLASSES  ·  БАЛАНС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guildwars2.com/en/news/updates-from-the-systems-team/" TargetMode="External"/><Relationship Id="rId12" Type="http://schemas.openxmlformats.org/officeDocument/2006/relationships/hyperlink" Target="https://www.dota2.com/heroes" TargetMode="External"/><Relationship Id="rId13" Type="http://schemas.openxmlformats.org/officeDocument/2006/relationships/hyperlink" Target="https://www.leagueoflegends.com/en-us/news/dev/ask-riot-manaless-champions/" TargetMode="External"/><Relationship Id="rId14" Type="http://schemas.openxmlformats.org/officeDocument/2006/relationships/hyperlink" Target="https://docs.neoforged.net/docs/resources/server/tags/" TargetMode="External"/><Relationship Id="rId15" Type="http://schemas.openxmlformats.org/officeDocument/2006/relationships/hyperlink" Target="https://docs.neoforged.net/docs/1.21.5/resources/server/datamaps/" TargetMode="External"/><Relationship Id="rId16" Type="http://schemas.openxmlformats.org/officeDocument/2006/relationships/hyperlink" Target="https://www.guildwars2.com/en/news/meet-the-wyvern-in-guild-wars-2-heart-of-thorns/" TargetMode="External"/><Relationship Id="rId17" Type="http://schemas.openxmlformats.org/officeDocument/2006/relationships/hyperlink" Target="https://wiki.guildwars2.com/wiki/SPvP" TargetMode="External"/><Relationship Id="rId18" Type="http://schemas.openxmlformats.org/officeDocument/2006/relationships/hyperlink" Target="https://worldofwarcraft.blizzard.com/en-us/news/20119625/dev-watercooler-gearing-up-for-legion-pvp" TargetMode="External"/><Relationship Id="rId19" Type="http://schemas.openxmlformats.org/officeDocument/2006/relationships/hyperlink" Target="https://worldofwarcraft.blizzard.com/en-us/news/21901729" TargetMode="External"/><Relationship Id="rId20" Type="http://schemas.openxmlformats.org/officeDocument/2006/relationships/hyperlink" Target="https://worldofwarcraft.blizzard.com/en-us/news/13107743" TargetMode="External"/><Relationship Id="rId21" Type="http://schemas.openxmlformats.org/officeDocument/2006/relationships/hyperlink" Target="https://www.leagueoflegends.com/en-us/news/dev/dev-champion-balance-framework/" TargetMode="External"/><Relationship Id="rId22" Type="http://schemas.openxmlformats.org/officeDocument/2006/relationships/hyperlink" Target="https://www.leagueoflegends.com/en-us/news/dev/quick-gameplay-thoughts-5-6/" TargetMode="External"/><Relationship Id="rId23" Type="http://schemas.openxmlformats.org/officeDocument/2006/relationships/hyperlink" Target="https://www.dota2.com/hero/drowranger" TargetMode="External"/><Relationship Id="rId24" Type="http://schemas.openxmlformats.org/officeDocument/2006/relationships/hyperlink" Target="https://www.dota2.com/hero/windranger" TargetMode="External"/><Relationship Id="rId25" Type="http://schemas.openxmlformats.org/officeDocument/2006/relationships/hyperlink" Target="https://www.dota2.com/hero/sven" TargetMode="External"/><Relationship Id="rId26" Type="http://schemas.openxmlformats.org/officeDocument/2006/relationships/hyperlink" Target="https://www.dota2.com/hero/ursa" TargetMode="External"/><Relationship Id="rId27" Type="http://schemas.openxmlformats.org/officeDocument/2006/relationships/hyperlink" Target="https://www.dota2.com/datafeed/herodata?hero_id=74&amp;language=english" TargetMode="External"/><Relationship Id="rId28" Type="http://schemas.openxmlformats.org/officeDocument/2006/relationships/hyperlink" Target="https://www.dota2.com/hero/oracle" TargetMode="External"/><Relationship Id="rId29" Type="http://schemas.openxmlformats.org/officeDocument/2006/relationships/hyperlink" Target="https://www.dota2.com/hero/chen" TargetMode="External"/><Relationship Id="rId30" Type="http://schemas.openxmlformats.org/officeDocument/2006/relationships/hyperlink" Target="https://www.dota2.com/hero/lonedru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RPG Classes — PvP/PvE баланс v2</dc:title>
  <dc:subject>Исследовательский дизайн-отчёт по классам, режимам и прогрессии</dc:subject>
  <dc:creator>OpenAI Codex</dc:creator>
  <cp:keywords>Minecraft, NeoForge, PvP, PvE, class balance, game design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