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专利文档公式示例（脱敏演示）</w:t>
      </w:r>
    </w:p>
    <w:p>
      <w:r>
        <w:t xml:space="preserve"/>
      </w:r>
    </w:p>
    <w:p>
      <w:r>
        <w:t xml:space="preserve">行内公式：根据关系式 $E = mc^2$，可得能量密度。</w:t>
      </w:r>
    </w:p>
    <w:p>
      <w:r>
        <w:t xml:space="preserve"/>
      </w:r>
    </w:p>
    <w:p>
      <w:r>
        <w:t xml:space="preserve">另一行内：设集合 $S = \{1, 2, 3\}$，则 $|S| = 3$。</w:t>
      </w:r>
    </w:p>
    <w:p>
      <w:r>
        <w:t xml:space="preserve"/>
      </w:r>
    </w:p>
    <w:p>
      <w:r>
        <w:t xml:space="preserve">$$\int_0^1 x^2 \, dx = \frac{1}{3}$$</w:t>
      </w:r>
    </w:p>
    <w:p>
      <w:r>
        <w:t xml:space="preserve"/>
      </w:r>
    </w:p>
    <w:p>
      <w:r>
        <w:t xml:space="preserve">$$\sigma = \sqrt{\frac{1}{n}\sum_{i=1}^{n}(x_i - \bar{x})^2}$$</w:t>
      </w:r>
    </w:p>
    <w:p>
      <w:r>
        <w:t xml:space="preserve"/>
      </w:r>
    </w:p>
    <w:p>
      <w:r>
        <w:t xml:space="preserve">块级（整段仅一个 $...$ 也会居中编号）：</w:t>
      </w:r>
    </w:p>
    <w:p>
      <w:r>
        <w:t xml:space="preserve"/>
      </w:r>
    </w:p>
    <w:p>
      <w:r>
        <w:t xml:space="preserve">$V_{audit} = \{v \in V \mid f(v) = 1\}$</w:t>
      </w:r>
    </w:p>
    <w:sectPr>
      <w:pgSz w:w="11906" w:h="16838"/>
      <w:pgMar w:top="1440" w:right="1800" w:bottom="1440" w:left="180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