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CLAUDIO GUTIÉRREZ H." w:id="1"/>
      <w:bookmarkEnd w:id="1"/>
      <w:r>
        <w:rPr/>
      </w:r>
      <w:r>
        <w:rPr>
          <w:color w:val="0E4661"/>
        </w:rPr>
        <w:t>CLAUDIO</w:t>
      </w:r>
      <w:r>
        <w:rPr>
          <w:color w:val="0E4661"/>
          <w:spacing w:val="-6"/>
        </w:rPr>
        <w:t> </w:t>
      </w:r>
      <w:r>
        <w:rPr>
          <w:color w:val="0E4661"/>
        </w:rPr>
        <w:t>GUTIÉRREZ</w:t>
      </w:r>
      <w:r>
        <w:rPr>
          <w:color w:val="0E4661"/>
          <w:spacing w:val="-4"/>
        </w:rPr>
        <w:t> </w:t>
      </w:r>
      <w:r>
        <w:rPr>
          <w:color w:val="0E4661"/>
          <w:spacing w:val="-5"/>
        </w:rPr>
        <w:t>H.</w:t>
      </w:r>
    </w:p>
    <w:p>
      <w:pPr>
        <w:spacing w:before="160"/>
        <w:ind w:left="1" w:right="0" w:firstLine="0"/>
        <w:jc w:val="left"/>
        <w:rPr>
          <w:sz w:val="28"/>
        </w:rPr>
      </w:pPr>
      <w:bookmarkStart w:name="Business Analyst | Analista Funcional Se" w:id="2"/>
      <w:bookmarkEnd w:id="2"/>
      <w:r>
        <w:rPr/>
      </w:r>
      <w:r>
        <w:rPr>
          <w:color w:val="0E4661"/>
          <w:sz w:val="28"/>
        </w:rPr>
        <w:t>Business</w:t>
      </w:r>
      <w:r>
        <w:rPr>
          <w:color w:val="0E4661"/>
          <w:spacing w:val="-7"/>
          <w:sz w:val="28"/>
        </w:rPr>
        <w:t> </w:t>
      </w:r>
      <w:r>
        <w:rPr>
          <w:color w:val="0E4661"/>
          <w:sz w:val="28"/>
        </w:rPr>
        <w:t>Analyst</w:t>
      </w:r>
      <w:r>
        <w:rPr>
          <w:color w:val="0E4661"/>
          <w:spacing w:val="-4"/>
          <w:sz w:val="28"/>
        </w:rPr>
        <w:t> </w:t>
      </w:r>
      <w:r>
        <w:rPr>
          <w:color w:val="0E4661"/>
          <w:sz w:val="28"/>
        </w:rPr>
        <w:t>|</w:t>
      </w:r>
      <w:r>
        <w:rPr>
          <w:color w:val="0E4661"/>
          <w:spacing w:val="-4"/>
          <w:sz w:val="28"/>
        </w:rPr>
        <w:t> </w:t>
      </w:r>
      <w:r>
        <w:rPr>
          <w:color w:val="0E4661"/>
          <w:sz w:val="28"/>
        </w:rPr>
        <w:t>Analista</w:t>
      </w:r>
      <w:r>
        <w:rPr>
          <w:color w:val="0E4661"/>
          <w:spacing w:val="-4"/>
          <w:sz w:val="28"/>
        </w:rPr>
        <w:t> </w:t>
      </w:r>
      <w:r>
        <w:rPr>
          <w:color w:val="0E4661"/>
          <w:sz w:val="28"/>
        </w:rPr>
        <w:t>Funcional</w:t>
      </w:r>
      <w:r>
        <w:rPr>
          <w:color w:val="0E4661"/>
          <w:spacing w:val="-4"/>
          <w:sz w:val="28"/>
        </w:rPr>
        <w:t> </w:t>
      </w:r>
      <w:r>
        <w:rPr>
          <w:color w:val="0E4661"/>
          <w:sz w:val="28"/>
        </w:rPr>
        <w:t>Senior</w:t>
      </w:r>
      <w:r>
        <w:rPr>
          <w:color w:val="0E4661"/>
          <w:spacing w:val="-5"/>
          <w:sz w:val="28"/>
        </w:rPr>
        <w:t> </w:t>
      </w:r>
      <w:r>
        <w:rPr>
          <w:color w:val="0E4661"/>
          <w:sz w:val="28"/>
        </w:rPr>
        <w:t>|</w:t>
      </w:r>
      <w:r>
        <w:rPr>
          <w:color w:val="0E4661"/>
          <w:spacing w:val="-4"/>
          <w:sz w:val="28"/>
        </w:rPr>
        <w:t> </w:t>
      </w:r>
      <w:r>
        <w:rPr>
          <w:color w:val="0E4661"/>
          <w:sz w:val="28"/>
        </w:rPr>
        <w:t>Consultor</w:t>
      </w:r>
      <w:r>
        <w:rPr>
          <w:color w:val="0E4661"/>
          <w:spacing w:val="-4"/>
          <w:sz w:val="28"/>
        </w:rPr>
        <w:t> </w:t>
      </w:r>
      <w:r>
        <w:rPr>
          <w:color w:val="0E4661"/>
          <w:spacing w:val="-5"/>
          <w:sz w:val="28"/>
        </w:rPr>
        <w:t>TI</w:t>
      </w:r>
    </w:p>
    <w:p>
      <w:pPr>
        <w:pStyle w:val="BodyText"/>
        <w:tabs>
          <w:tab w:pos="1468" w:val="left" w:leader="none"/>
          <w:tab w:pos="3715" w:val="left" w:leader="none"/>
        </w:tabs>
        <w:spacing w:line="302" w:lineRule="exact" w:before="164"/>
        <w:ind w:left="1" w:firstLine="0"/>
      </w:pPr>
      <w:r>
        <w:rPr>
          <w:rFonts w:ascii="MS Gothic" w:hAnsi="MS Gothic"/>
          <w:spacing w:val="-10"/>
        </w:rPr>
        <w:t>✉</w:t>
      </w:r>
      <w:r>
        <w:rPr>
          <w:rFonts w:ascii="MS Gothic" w:hAnsi="MS Gothic"/>
        </w:rPr>
        <w:tab/>
      </w:r>
      <w:r>
        <w:rPr>
          <w:spacing w:val="-54"/>
        </w:rPr>
        <w:t>[Cchgihle@|</w:t>
      </w:r>
      <w:r>
        <w:rPr>
          <w:spacing w:val="-42"/>
        </w:rPr>
        <w:t> </w:t>
      </w:r>
      <w:r>
        <w:rPr/>
        <w:t>outlook.cl]</w:t>
      </w:r>
      <w:r>
        <w:rPr>
          <w:spacing w:val="-12"/>
        </w:rPr>
        <w:t> </w:t>
      </w:r>
      <w:r>
        <w:rPr>
          <w:spacing w:val="-10"/>
        </w:rPr>
        <w:t>|</w:t>
      </w:r>
      <w:r>
        <w:rPr/>
        <w:tab/>
        <w:t>[+56</w:t>
      </w:r>
      <w:r>
        <w:rPr>
          <w:spacing w:val="-2"/>
        </w:rPr>
        <w:t> 976108290]</w:t>
      </w:r>
    </w:p>
    <w:p>
      <w:pPr>
        <w:pStyle w:val="BodyText"/>
        <w:spacing w:line="244" w:lineRule="exact" w:before="0"/>
        <w:ind w:left="1" w:firstLine="0"/>
      </w:pPr>
      <w:r>
        <w:rPr>
          <w:rFonts w:ascii="Segoe UI Emoji" w:eastAsia="Segoe UI Emoji"/>
          <w:spacing w:val="-2"/>
          <w:sz w:val="26"/>
        </w:rPr>
        <w:t>🔗</w:t>
      </w:r>
      <w:r>
        <w:rPr>
          <w:rFonts w:ascii="Segoe UI Emoji" w:eastAsia="Segoe UI Emoji"/>
          <w:spacing w:val="25"/>
          <w:sz w:val="26"/>
        </w:rPr>
        <w:t> </w:t>
      </w:r>
      <w:r>
        <w:rPr>
          <w:spacing w:val="-2"/>
        </w:rPr>
        <w:t>LinkedIn:</w:t>
      </w:r>
      <w:r>
        <w:rPr>
          <w:spacing w:val="8"/>
        </w:rPr>
        <w:t> </w:t>
      </w:r>
      <w:hyperlink r:id="rId5">
        <w:r>
          <w:rPr>
            <w:spacing w:val="-2"/>
          </w:rPr>
          <w:t>https://www.linkedin.com/in/claudio-gutierrez-38728530a/</w:t>
        </w:r>
      </w:hyperlink>
    </w:p>
    <w:p>
      <w:pPr>
        <w:pStyle w:val="BodyText"/>
        <w:spacing w:line="311" w:lineRule="exact" w:before="0"/>
        <w:ind w:left="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303311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882813pt;width:468pt;height:1.5pt;mso-position-horizontal-relative:page;mso-position-vertical-relative:paragraph;z-index:15728640" id="docshape1" coordorigin="1440,478" coordsize="9360,30" path="m6120,508l1440,508,1440,478,10800,478,10800,508,6120,508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egoe UI Emoji" w:eastAsia="Segoe UI Emoji"/>
          <w:spacing w:val="-4"/>
          <w:sz w:val="26"/>
        </w:rPr>
        <w:t>🔗</w:t>
      </w:r>
      <w:r>
        <w:rPr>
          <w:rFonts w:ascii="Segoe UI Emoji" w:eastAsia="Segoe UI Emoji"/>
          <w:spacing w:val="-3"/>
          <w:sz w:val="26"/>
        </w:rPr>
        <w:t> </w:t>
      </w:r>
      <w:r>
        <w:rPr>
          <w:spacing w:val="-4"/>
        </w:rPr>
        <w:t>GitHub:</w:t>
      </w:r>
      <w:r>
        <w:rPr>
          <w:spacing w:val="-11"/>
        </w:rPr>
        <w:t> </w:t>
      </w:r>
      <w:hyperlink r:id="rId6">
        <w:r>
          <w:rPr>
            <w:spacing w:val="-4"/>
          </w:rPr>
          <w:t>https://github.com/cgh76</w:t>
        </w:r>
      </w:hyperlink>
    </w:p>
    <w:p>
      <w:pPr>
        <w:pStyle w:val="BodyText"/>
        <w:spacing w:before="275"/>
        <w:ind w:left="0" w:firstLine="0"/>
        <w:rPr>
          <w:sz w:val="32"/>
        </w:rPr>
      </w:pPr>
    </w:p>
    <w:p>
      <w:pPr>
        <w:pStyle w:val="Heading2"/>
      </w:pPr>
      <w:bookmarkStart w:name="PERFIL PROFESIONAL" w:id="3"/>
      <w:bookmarkEnd w:id="3"/>
      <w:r>
        <w:rPr/>
      </w:r>
      <w:r>
        <w:rPr>
          <w:color w:val="0E4661"/>
        </w:rPr>
        <w:t>PERFIL</w:t>
      </w:r>
      <w:r>
        <w:rPr>
          <w:color w:val="0E4661"/>
          <w:spacing w:val="-5"/>
        </w:rPr>
        <w:t> </w:t>
      </w:r>
      <w:r>
        <w:rPr>
          <w:color w:val="0E4661"/>
          <w:spacing w:val="-2"/>
        </w:rPr>
        <w:t>PROFESIONAL</w:t>
      </w:r>
    </w:p>
    <w:p>
      <w:pPr>
        <w:pStyle w:val="BodyText"/>
        <w:spacing w:before="179"/>
        <w:ind w:left="1" w:right="244" w:firstLine="0"/>
      </w:pPr>
      <w:r>
        <w:rPr/>
        <w:t>Ingeniero de Ejecución en Informática con más de 26 años de experiencia participando en proyectos tecnológicos para los sectores de telecomunicaciones, banca, seguros y previsión. Especializado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análisis</w:t>
      </w:r>
      <w:r>
        <w:rPr>
          <w:spacing w:val="-7"/>
        </w:rPr>
        <w:t> </w:t>
      </w:r>
      <w:r>
        <w:rPr/>
        <w:t>funcional,</w:t>
      </w:r>
      <w:r>
        <w:rPr>
          <w:spacing w:val="-7"/>
        </w:rPr>
        <w:t> </w:t>
      </w:r>
      <w:r>
        <w:rPr/>
        <w:t>levantamiento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requerimientos,</w:t>
      </w:r>
      <w:r>
        <w:rPr>
          <w:spacing w:val="-7"/>
        </w:rPr>
        <w:t> </w:t>
      </w:r>
      <w:r>
        <w:rPr/>
        <w:t>continuidad</w:t>
      </w:r>
      <w:r>
        <w:rPr>
          <w:spacing w:val="-7"/>
        </w:rPr>
        <w:t> </w:t>
      </w:r>
      <w:r>
        <w:rPr/>
        <w:t>operacional, integración de sistemas y soporte de plataformas críticas.</w:t>
      </w:r>
    </w:p>
    <w:p>
      <w:pPr>
        <w:pStyle w:val="BodyText"/>
        <w:spacing w:before="181"/>
        <w:ind w:left="1" w:firstLine="0"/>
      </w:pPr>
      <w:r>
        <w:rPr/>
        <w:t>Experiencia colaborando con usuarios de negocio, áreas operacionales y equipos técnicos para transformar necesidades funcionales en soluciones tecnológicas de alto impacto, participando en proyectos</w:t>
      </w:r>
      <w:r>
        <w:rPr>
          <w:spacing w:val="-5"/>
        </w:rPr>
        <w:t> </w:t>
      </w:r>
      <w:r>
        <w:rPr/>
        <w:t>regulatorios,</w:t>
      </w:r>
      <w:r>
        <w:rPr>
          <w:spacing w:val="-5"/>
        </w:rPr>
        <w:t> </w:t>
      </w:r>
      <w:r>
        <w:rPr/>
        <w:t>plataformas</w:t>
      </w:r>
      <w:r>
        <w:rPr>
          <w:spacing w:val="-5"/>
        </w:rPr>
        <w:t> </w:t>
      </w:r>
      <w:r>
        <w:rPr/>
        <w:t>Core</w:t>
      </w:r>
      <w:r>
        <w:rPr>
          <w:spacing w:val="-6"/>
        </w:rPr>
        <w:t> </w:t>
      </w:r>
      <w:r>
        <w:rPr/>
        <w:t>Banking,</w:t>
      </w:r>
      <w:r>
        <w:rPr>
          <w:spacing w:val="-5"/>
        </w:rPr>
        <w:t> </w:t>
      </w:r>
      <w:r>
        <w:rPr/>
        <w:t>integración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aplicaciones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mejora</w:t>
      </w:r>
      <w:r>
        <w:rPr>
          <w:spacing w:val="-5"/>
        </w:rPr>
        <w:t> </w:t>
      </w:r>
      <w:r>
        <w:rPr/>
        <w:t>continua de procesos.</w:t>
      </w:r>
    </w:p>
    <w:p>
      <w:pPr>
        <w:pStyle w:val="BodyText"/>
        <w:spacing w:before="180"/>
        <w:ind w:left="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754377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9.39978pt;width:468pt;height:1.5pt;mso-position-horizontal-relative:page;mso-position-vertical-relative:paragraph;z-index:15729152" id="docshape2" coordorigin="1440,1188" coordsize="9360,30" path="m6120,1218l1440,1218,1440,1188,10800,1188,10800,1218,6120,1218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Actualmente</w:t>
      </w:r>
      <w:r>
        <w:rPr>
          <w:spacing w:val="-5"/>
        </w:rPr>
        <w:t> </w:t>
      </w:r>
      <w:r>
        <w:rPr/>
        <w:t>incorpora</w:t>
      </w:r>
      <w:r>
        <w:rPr>
          <w:spacing w:val="-6"/>
        </w:rPr>
        <w:t> </w:t>
      </w:r>
      <w:r>
        <w:rPr/>
        <w:t>herramientas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Inteligencia</w:t>
      </w:r>
      <w:r>
        <w:rPr>
          <w:spacing w:val="-5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Generativa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apoyar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análisis de requerimientos, documentación funcional, generación de historias de usuario, modelamiento UML, especificaciones técnicas y diseño de soluciones.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PRINCIPALES COMPETENCIAS" w:id="4"/>
      <w:bookmarkEnd w:id="4"/>
      <w:r>
        <w:rPr/>
      </w:r>
      <w:r>
        <w:rPr>
          <w:color w:val="0E4661"/>
        </w:rPr>
        <w:t>PRINCIPALES</w:t>
      </w:r>
      <w:r>
        <w:rPr>
          <w:color w:val="0E4661"/>
          <w:spacing w:val="-8"/>
        </w:rPr>
        <w:t> </w:t>
      </w:r>
      <w:r>
        <w:rPr>
          <w:color w:val="0E4661"/>
          <w:spacing w:val="-2"/>
        </w:rPr>
        <w:t>COMPETENCIAS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Levantamiento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documentación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requerimientos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-5"/>
          <w:sz w:val="24"/>
        </w:rPr>
        <w:t> </w:t>
      </w:r>
      <w:r>
        <w:rPr>
          <w:sz w:val="24"/>
        </w:rPr>
        <w:t>AS-IS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definición</w:t>
      </w:r>
      <w:r>
        <w:rPr>
          <w:spacing w:val="-3"/>
          <w:sz w:val="24"/>
        </w:rPr>
        <w:t> </w:t>
      </w:r>
      <w:r>
        <w:rPr>
          <w:sz w:val="24"/>
        </w:rPr>
        <w:t>TO-</w:t>
      </w:r>
      <w:r>
        <w:rPr>
          <w:spacing w:val="-5"/>
          <w:sz w:val="24"/>
        </w:rPr>
        <w:t>BE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5" w:after="0"/>
        <w:ind w:left="721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stakeholders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Historias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Usuario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Casos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Uso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Documentación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funcional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Continuidad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Operacional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Investigación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análisis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causa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raíz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Core</w:t>
      </w:r>
      <w:r>
        <w:rPr>
          <w:spacing w:val="-5"/>
          <w:sz w:val="24"/>
        </w:rPr>
        <w:t> </w:t>
      </w:r>
      <w:r>
        <w:rPr>
          <w:sz w:val="24"/>
        </w:rPr>
        <w:t>Banking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(Flexcube)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ERP</w:t>
      </w:r>
      <w:r>
        <w:rPr>
          <w:spacing w:val="-2"/>
          <w:sz w:val="24"/>
        </w:rPr>
        <w:t> </w:t>
      </w:r>
      <w:r>
        <w:rPr>
          <w:sz w:val="24"/>
        </w:rPr>
        <w:t>(Kenan</w:t>
      </w:r>
      <w:r>
        <w:rPr>
          <w:spacing w:val="-2"/>
          <w:sz w:val="24"/>
        </w:rPr>
        <w:t> </w:t>
      </w:r>
      <w:r>
        <w:rPr>
          <w:sz w:val="24"/>
        </w:rPr>
        <w:t>BP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Flexcube)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SQL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PL-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pacing w:val="-5"/>
          <w:sz w:val="24"/>
        </w:rPr>
        <w:t>UML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7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79" w:after="0"/>
        <w:ind w:left="721" w:right="0" w:hanging="360"/>
        <w:jc w:val="left"/>
        <w:rPr>
          <w:sz w:val="24"/>
        </w:rPr>
      </w:pPr>
      <w:r>
        <w:rPr>
          <w:spacing w:val="-4"/>
          <w:sz w:val="24"/>
        </w:rPr>
        <w:t>Jira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Metodologías</w:t>
      </w:r>
      <w:r>
        <w:rPr>
          <w:spacing w:val="-6"/>
          <w:sz w:val="24"/>
        </w:rPr>
        <w:t> </w:t>
      </w:r>
      <w:r>
        <w:rPr>
          <w:sz w:val="24"/>
        </w:rPr>
        <w:t>Ágiles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(Scrum)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233015</wp:posOffset>
                </wp:positionV>
                <wp:extent cx="5943600" cy="190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47656pt;width:468pt;height:1.5pt;mso-position-horizontal-relative:page;mso-position-vertical-relative:paragraph;z-index:15729664" id="docshape3" coordorigin="1440,367" coordsize="9360,30" path="m6120,397l1440,397,1440,367,10800,367,10800,397,6120,397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Inteligencia</w:t>
      </w:r>
      <w:r>
        <w:rPr>
          <w:spacing w:val="-7"/>
          <w:sz w:val="24"/>
        </w:rPr>
        <w:t> </w:t>
      </w:r>
      <w:r>
        <w:rPr>
          <w:sz w:val="24"/>
        </w:rPr>
        <w:t>Artificial</w:t>
      </w:r>
      <w:r>
        <w:rPr>
          <w:spacing w:val="-4"/>
          <w:sz w:val="24"/>
        </w:rPr>
        <w:t> </w:t>
      </w:r>
      <w:r>
        <w:rPr>
          <w:sz w:val="24"/>
        </w:rPr>
        <w:t>aplicada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análisis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1"/>
        <w:ind w:left="0" w:firstLine="0"/>
      </w:pPr>
    </w:p>
    <w:p>
      <w:pPr>
        <w:pStyle w:val="Heading1"/>
      </w:pPr>
      <w:bookmarkStart w:name="EXPERIENCIA PROFESIONAL" w:id="5"/>
      <w:bookmarkEnd w:id="5"/>
      <w:r>
        <w:rPr/>
      </w:r>
      <w:r>
        <w:rPr>
          <w:color w:val="0E4661"/>
        </w:rPr>
        <w:t>EXPERIENCIA</w:t>
      </w:r>
      <w:r>
        <w:rPr>
          <w:color w:val="0E4661"/>
          <w:spacing w:val="-10"/>
        </w:rPr>
        <w:t> </w:t>
      </w:r>
      <w:r>
        <w:rPr>
          <w:color w:val="0E4661"/>
          <w:spacing w:val="-2"/>
        </w:rPr>
        <w:t>PROFESIONAL</w:t>
      </w:r>
    </w:p>
    <w:p>
      <w:pPr>
        <w:spacing w:line="360" w:lineRule="auto" w:before="160"/>
        <w:ind w:left="1" w:right="1960" w:firstLine="0"/>
        <w:jc w:val="left"/>
        <w:rPr>
          <w:rFonts w:ascii="Georgia" w:hAnsi="Georgia"/>
          <w:sz w:val="24"/>
        </w:rPr>
      </w:pPr>
      <w:bookmarkStart w:name="TATA Consultance Service: Proyecto CITI " w:id="6"/>
      <w:bookmarkEnd w:id="6"/>
      <w:r>
        <w:rPr/>
      </w:r>
      <w:r>
        <w:rPr>
          <w:color w:val="0E4661"/>
          <w:sz w:val="32"/>
        </w:rPr>
        <w:t>TATA Consultance Service: Proyecto CITI BANK </w:t>
      </w:r>
      <w:bookmarkStart w:name="Analista Soporte Producción Core Bancari" w:id="7"/>
      <w:bookmarkEnd w:id="7"/>
      <w:r>
        <w:rPr>
          <w:color w:val="0E4661"/>
          <w:spacing w:val="-1"/>
          <w:sz w:val="32"/>
        </w:rPr>
      </w:r>
      <w:r>
        <w:rPr>
          <w:color w:val="0E4661"/>
          <w:sz w:val="28"/>
        </w:rPr>
        <w:t>Analista</w:t>
      </w:r>
      <w:r>
        <w:rPr>
          <w:color w:val="0E4661"/>
          <w:spacing w:val="-6"/>
          <w:sz w:val="28"/>
        </w:rPr>
        <w:t> </w:t>
      </w:r>
      <w:r>
        <w:rPr>
          <w:color w:val="0E4661"/>
          <w:sz w:val="28"/>
        </w:rPr>
        <w:t>Soporte</w:t>
      </w:r>
      <w:r>
        <w:rPr>
          <w:color w:val="0E4661"/>
          <w:spacing w:val="-6"/>
          <w:sz w:val="28"/>
        </w:rPr>
        <w:t> </w:t>
      </w:r>
      <w:r>
        <w:rPr>
          <w:color w:val="0E4661"/>
          <w:sz w:val="28"/>
        </w:rPr>
        <w:t>Producción</w:t>
      </w:r>
      <w:r>
        <w:rPr>
          <w:color w:val="0E4661"/>
          <w:spacing w:val="-6"/>
          <w:sz w:val="28"/>
        </w:rPr>
        <w:t> </w:t>
      </w:r>
      <w:r>
        <w:rPr>
          <w:color w:val="0E4661"/>
          <w:sz w:val="28"/>
        </w:rPr>
        <w:t>Core</w:t>
      </w:r>
      <w:r>
        <w:rPr>
          <w:color w:val="0E4661"/>
          <w:spacing w:val="-7"/>
          <w:sz w:val="28"/>
        </w:rPr>
        <w:t> </w:t>
      </w:r>
      <w:r>
        <w:rPr>
          <w:color w:val="0E4661"/>
          <w:sz w:val="28"/>
        </w:rPr>
        <w:t>Bancario</w:t>
      </w:r>
      <w:r>
        <w:rPr>
          <w:color w:val="0E4661"/>
          <w:spacing w:val="-6"/>
          <w:sz w:val="28"/>
        </w:rPr>
        <w:t> </w:t>
      </w:r>
      <w:r>
        <w:rPr>
          <w:color w:val="0E4661"/>
          <w:sz w:val="28"/>
        </w:rPr>
        <w:t>Flexcube</w:t>
      </w:r>
      <w:r>
        <w:rPr>
          <w:color w:val="0E4661"/>
          <w:spacing w:val="-7"/>
          <w:sz w:val="28"/>
        </w:rPr>
        <w:t> </w:t>
      </w:r>
      <w:r>
        <w:rPr>
          <w:color w:val="0E4661"/>
          <w:sz w:val="28"/>
        </w:rPr>
        <w:t>Nivel</w:t>
      </w:r>
      <w:r>
        <w:rPr>
          <w:color w:val="0E4661"/>
          <w:spacing w:val="-6"/>
          <w:sz w:val="28"/>
        </w:rPr>
        <w:t> </w:t>
      </w:r>
      <w:r>
        <w:rPr>
          <w:color w:val="0E4661"/>
          <w:sz w:val="28"/>
        </w:rPr>
        <w:t>2 </w:t>
      </w:r>
      <w:r>
        <w:rPr>
          <w:rFonts w:ascii="Georgia" w:hAnsi="Georgia"/>
          <w:sz w:val="24"/>
        </w:rPr>
        <w:t>2022</w:t>
      </w:r>
      <w:r>
        <w:rPr>
          <w:rFonts w:ascii="Georgia" w:hAnsi="Georgia"/>
          <w:spacing w:val="40"/>
          <w:sz w:val="24"/>
        </w:rPr>
        <w:t> </w:t>
      </w:r>
      <w:r>
        <w:rPr>
          <w:rFonts w:ascii="Georgia" w:hAnsi="Georgia"/>
          <w:sz w:val="24"/>
        </w:rPr>
        <w:t>–</w:t>
      </w:r>
      <w:r>
        <w:rPr>
          <w:rFonts w:ascii="Georgia" w:hAnsi="Georgia"/>
          <w:spacing w:val="40"/>
          <w:sz w:val="24"/>
        </w:rPr>
        <w:t> </w:t>
      </w:r>
      <w:r>
        <w:rPr>
          <w:rFonts w:ascii="Georgia" w:hAnsi="Georgia"/>
          <w:sz w:val="24"/>
        </w:rPr>
        <w:t>Actualidad</w:t>
      </w:r>
    </w:p>
    <w:p>
      <w:pPr>
        <w:pStyle w:val="BodyText"/>
        <w:spacing w:before="46"/>
        <w:ind w:left="1" w:firstLine="0"/>
      </w:pPr>
      <w:r>
        <w:rPr/>
        <w:t>Responsable del soporte funcional y operativo de la plataforma Core Banking Flexcube, asegurando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continuidad</w:t>
      </w:r>
      <w:r>
        <w:rPr>
          <w:spacing w:val="-4"/>
        </w:rPr>
        <w:t> </w:t>
      </w:r>
      <w:r>
        <w:rPr/>
        <w:t>operacional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procesos</w:t>
      </w:r>
      <w:r>
        <w:rPr>
          <w:spacing w:val="-5"/>
        </w:rPr>
        <w:t> </w:t>
      </w:r>
      <w:r>
        <w:rPr/>
        <w:t>críticos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usuarios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negocio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áreas</w:t>
      </w:r>
      <w:r>
        <w:rPr>
          <w:spacing w:val="-4"/>
        </w:rPr>
        <w:t> </w:t>
      </w:r>
      <w:r>
        <w:rPr/>
        <w:t>de </w:t>
      </w:r>
      <w:r>
        <w:rPr>
          <w:spacing w:val="-2"/>
        </w:rPr>
        <w:t>operaciones.</w:t>
      </w:r>
    </w:p>
    <w:p>
      <w:pPr>
        <w:pStyle w:val="BodyText"/>
        <w:spacing w:before="180"/>
        <w:ind w:left="1" w:firstLine="0"/>
        <w:rPr>
          <w:rFonts w:ascii="Georgia"/>
        </w:rPr>
      </w:pPr>
      <w:r>
        <w:rPr>
          <w:rFonts w:ascii="Georgia"/>
          <w:w w:val="115"/>
        </w:rPr>
        <w:t>Principales</w:t>
      </w:r>
      <w:r>
        <w:rPr>
          <w:rFonts w:ascii="Georgia"/>
          <w:spacing w:val="33"/>
          <w:w w:val="115"/>
        </w:rPr>
        <w:t> </w:t>
      </w:r>
      <w:r>
        <w:rPr>
          <w:rFonts w:ascii="Georgia"/>
          <w:spacing w:val="-2"/>
          <w:w w:val="115"/>
        </w:rPr>
        <w:t>responsabilidades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5"/>
          <w:sz w:val="24"/>
        </w:rPr>
        <w:t> </w:t>
      </w:r>
      <w:r>
        <w:rPr>
          <w:sz w:val="24"/>
        </w:rPr>
        <w:t>funcional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usuarios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áreas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operacionales.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Investigación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resolución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incidentes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producción.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causa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raíz.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Levantamiento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correctivos.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Coordinación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mantenimientos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implementaciones.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cambios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ambientes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productivos.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Coordinación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múltiples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Participación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turnos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continuidad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operacional.</w:t>
      </w:r>
    </w:p>
    <w:p>
      <w:pPr>
        <w:pStyle w:val="BodyText"/>
        <w:spacing w:before="180"/>
        <w:ind w:left="1" w:firstLine="0"/>
        <w:rPr>
          <w:rFonts w:ascii="Georgia"/>
        </w:rPr>
      </w:pPr>
      <w:r>
        <w:rPr>
          <w:rFonts w:ascii="Georgia"/>
          <w:spacing w:val="-2"/>
          <w:w w:val="115"/>
        </w:rPr>
        <w:t>Logros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incidentes</w:t>
      </w:r>
      <w:r>
        <w:rPr>
          <w:spacing w:val="-4"/>
          <w:sz w:val="24"/>
        </w:rPr>
        <w:t> </w:t>
      </w:r>
      <w:r>
        <w:rPr>
          <w:sz w:val="24"/>
        </w:rPr>
        <w:t>repetitivos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identificación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problemas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conocidos.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Mejora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tiempos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respuesta</w:t>
      </w:r>
      <w:r>
        <w:rPr>
          <w:spacing w:val="-3"/>
          <w:sz w:val="24"/>
        </w:rPr>
        <w:t> </w:t>
      </w:r>
      <w:r>
        <w:rPr>
          <w:sz w:val="24"/>
        </w:rPr>
        <w:t>hacia</w:t>
      </w:r>
      <w:r>
        <w:rPr>
          <w:spacing w:val="-3"/>
          <w:sz w:val="24"/>
        </w:rPr>
        <w:t> </w:t>
      </w:r>
      <w:r>
        <w:rPr>
          <w:sz w:val="24"/>
        </w:rPr>
        <w:t>usuarios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críticos.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232731</wp:posOffset>
                </wp:positionV>
                <wp:extent cx="5943600" cy="190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25293pt;width:468pt;height:1.5pt;mso-position-horizontal-relative:page;mso-position-vertical-relative:paragraph;z-index:15730176" id="docshape4" coordorigin="1440,367" coordsize="9360,30" path="m6120,397l1440,397,1440,367,10800,367,10800,397,6120,397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Participación</w:t>
      </w:r>
      <w:r>
        <w:rPr>
          <w:spacing w:val="-6"/>
          <w:sz w:val="24"/>
        </w:rPr>
        <w:t> </w:t>
      </w:r>
      <w:r>
        <w:rPr>
          <w:sz w:val="24"/>
        </w:rPr>
        <w:t>exitosa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implementaciones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mantenimientos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Bancario.</w:t>
      </w:r>
    </w:p>
    <w:p>
      <w:pPr>
        <w:pStyle w:val="BodyText"/>
        <w:spacing w:before="236"/>
        <w:ind w:left="0" w:firstLine="0"/>
      </w:pPr>
    </w:p>
    <w:p>
      <w:pPr>
        <w:pStyle w:val="Heading2"/>
      </w:pPr>
      <w:bookmarkStart w:name="AFP HABITAT" w:id="8"/>
      <w:bookmarkEnd w:id="8"/>
      <w:r>
        <w:rPr/>
      </w:r>
      <w:r>
        <w:rPr>
          <w:color w:val="0E4661"/>
        </w:rPr>
        <w:t>AFP</w:t>
      </w:r>
      <w:r>
        <w:rPr>
          <w:color w:val="0E4661"/>
          <w:spacing w:val="-3"/>
        </w:rPr>
        <w:t> </w:t>
      </w:r>
      <w:r>
        <w:rPr>
          <w:color w:val="0E4661"/>
          <w:spacing w:val="-2"/>
        </w:rPr>
        <w:t>HABITAT</w:t>
      </w:r>
    </w:p>
    <w:p>
      <w:pPr>
        <w:pStyle w:val="Heading3"/>
        <w:spacing w:before="161"/>
      </w:pPr>
      <w:bookmarkStart w:name="Analista Desarrollador Back End" w:id="9"/>
      <w:bookmarkEnd w:id="9"/>
      <w:r>
        <w:rPr/>
      </w:r>
      <w:r>
        <w:rPr>
          <w:color w:val="0E4661"/>
        </w:rPr>
        <w:t>Analista</w:t>
      </w:r>
      <w:r>
        <w:rPr>
          <w:color w:val="0E4661"/>
          <w:spacing w:val="-4"/>
        </w:rPr>
        <w:t> </w:t>
      </w:r>
      <w:r>
        <w:rPr>
          <w:color w:val="0E4661"/>
        </w:rPr>
        <w:t>Desarrollador</w:t>
      </w:r>
      <w:r>
        <w:rPr>
          <w:color w:val="0E4661"/>
          <w:spacing w:val="-3"/>
        </w:rPr>
        <w:t> </w:t>
      </w:r>
      <w:r>
        <w:rPr>
          <w:color w:val="0E4661"/>
        </w:rPr>
        <w:t>Back</w:t>
      </w:r>
      <w:r>
        <w:rPr>
          <w:color w:val="0E4661"/>
          <w:spacing w:val="-3"/>
        </w:rPr>
        <w:t> </w:t>
      </w:r>
      <w:r>
        <w:rPr>
          <w:color w:val="0E4661"/>
          <w:spacing w:val="-5"/>
        </w:rPr>
        <w:t>End</w:t>
      </w:r>
    </w:p>
    <w:p>
      <w:pPr>
        <w:pStyle w:val="BodyText"/>
        <w:spacing w:before="179"/>
        <w:ind w:left="1" w:firstLine="0"/>
        <w:rPr>
          <w:rFonts w:ascii="Georgia" w:hAnsi="Georgia"/>
        </w:rPr>
      </w:pPr>
      <w:r>
        <w:rPr>
          <w:rFonts w:ascii="Georgia" w:hAnsi="Georgia"/>
          <w:w w:val="110"/>
        </w:rPr>
        <w:t>2021</w:t>
      </w:r>
      <w:r>
        <w:rPr>
          <w:rFonts w:ascii="Georgia" w:hAnsi="Georgia"/>
          <w:spacing w:val="19"/>
          <w:w w:val="110"/>
        </w:rPr>
        <w:t> </w:t>
      </w:r>
      <w:r>
        <w:rPr>
          <w:rFonts w:ascii="Georgia" w:hAnsi="Georgia"/>
          <w:w w:val="105"/>
        </w:rPr>
        <w:t>–</w:t>
      </w:r>
      <w:r>
        <w:rPr>
          <w:rFonts w:ascii="Georgia" w:hAnsi="Georgia"/>
          <w:spacing w:val="20"/>
          <w:w w:val="110"/>
        </w:rPr>
        <w:t> </w:t>
      </w:r>
      <w:r>
        <w:rPr>
          <w:rFonts w:ascii="Georgia" w:hAnsi="Georgia"/>
          <w:spacing w:val="-4"/>
          <w:w w:val="110"/>
        </w:rPr>
        <w:t>2022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Participación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proyectos</w:t>
      </w:r>
      <w:r>
        <w:rPr>
          <w:spacing w:val="-5"/>
          <w:sz w:val="24"/>
        </w:rPr>
        <w:t> </w:t>
      </w:r>
      <w:r>
        <w:rPr>
          <w:sz w:val="24"/>
        </w:rPr>
        <w:t>regulatorios</w:t>
      </w:r>
      <w:r>
        <w:rPr>
          <w:spacing w:val="-4"/>
          <w:sz w:val="24"/>
        </w:rPr>
        <w:t> </w:t>
      </w:r>
      <w:r>
        <w:rPr>
          <w:sz w:val="24"/>
        </w:rPr>
        <w:t>asociados</w:t>
      </w:r>
      <w:r>
        <w:rPr>
          <w:spacing w:val="-4"/>
          <w:sz w:val="24"/>
        </w:rPr>
        <w:t> </w:t>
      </w:r>
      <w:r>
        <w:rPr>
          <w:sz w:val="24"/>
        </w:rPr>
        <w:t>al</w:t>
      </w:r>
      <w:r>
        <w:rPr>
          <w:spacing w:val="-4"/>
          <w:sz w:val="24"/>
        </w:rPr>
        <w:t> </w:t>
      </w:r>
      <w:r>
        <w:rPr>
          <w:sz w:val="24"/>
        </w:rPr>
        <w:t>retiro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fondos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previsionales.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soluciones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apoyo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áreas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operacionales.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Investigación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incidentes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análisis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causa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raíz.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79" w:after="0"/>
        <w:ind w:left="721" w:right="1021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435609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4.299999pt;width:468pt;height:1.5pt;mso-position-horizontal-relative:page;mso-position-vertical-relative:paragraph;z-index:15730688" id="docshape5" coordorigin="1440,686" coordsize="9360,30" path="m6120,716l1440,716,1440,686,10800,686,10800,716,6120,716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Colaboración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equipos</w:t>
      </w:r>
      <w:r>
        <w:rPr>
          <w:spacing w:val="-6"/>
          <w:sz w:val="24"/>
        </w:rPr>
        <w:t> </w:t>
      </w:r>
      <w:r>
        <w:rPr>
          <w:sz w:val="24"/>
        </w:rPr>
        <w:t>multidisciplinarios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asegurar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cumplimiento</w:t>
      </w:r>
      <w:r>
        <w:rPr>
          <w:spacing w:val="-6"/>
          <w:sz w:val="24"/>
        </w:rPr>
        <w:t> </w:t>
      </w:r>
      <w:r>
        <w:rPr>
          <w:sz w:val="24"/>
        </w:rPr>
        <w:t>de iniciativas críticas.</w:t>
      </w:r>
    </w:p>
    <w:p>
      <w:pPr>
        <w:pStyle w:val="BodyText"/>
        <w:spacing w:before="237"/>
        <w:ind w:left="0" w:firstLine="0"/>
      </w:pPr>
    </w:p>
    <w:p>
      <w:pPr>
        <w:pStyle w:val="Heading2"/>
      </w:pPr>
      <w:bookmarkStart w:name="SEGUROS FALABELLA" w:id="10"/>
      <w:bookmarkEnd w:id="10"/>
      <w:r>
        <w:rPr/>
      </w:r>
      <w:r>
        <w:rPr>
          <w:color w:val="0E4661"/>
        </w:rPr>
        <w:t>SEGUROS</w:t>
      </w:r>
      <w:r>
        <w:rPr>
          <w:color w:val="0E4661"/>
          <w:spacing w:val="-5"/>
        </w:rPr>
        <w:t> </w:t>
      </w:r>
      <w:r>
        <w:rPr>
          <w:color w:val="0E4661"/>
          <w:spacing w:val="-2"/>
        </w:rPr>
        <w:t>FALABELLA</w:t>
      </w:r>
    </w:p>
    <w:p>
      <w:pPr>
        <w:pStyle w:val="Heading3"/>
      </w:pPr>
      <w:bookmarkStart w:name="Analista Desarrollador / Continuidad Ope" w:id="11"/>
      <w:bookmarkEnd w:id="11"/>
      <w:r>
        <w:rPr/>
      </w:r>
      <w:r>
        <w:rPr>
          <w:color w:val="0E4661"/>
        </w:rPr>
        <w:t>Analista</w:t>
      </w:r>
      <w:r>
        <w:rPr>
          <w:color w:val="0E4661"/>
          <w:spacing w:val="-4"/>
        </w:rPr>
        <w:t> </w:t>
      </w:r>
      <w:r>
        <w:rPr>
          <w:color w:val="0E4661"/>
        </w:rPr>
        <w:t>Desarrollador</w:t>
      </w:r>
      <w:r>
        <w:rPr>
          <w:color w:val="0E4661"/>
          <w:spacing w:val="-4"/>
        </w:rPr>
        <w:t> </w:t>
      </w:r>
      <w:r>
        <w:rPr>
          <w:color w:val="0E4661"/>
        </w:rPr>
        <w:t>/</w:t>
      </w:r>
      <w:r>
        <w:rPr>
          <w:color w:val="0E4661"/>
          <w:spacing w:val="-4"/>
        </w:rPr>
        <w:t> </w:t>
      </w:r>
      <w:r>
        <w:rPr>
          <w:color w:val="0E4661"/>
        </w:rPr>
        <w:t>Continuidad</w:t>
      </w:r>
      <w:r>
        <w:rPr>
          <w:color w:val="0E4661"/>
          <w:spacing w:val="-3"/>
        </w:rPr>
        <w:t> </w:t>
      </w:r>
      <w:r>
        <w:rPr>
          <w:color w:val="0E4661"/>
          <w:spacing w:val="-2"/>
        </w:rPr>
        <w:t>Operacional</w:t>
      </w:r>
    </w:p>
    <w:p>
      <w:pPr>
        <w:pStyle w:val="BodyText"/>
        <w:spacing w:before="180"/>
        <w:ind w:left="1" w:firstLine="0"/>
        <w:rPr>
          <w:rFonts w:ascii="Georgia" w:hAnsi="Georgia"/>
        </w:rPr>
      </w:pPr>
      <w:r>
        <w:rPr>
          <w:rFonts w:ascii="Georgia" w:hAnsi="Georgia"/>
          <w:w w:val="110"/>
        </w:rPr>
        <w:t>2010</w:t>
      </w:r>
      <w:r>
        <w:rPr>
          <w:rFonts w:ascii="Georgia" w:hAnsi="Georgia"/>
          <w:spacing w:val="12"/>
          <w:w w:val="110"/>
        </w:rPr>
        <w:t> </w:t>
      </w:r>
      <w:r>
        <w:rPr>
          <w:rFonts w:ascii="Georgia" w:hAnsi="Georgia"/>
          <w:w w:val="105"/>
        </w:rPr>
        <w:t>–</w:t>
      </w:r>
      <w:r>
        <w:rPr>
          <w:rFonts w:ascii="Georgia" w:hAnsi="Georgia"/>
          <w:spacing w:val="12"/>
          <w:w w:val="110"/>
        </w:rPr>
        <w:t> </w:t>
      </w:r>
      <w:r>
        <w:rPr>
          <w:rFonts w:ascii="Georgia" w:hAnsi="Georgia"/>
          <w:spacing w:val="-4"/>
          <w:w w:val="110"/>
        </w:rPr>
        <w:t>2020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581" w:hanging="360"/>
        <w:jc w:val="left"/>
        <w:rPr>
          <w:sz w:val="24"/>
        </w:rPr>
      </w:pPr>
      <w:r>
        <w:rPr>
          <w:sz w:val="24"/>
        </w:rPr>
        <w:t>Levantamiento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análisis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requerimientos</w:t>
      </w:r>
      <w:r>
        <w:rPr>
          <w:spacing w:val="-4"/>
          <w:sz w:val="24"/>
        </w:rPr>
        <w:t> </w:t>
      </w:r>
      <w:r>
        <w:rPr>
          <w:sz w:val="24"/>
        </w:rPr>
        <w:t>junto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usuarios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negocio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región </w:t>
      </w:r>
      <w:r>
        <w:rPr>
          <w:spacing w:val="-2"/>
          <w:sz w:val="24"/>
        </w:rPr>
        <w:t>LATAM.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Documentación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procesos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especificaciones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Coordinación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usuarios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equipos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técnicos.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955" w:hanging="36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compañías</w:t>
      </w:r>
      <w:r>
        <w:rPr>
          <w:spacing w:val="-8"/>
          <w:sz w:val="24"/>
        </w:rPr>
        <w:t> </w:t>
      </w:r>
      <w:r>
        <w:rPr>
          <w:sz w:val="24"/>
        </w:rPr>
        <w:t>aseguradoras,</w:t>
      </w:r>
      <w:r>
        <w:rPr>
          <w:spacing w:val="-7"/>
          <w:sz w:val="24"/>
        </w:rPr>
        <w:t> </w:t>
      </w:r>
      <w:r>
        <w:rPr>
          <w:sz w:val="24"/>
        </w:rPr>
        <w:t>instituciones</w:t>
      </w:r>
      <w:r>
        <w:rPr>
          <w:spacing w:val="-8"/>
          <w:sz w:val="24"/>
        </w:rPr>
        <w:t> </w:t>
      </w:r>
      <w:r>
        <w:rPr>
          <w:sz w:val="24"/>
        </w:rPr>
        <w:t>financieras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organismos </w:t>
      </w:r>
      <w:r>
        <w:rPr>
          <w:spacing w:val="-2"/>
          <w:sz w:val="24"/>
        </w:rPr>
        <w:t>gubernamentales.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aplicaciones</w:t>
      </w:r>
      <w:r>
        <w:rPr>
          <w:spacing w:val="-3"/>
          <w:sz w:val="24"/>
        </w:rPr>
        <w:t> </w:t>
      </w:r>
      <w:r>
        <w:rPr>
          <w:sz w:val="24"/>
        </w:rPr>
        <w:t>críticas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Warehouse.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Investigación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incidentes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correctivos.</w:t>
      </w:r>
    </w:p>
    <w:p>
      <w:pPr>
        <w:pStyle w:val="BodyText"/>
        <w:spacing w:before="180"/>
        <w:ind w:left="1" w:firstLine="0"/>
        <w:rPr>
          <w:rFonts w:ascii="Georgia"/>
        </w:rPr>
      </w:pPr>
      <w:r>
        <w:rPr>
          <w:rFonts w:ascii="Georgia"/>
          <w:spacing w:val="-2"/>
          <w:w w:val="115"/>
        </w:rPr>
        <w:t>Logros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Referente</w:t>
      </w:r>
      <w:r>
        <w:rPr>
          <w:spacing w:val="-7"/>
          <w:sz w:val="24"/>
        </w:rPr>
        <w:t> </w:t>
      </w:r>
      <w:r>
        <w:rPr>
          <w:sz w:val="24"/>
        </w:rPr>
        <w:t>técnico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Continuidad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Operacional.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Participación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proyectos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integración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alto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impacto.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232759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27539pt;width:468pt;height:1.5pt;mso-position-horizontal-relative:page;mso-position-vertical-relative:paragraph;z-index:15731200" id="docshape6" coordorigin="1440,367" coordsize="9360,30" path="m6120,397l1440,397,1440,367,10800,367,10800,397,6120,397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Contribución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estabilidad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mejora</w:t>
      </w:r>
      <w:r>
        <w:rPr>
          <w:spacing w:val="-3"/>
          <w:sz w:val="24"/>
        </w:rPr>
        <w:t> </w:t>
      </w:r>
      <w:r>
        <w:rPr>
          <w:sz w:val="24"/>
        </w:rPr>
        <w:t>continua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aplicaciones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CORE.</w:t>
      </w:r>
    </w:p>
    <w:p>
      <w:pPr>
        <w:pStyle w:val="BodyText"/>
        <w:spacing w:before="236"/>
        <w:ind w:left="0" w:firstLine="0"/>
      </w:pPr>
    </w:p>
    <w:p>
      <w:pPr>
        <w:pStyle w:val="Heading2"/>
        <w:spacing w:before="1"/>
      </w:pPr>
      <w:bookmarkStart w:name="BANCO SANTANDER" w:id="12"/>
      <w:bookmarkEnd w:id="12"/>
      <w:r>
        <w:rPr/>
      </w:r>
      <w:r>
        <w:rPr>
          <w:color w:val="0E4661"/>
        </w:rPr>
        <w:t>BANCO</w:t>
      </w:r>
      <w:r>
        <w:rPr>
          <w:color w:val="0E4661"/>
          <w:spacing w:val="-4"/>
        </w:rPr>
        <w:t> </w:t>
      </w:r>
      <w:r>
        <w:rPr>
          <w:color w:val="0E4661"/>
          <w:spacing w:val="-2"/>
        </w:rPr>
        <w:t>SANTANDER</w:t>
      </w:r>
    </w:p>
    <w:p>
      <w:pPr>
        <w:pStyle w:val="Heading3"/>
      </w:pPr>
      <w:bookmarkStart w:name="Líder de Equipo" w:id="13"/>
      <w:bookmarkEnd w:id="13"/>
      <w:r>
        <w:rPr/>
      </w:r>
      <w:r>
        <w:rPr>
          <w:color w:val="0E4661"/>
        </w:rPr>
        <w:t>Líder</w:t>
      </w:r>
      <w:r>
        <w:rPr>
          <w:color w:val="0E4661"/>
          <w:spacing w:val="-3"/>
        </w:rPr>
        <w:t> </w:t>
      </w:r>
      <w:r>
        <w:rPr>
          <w:color w:val="0E4661"/>
        </w:rPr>
        <w:t>de</w:t>
      </w:r>
      <w:r>
        <w:rPr>
          <w:color w:val="0E4661"/>
          <w:spacing w:val="-3"/>
        </w:rPr>
        <w:t> </w:t>
      </w:r>
      <w:r>
        <w:rPr>
          <w:color w:val="0E4661"/>
          <w:spacing w:val="-2"/>
        </w:rPr>
        <w:t>Equipo</w:t>
      </w:r>
    </w:p>
    <w:p>
      <w:pPr>
        <w:pStyle w:val="BodyText"/>
        <w:spacing w:before="179"/>
        <w:ind w:left="1" w:firstLine="0"/>
        <w:rPr>
          <w:rFonts w:ascii="Georgia" w:hAnsi="Georgia"/>
        </w:rPr>
      </w:pPr>
      <w:r>
        <w:rPr>
          <w:rFonts w:ascii="Georgia" w:hAnsi="Georgia"/>
          <w:w w:val="105"/>
        </w:rPr>
        <w:t>2007</w:t>
      </w:r>
      <w:r>
        <w:rPr>
          <w:rFonts w:ascii="Georgia" w:hAnsi="Georgia"/>
          <w:spacing w:val="19"/>
          <w:w w:val="105"/>
        </w:rPr>
        <w:t> </w:t>
      </w:r>
      <w:r>
        <w:rPr>
          <w:rFonts w:ascii="Georgia" w:hAnsi="Georgia"/>
          <w:w w:val="105"/>
        </w:rPr>
        <w:t>–</w:t>
      </w:r>
      <w:r>
        <w:rPr>
          <w:rFonts w:ascii="Georgia" w:hAnsi="Georgia"/>
          <w:spacing w:val="19"/>
          <w:w w:val="105"/>
        </w:rPr>
        <w:t> </w:t>
      </w:r>
      <w:r>
        <w:rPr>
          <w:rFonts w:ascii="Georgia" w:hAnsi="Georgia"/>
          <w:spacing w:val="-4"/>
          <w:w w:val="105"/>
        </w:rPr>
        <w:t>2009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Liderazgo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equipo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técnico.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Desarrollo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reportes</w:t>
      </w:r>
      <w:r>
        <w:rPr>
          <w:spacing w:val="-6"/>
          <w:sz w:val="24"/>
        </w:rPr>
        <w:t> </w:t>
      </w:r>
      <w:r>
        <w:rPr>
          <w:sz w:val="24"/>
        </w:rPr>
        <w:t>regulatorios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Santander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LATAM.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migración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3"/>
          <w:sz w:val="24"/>
        </w:rPr>
        <w:t> </w:t>
      </w:r>
      <w:r>
        <w:rPr>
          <w:sz w:val="24"/>
        </w:rPr>
        <w:t>procesos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ETL.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232945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49"/>
                              </a:lnTo>
                              <a:lnTo>
                                <a:pt x="2971800" y="19049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42188pt;width:468pt;height:1.5pt;mso-position-horizontal-relative:page;mso-position-vertical-relative:paragraph;z-index:15731712" id="docshape7" coordorigin="1440,367" coordsize="9360,30" path="m6120,397l1440,397,1440,367,10800,367,10800,397,6120,397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Coordinación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cumplimiento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plazos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proyecto.</w:t>
      </w:r>
    </w:p>
    <w:p>
      <w:pPr>
        <w:pStyle w:val="BodyText"/>
        <w:spacing w:before="237"/>
        <w:ind w:left="0" w:firstLine="0"/>
      </w:pPr>
    </w:p>
    <w:p>
      <w:pPr>
        <w:pStyle w:val="Heading2"/>
      </w:pPr>
      <w:bookmarkStart w:name="ENTEL" w:id="14"/>
      <w:bookmarkEnd w:id="14"/>
      <w:r>
        <w:rPr/>
      </w:r>
      <w:r>
        <w:rPr>
          <w:color w:val="0E4661"/>
          <w:spacing w:val="-2"/>
        </w:rPr>
        <w:t>ENTEL</w:t>
      </w:r>
    </w:p>
    <w:p>
      <w:pPr>
        <w:pStyle w:val="Heading3"/>
      </w:pPr>
      <w:bookmarkStart w:name="Analista de Sistemas" w:id="15"/>
      <w:bookmarkEnd w:id="15"/>
      <w:r>
        <w:rPr/>
      </w:r>
      <w:r>
        <w:rPr>
          <w:color w:val="0E4661"/>
        </w:rPr>
        <w:t>Analista</w:t>
      </w:r>
      <w:r>
        <w:rPr>
          <w:color w:val="0E4661"/>
          <w:spacing w:val="-4"/>
        </w:rPr>
        <w:t> </w:t>
      </w:r>
      <w:r>
        <w:rPr>
          <w:color w:val="0E4661"/>
        </w:rPr>
        <w:t>de</w:t>
      </w:r>
      <w:r>
        <w:rPr>
          <w:color w:val="0E4661"/>
          <w:spacing w:val="-3"/>
        </w:rPr>
        <w:t> </w:t>
      </w:r>
      <w:r>
        <w:rPr>
          <w:color w:val="0E4661"/>
          <w:spacing w:val="-2"/>
        </w:rPr>
        <w:t>Sistemas</w:t>
      </w:r>
    </w:p>
    <w:p>
      <w:pPr>
        <w:pStyle w:val="BodyText"/>
        <w:spacing w:before="180"/>
        <w:ind w:left="1" w:firstLine="0"/>
        <w:rPr>
          <w:rFonts w:ascii="Georgia" w:hAnsi="Georgia"/>
        </w:rPr>
      </w:pPr>
      <w:r>
        <w:rPr>
          <w:rFonts w:ascii="Georgia" w:hAnsi="Georgia"/>
          <w:w w:val="110"/>
        </w:rPr>
        <w:t>2001</w:t>
      </w:r>
      <w:r>
        <w:rPr>
          <w:rFonts w:ascii="Georgia" w:hAnsi="Georgia"/>
          <w:spacing w:val="12"/>
          <w:w w:val="110"/>
        </w:rPr>
        <w:t> </w:t>
      </w:r>
      <w:r>
        <w:rPr>
          <w:rFonts w:ascii="Georgia" w:hAnsi="Georgia"/>
          <w:w w:val="105"/>
        </w:rPr>
        <w:t>–</w:t>
      </w:r>
      <w:r>
        <w:rPr>
          <w:rFonts w:ascii="Georgia" w:hAnsi="Georgia"/>
          <w:spacing w:val="12"/>
          <w:w w:val="110"/>
        </w:rPr>
        <w:t> </w:t>
      </w:r>
      <w:r>
        <w:rPr>
          <w:rFonts w:ascii="Georgia" w:hAnsi="Georgia"/>
          <w:spacing w:val="-4"/>
          <w:w w:val="110"/>
        </w:rPr>
        <w:t>2007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7" w:after="0"/>
        <w:ind w:left="721" w:right="0" w:hanging="360"/>
        <w:jc w:val="left"/>
        <w:rPr>
          <w:sz w:val="24"/>
        </w:rPr>
      </w:pPr>
      <w:r>
        <w:rPr>
          <w:sz w:val="24"/>
        </w:rPr>
        <w:t>Levantamiento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requerimientos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funcionales.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soluciones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empresariales.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Implementación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nuevas</w:t>
      </w:r>
      <w:r>
        <w:rPr>
          <w:spacing w:val="-5"/>
          <w:sz w:val="24"/>
        </w:rPr>
        <w:t> </w:t>
      </w:r>
      <w:r>
        <w:rPr>
          <w:sz w:val="24"/>
        </w:rPr>
        <w:t>funcionalidades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plataformas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comerciales.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79" w:after="0"/>
        <w:ind w:left="721" w:right="0" w:hanging="360"/>
        <w:jc w:val="left"/>
        <w:rPr>
          <w:sz w:val="24"/>
        </w:rPr>
      </w:pPr>
      <w:r>
        <w:rPr>
          <w:sz w:val="24"/>
        </w:rPr>
        <w:t>Participación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proyectos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ERP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facturación.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sistemas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ventas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facturación.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233015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347656pt;width:468pt;height:1.5pt;mso-position-horizontal-relative:page;mso-position-vertical-relative:paragraph;z-index:15732224" id="docshape8" coordorigin="1440,367" coordsize="9360,30" path="m6120,397l1440,397,1440,367,10800,367,10800,397,6120,397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Soporte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usuarios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resolución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incidentes.</w:t>
      </w:r>
    </w:p>
    <w:p>
      <w:pPr>
        <w:pStyle w:val="BodyText"/>
        <w:spacing w:before="237"/>
        <w:ind w:left="0" w:firstLine="0"/>
      </w:pPr>
    </w:p>
    <w:p>
      <w:pPr>
        <w:pStyle w:val="Heading2"/>
      </w:pPr>
      <w:bookmarkStart w:name="FORMACIÓN ACADÉMICA" w:id="16"/>
      <w:bookmarkEnd w:id="16"/>
      <w:r>
        <w:rPr/>
      </w:r>
      <w:r>
        <w:rPr>
          <w:color w:val="0E4661"/>
        </w:rPr>
        <w:t>FORMACIÓN</w:t>
      </w:r>
      <w:r>
        <w:rPr>
          <w:color w:val="0E4661"/>
          <w:spacing w:val="-7"/>
        </w:rPr>
        <w:t> </w:t>
      </w:r>
      <w:r>
        <w:rPr>
          <w:color w:val="0E4661"/>
          <w:spacing w:val="-2"/>
        </w:rPr>
        <w:t>ACADÉMICA</w:t>
      </w:r>
    </w:p>
    <w:p>
      <w:pPr>
        <w:pStyle w:val="BodyText"/>
        <w:spacing w:before="180"/>
        <w:ind w:left="1" w:firstLine="0"/>
        <w:rPr>
          <w:rFonts w:ascii="Georgia" w:hAnsi="Georgia"/>
        </w:rPr>
      </w:pPr>
      <w:r>
        <w:rPr>
          <w:rFonts w:ascii="Georgia" w:hAnsi="Georgia"/>
          <w:w w:val="115"/>
        </w:rPr>
        <w:t>Ingeniería</w:t>
      </w:r>
      <w:r>
        <w:rPr>
          <w:rFonts w:ascii="Georgia" w:hAnsi="Georgia"/>
          <w:spacing w:val="-3"/>
          <w:w w:val="115"/>
        </w:rPr>
        <w:t> </w:t>
      </w:r>
      <w:r>
        <w:rPr>
          <w:rFonts w:ascii="Georgia" w:hAnsi="Georgia"/>
          <w:w w:val="115"/>
        </w:rPr>
        <w:t>de</w:t>
      </w:r>
      <w:r>
        <w:rPr>
          <w:rFonts w:ascii="Georgia" w:hAnsi="Georgia"/>
          <w:spacing w:val="-3"/>
          <w:w w:val="115"/>
        </w:rPr>
        <w:t> </w:t>
      </w:r>
      <w:r>
        <w:rPr>
          <w:rFonts w:ascii="Georgia" w:hAnsi="Georgia"/>
          <w:w w:val="115"/>
        </w:rPr>
        <w:t>Ejecución</w:t>
      </w:r>
      <w:r>
        <w:rPr>
          <w:rFonts w:ascii="Georgia" w:hAnsi="Georgia"/>
          <w:spacing w:val="-2"/>
          <w:w w:val="115"/>
        </w:rPr>
        <w:t> </w:t>
      </w:r>
      <w:r>
        <w:rPr>
          <w:rFonts w:ascii="Georgia" w:hAnsi="Georgia"/>
          <w:w w:val="115"/>
        </w:rPr>
        <w:t>en</w:t>
      </w:r>
      <w:r>
        <w:rPr>
          <w:rFonts w:ascii="Georgia" w:hAnsi="Georgia"/>
          <w:spacing w:val="-2"/>
          <w:w w:val="115"/>
        </w:rPr>
        <w:t> Informática</w:t>
      </w:r>
    </w:p>
    <w:p>
      <w:pPr>
        <w:pStyle w:val="BodyText"/>
        <w:spacing w:before="7"/>
        <w:ind w:left="1" w:firstLine="0"/>
      </w:pPr>
      <w:r>
        <w:rPr/>
        <w:t>DUOC</w:t>
      </w:r>
      <w:r>
        <w:rPr>
          <w:spacing w:val="-2"/>
        </w:rPr>
        <w:t> </w:t>
      </w:r>
      <w:r>
        <w:rPr/>
        <w:t>UC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2001</w:t>
      </w:r>
    </w:p>
    <w:p>
      <w:pPr>
        <w:pStyle w:val="BodyText"/>
        <w:spacing w:before="180"/>
        <w:ind w:left="1" w:firstLine="0"/>
        <w:rPr>
          <w:rFonts w:ascii="Georgia" w:hAnsi="Georgia"/>
        </w:rPr>
      </w:pPr>
      <w:r>
        <w:rPr>
          <w:rFonts w:ascii="Georgia" w:hAnsi="Georgia"/>
          <w:w w:val="115"/>
        </w:rPr>
        <w:t>Maestría</w:t>
      </w:r>
      <w:r>
        <w:rPr>
          <w:rFonts w:ascii="Georgia" w:hAnsi="Georgia"/>
          <w:spacing w:val="9"/>
          <w:w w:val="115"/>
        </w:rPr>
        <w:t> </w:t>
      </w:r>
      <w:r>
        <w:rPr>
          <w:rFonts w:ascii="Georgia" w:hAnsi="Georgia"/>
          <w:spacing w:val="-4"/>
          <w:w w:val="115"/>
        </w:rPr>
        <w:t>J2EE</w:t>
      </w:r>
    </w:p>
    <w:p>
      <w:pPr>
        <w:pStyle w:val="BodyText"/>
        <w:spacing w:before="7"/>
        <w:ind w:left="1" w:firstLine="0"/>
      </w:pPr>
      <w:r>
        <w:rPr/>
        <w:t>Track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spacing w:before="180"/>
        <w:ind w:left="1" w:firstLine="0"/>
        <w:rPr>
          <w:rFonts w:ascii="Georgia" w:hAnsi="Georgia"/>
        </w:rPr>
      </w:pPr>
      <w:r>
        <w:rPr>
          <w:rFonts w:ascii="Georgia" w:hAnsi="Georgia"/>
          <w:w w:val="110"/>
        </w:rPr>
        <w:t>Maestría</w:t>
      </w:r>
      <w:r>
        <w:rPr>
          <w:rFonts w:ascii="Georgia" w:hAnsi="Georgia"/>
          <w:spacing w:val="37"/>
          <w:w w:val="110"/>
        </w:rPr>
        <w:t> </w:t>
      </w:r>
      <w:r>
        <w:rPr>
          <w:rFonts w:ascii="Georgia" w:hAnsi="Georgia"/>
          <w:w w:val="110"/>
        </w:rPr>
        <w:t>en</w:t>
      </w:r>
      <w:r>
        <w:rPr>
          <w:rFonts w:ascii="Georgia" w:hAnsi="Georgia"/>
          <w:spacing w:val="38"/>
          <w:w w:val="110"/>
        </w:rPr>
        <w:t> </w:t>
      </w:r>
      <w:r>
        <w:rPr>
          <w:rFonts w:ascii="Georgia" w:hAnsi="Georgia"/>
          <w:w w:val="110"/>
        </w:rPr>
        <w:t>Análisis</w:t>
      </w:r>
      <w:r>
        <w:rPr>
          <w:rFonts w:ascii="Georgia" w:hAnsi="Georgia"/>
          <w:spacing w:val="38"/>
          <w:w w:val="110"/>
        </w:rPr>
        <w:t> </w:t>
      </w:r>
      <w:r>
        <w:rPr>
          <w:rFonts w:ascii="Georgia" w:hAnsi="Georgia"/>
          <w:w w:val="110"/>
        </w:rPr>
        <w:t>y</w:t>
      </w:r>
      <w:r>
        <w:rPr>
          <w:rFonts w:ascii="Georgia" w:hAnsi="Georgia"/>
          <w:spacing w:val="38"/>
          <w:w w:val="110"/>
        </w:rPr>
        <w:t> </w:t>
      </w:r>
      <w:r>
        <w:rPr>
          <w:rFonts w:ascii="Georgia" w:hAnsi="Georgia"/>
          <w:w w:val="110"/>
        </w:rPr>
        <w:t>Modelamiento</w:t>
      </w:r>
      <w:r>
        <w:rPr>
          <w:rFonts w:ascii="Georgia" w:hAnsi="Georgia"/>
          <w:spacing w:val="37"/>
          <w:w w:val="110"/>
        </w:rPr>
        <w:t> </w:t>
      </w:r>
      <w:r>
        <w:rPr>
          <w:rFonts w:ascii="Georgia" w:hAnsi="Georgia"/>
          <w:spacing w:val="-5"/>
          <w:w w:val="110"/>
        </w:rPr>
        <w:t>UML</w:t>
      </w:r>
    </w:p>
    <w:p>
      <w:pPr>
        <w:pStyle w:val="BodyText"/>
        <w:spacing w:before="8"/>
        <w:ind w:left="1" w:firstLine="0"/>
      </w:pPr>
      <w:r>
        <w:rPr/>
        <w:t>Linux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spacing w:before="180"/>
        <w:ind w:left="1" w:firstLine="0"/>
        <w:rPr>
          <w:rFonts w:ascii="Georgia"/>
        </w:rPr>
      </w:pPr>
      <w:r>
        <w:rPr>
          <w:rFonts w:ascii="Georgia"/>
          <w:w w:val="115"/>
        </w:rPr>
        <w:t>Programador</w:t>
      </w:r>
      <w:r>
        <w:rPr>
          <w:rFonts w:ascii="Georgia"/>
          <w:spacing w:val="12"/>
          <w:w w:val="115"/>
        </w:rPr>
        <w:t> </w:t>
      </w:r>
      <w:r>
        <w:rPr>
          <w:rFonts w:ascii="Georgia"/>
          <w:w w:val="115"/>
        </w:rPr>
        <w:t>de</w:t>
      </w:r>
      <w:r>
        <w:rPr>
          <w:rFonts w:ascii="Georgia"/>
          <w:spacing w:val="14"/>
          <w:w w:val="115"/>
        </w:rPr>
        <w:t> </w:t>
      </w:r>
      <w:r>
        <w:rPr>
          <w:rFonts w:ascii="Georgia"/>
          <w:spacing w:val="-2"/>
          <w:w w:val="115"/>
        </w:rPr>
        <w:t>Aplicaciones</w:t>
      </w:r>
    </w:p>
    <w:p>
      <w:pPr>
        <w:pStyle w:val="BodyText"/>
        <w:spacing w:before="7"/>
        <w:ind w:left="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294178</wp:posOffset>
                </wp:positionV>
                <wp:extent cx="594360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163671pt;width:468pt;height:1.5pt;mso-position-horizontal-relative:page;mso-position-vertical-relative:paragraph;z-index:15732736" id="docshape9" coordorigin="1440,463" coordsize="9360,30" path="m6120,493l1440,493,1440,463,10800,463,10800,493,6120,493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Liceo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Profesional</w:t>
      </w:r>
      <w:r>
        <w:rPr>
          <w:spacing w:val="-3"/>
        </w:rPr>
        <w:t> </w:t>
      </w:r>
      <w:r>
        <w:rPr/>
        <w:t>Brígida</w:t>
      </w:r>
      <w:r>
        <w:rPr>
          <w:spacing w:val="-4"/>
        </w:rPr>
        <w:t> </w:t>
      </w:r>
      <w:r>
        <w:rPr/>
        <w:t>Walker</w:t>
      </w:r>
      <w:r>
        <w:rPr>
          <w:spacing w:val="-3"/>
        </w:rPr>
        <w:t> </w:t>
      </w:r>
      <w:r>
        <w:rPr/>
        <w:t>Guerra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1994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TECNOLOGÍAS" w:id="17"/>
      <w:bookmarkEnd w:id="17"/>
      <w:r>
        <w:rPr/>
      </w:r>
      <w:r>
        <w:rPr>
          <w:color w:val="0E4661"/>
          <w:spacing w:val="-2"/>
        </w:rPr>
        <w:t>TECNOLOGÍAS</w:t>
      </w:r>
    </w:p>
    <w:p>
      <w:pPr>
        <w:pStyle w:val="BodyText"/>
        <w:spacing w:before="180"/>
        <w:ind w:left="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579358</wp:posOffset>
                </wp:positionV>
                <wp:extent cx="5943600" cy="190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5.618752pt;width:468pt;height:1.5pt;mso-position-horizontal-relative:page;mso-position-vertical-relative:paragraph;z-index:15733248" id="docshape10" coordorigin="1440,912" coordsize="9360,30" path="m6120,942l1440,942,1440,912,10800,912,10800,942,6120,942xe" filled="false" stroked="true" strokeweight="0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Oracle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PL/SQL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J2EE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UML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Flexcube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Kenan</w:t>
      </w:r>
      <w:r>
        <w:rPr>
          <w:spacing w:val="-2"/>
        </w:rPr>
        <w:t> </w:t>
      </w:r>
      <w:r>
        <w:rPr/>
        <w:t>BP</w:t>
      </w:r>
      <w:r>
        <w:rPr>
          <w:spacing w:val="-2"/>
        </w:rPr>
        <w:t> </w:t>
      </w:r>
      <w:r>
        <w:rPr/>
        <w:t>•</w:t>
      </w:r>
      <w:r>
        <w:rPr>
          <w:spacing w:val="-3"/>
        </w:rPr>
        <w:t> </w:t>
      </w:r>
      <w:r>
        <w:rPr/>
        <w:t>Jira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ETL</w:t>
      </w:r>
      <w:r>
        <w:rPr>
          <w:spacing w:val="-3"/>
        </w:rPr>
        <w:t> </w:t>
      </w:r>
      <w:r>
        <w:rPr/>
        <w:t>•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• Angular • SQLite • Git • APIs REST • Inteligencia Artificial Generativa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4"/>
        <w:ind w:left="0" w:firstLine="0"/>
      </w:pPr>
    </w:p>
    <w:p>
      <w:pPr>
        <w:pStyle w:val="Heading2"/>
      </w:pPr>
      <w:bookmarkStart w:name="INFORMACIÓN ADICIONAL" w:id="18"/>
      <w:bookmarkEnd w:id="18"/>
      <w:r>
        <w:rPr/>
      </w:r>
      <w:r>
        <w:rPr>
          <w:color w:val="0E4661"/>
        </w:rPr>
        <w:t>INFORMACIÓN</w:t>
      </w:r>
      <w:r>
        <w:rPr>
          <w:color w:val="0E4661"/>
          <w:spacing w:val="-9"/>
        </w:rPr>
        <w:t> </w:t>
      </w:r>
      <w:r>
        <w:rPr>
          <w:color w:val="0E4661"/>
          <w:spacing w:val="-2"/>
        </w:rPr>
        <w:t>ADICIONAL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4"/>
        </w:rPr>
      </w:pPr>
      <w:r>
        <w:rPr>
          <w:sz w:val="24"/>
        </w:rPr>
        <w:t>Disponibilidad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viajar</w:t>
      </w:r>
      <w:r>
        <w:rPr>
          <w:spacing w:val="-4"/>
          <w:sz w:val="24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fuera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Chile.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Modalidad</w:t>
      </w:r>
      <w:r>
        <w:rPr>
          <w:spacing w:val="-7"/>
          <w:sz w:val="24"/>
        </w:rPr>
        <w:t> </w:t>
      </w:r>
      <w:r>
        <w:rPr>
          <w:sz w:val="24"/>
        </w:rPr>
        <w:t>preferida: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Híbrida.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6" w:after="0"/>
        <w:ind w:left="721" w:right="0" w:hanging="360"/>
        <w:jc w:val="left"/>
        <w:rPr>
          <w:sz w:val="24"/>
        </w:rPr>
      </w:pPr>
      <w:r>
        <w:rPr>
          <w:sz w:val="24"/>
        </w:rPr>
        <w:t>Inglés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técnico.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721" w:hanging="36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Times New Roman" w:hAnsi="Times New Roman" w:eastAsia="Times New Roman" w:cs="Times New Roman"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60"/>
      <w:ind w:left="1"/>
      <w:outlineLvl w:val="3"/>
    </w:pPr>
    <w:rPr>
      <w:rFonts w:ascii="Times New Roman" w:hAnsi="Times New Roman" w:eastAsia="Times New Roman" w:cs="Times New Roman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21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claudio-gutierrez-38728530a/" TargetMode="External"/><Relationship Id="rId6" Type="http://schemas.openxmlformats.org/officeDocument/2006/relationships/hyperlink" Target="https://github.com/cgh76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2026-08-20T04:18:06Z</dcterms:created>
  <dcterms:modified xsi:type="dcterms:W3CDTF">2026-08-20T04:18:06Z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26.2.1.2 (X86_64)</vt:lpwstr>
  </property>
  <property fmtid="{D5CDD505-2E9C-101B-9397-08002B2CF9AE}" pid="6" name="LastSaved">
    <vt:filetime>2026-08-17T00:00:00Z</vt:filetime>
  </property>
</Properties>
</file>