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23A2" w:rsidRPr="005E23A2" w:rsidRDefault="005E23A2" w:rsidP="00A55D85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Centre for Global Health Research</w:t>
      </w:r>
    </w:p>
    <w:p w:rsidR="005E23A2" w:rsidRPr="005E23A2" w:rsidRDefault="00A55D85" w:rsidP="00A55D85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St. Michael’s Hospital, Unity Health Toronto</w:t>
      </w:r>
    </w:p>
    <w:p w:rsidR="005E23A2" w:rsidRPr="005E23A2" w:rsidRDefault="00A55D85" w:rsidP="00A55D85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 Bond Street</w:t>
      </w:r>
    </w:p>
    <w:p w:rsidR="005E23A2" w:rsidRDefault="00A55D85" w:rsidP="00A55D85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Toronto, Canada, M5B 1W8</w:t>
      </w:r>
    </w:p>
    <w:p w:rsidR="005E23A2" w:rsidRPr="005E23A2" w:rsidRDefault="005E23A2" w:rsidP="00A55D85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5E23A2" w:rsidRPr="005E23A2" w:rsidRDefault="005E23A2" w:rsidP="00A55D85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June 2</w:t>
      </w:r>
      <w:r w:rsidR="00615309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, 2025</w:t>
      </w:r>
    </w:p>
    <w:p w:rsidR="005E23A2" w:rsidRPr="005E23A2" w:rsidRDefault="005E23A2" w:rsidP="005E23A2">
      <w:pPr>
        <w:spacing w:line="240" w:lineRule="auto"/>
        <w:rPr>
          <w:rFonts w:ascii="Times New Roman" w:hAnsi="Times New Roman" w:cs="Times New Roman"/>
        </w:rPr>
      </w:pPr>
    </w:p>
    <w:p w:rsidR="005E23A2" w:rsidRPr="005E23A2" w:rsidRDefault="005E23A2" w:rsidP="005E23A2">
      <w:pPr>
        <w:spacing w:after="0" w:line="240" w:lineRule="auto"/>
        <w:rPr>
          <w:rFonts w:ascii="Times New Roman" w:hAnsi="Times New Roman" w:cs="Times New Roman"/>
        </w:rPr>
      </w:pPr>
      <w:r w:rsidRPr="005E23A2">
        <w:rPr>
          <w:rFonts w:ascii="Times New Roman" w:hAnsi="Times New Roman" w:cs="Times New Roman"/>
        </w:rPr>
        <w:t>Dr. Lin Lee</w:t>
      </w:r>
    </w:p>
    <w:p w:rsidR="005E23A2" w:rsidRPr="005E23A2" w:rsidRDefault="005E23A2" w:rsidP="005E23A2">
      <w:pPr>
        <w:spacing w:after="0" w:line="240" w:lineRule="auto"/>
        <w:rPr>
          <w:rFonts w:ascii="Times New Roman" w:hAnsi="Times New Roman" w:cs="Times New Roman"/>
        </w:rPr>
      </w:pPr>
      <w:r w:rsidRPr="005E23A2">
        <w:rPr>
          <w:rFonts w:ascii="Times New Roman" w:hAnsi="Times New Roman" w:cs="Times New Roman"/>
        </w:rPr>
        <w:t>Editor-in-Chief</w:t>
      </w:r>
    </w:p>
    <w:p w:rsidR="005E23A2" w:rsidRDefault="005E23A2" w:rsidP="00A55D85">
      <w:pPr>
        <w:spacing w:after="0" w:line="240" w:lineRule="auto"/>
        <w:rPr>
          <w:rFonts w:ascii="Times New Roman" w:hAnsi="Times New Roman" w:cs="Times New Roman"/>
        </w:rPr>
      </w:pPr>
      <w:r w:rsidRPr="005E23A2">
        <w:rPr>
          <w:rFonts w:ascii="Times New Roman" w:hAnsi="Times New Roman" w:cs="Times New Roman"/>
        </w:rPr>
        <w:t>BMC Medicine</w:t>
      </w:r>
    </w:p>
    <w:p w:rsidR="00A55D85" w:rsidRPr="005E23A2" w:rsidRDefault="00A55D85" w:rsidP="00A55D85">
      <w:pPr>
        <w:spacing w:after="0" w:line="240" w:lineRule="auto"/>
        <w:rPr>
          <w:rFonts w:ascii="Times New Roman" w:hAnsi="Times New Roman" w:cs="Times New Roman"/>
        </w:rPr>
      </w:pPr>
    </w:p>
    <w:p w:rsidR="005E23A2" w:rsidRDefault="005E23A2" w:rsidP="005E23A2">
      <w:pPr>
        <w:spacing w:line="240" w:lineRule="auto"/>
        <w:rPr>
          <w:rFonts w:ascii="Times New Roman" w:hAnsi="Times New Roman" w:cs="Times New Roman"/>
        </w:rPr>
      </w:pPr>
      <w:r w:rsidRPr="005E23A2">
        <w:rPr>
          <w:rFonts w:ascii="Times New Roman" w:hAnsi="Times New Roman" w:cs="Times New Roman"/>
        </w:rPr>
        <w:t>Dear Dr. Lee,</w:t>
      </w:r>
    </w:p>
    <w:p w:rsidR="00A55D85" w:rsidRPr="005E23A2" w:rsidRDefault="00A55D85" w:rsidP="005E23A2">
      <w:pPr>
        <w:spacing w:line="240" w:lineRule="auto"/>
        <w:rPr>
          <w:rFonts w:ascii="Times New Roman" w:hAnsi="Times New Roman" w:cs="Times New Roman"/>
        </w:rPr>
      </w:pPr>
    </w:p>
    <w:p w:rsidR="005E23A2" w:rsidRPr="005E23A2" w:rsidRDefault="005E23A2" w:rsidP="00A55D85">
      <w:pPr>
        <w:spacing w:line="276" w:lineRule="auto"/>
        <w:rPr>
          <w:rFonts w:ascii="Times New Roman" w:hAnsi="Times New Roman" w:cs="Times New Roman"/>
        </w:rPr>
      </w:pPr>
      <w:r w:rsidRPr="005E23A2">
        <w:rPr>
          <w:rFonts w:ascii="Times New Roman" w:hAnsi="Times New Roman" w:cs="Times New Roman"/>
        </w:rPr>
        <w:t xml:space="preserve">We are pleased to submit our manuscript </w:t>
      </w:r>
      <w:r w:rsidR="00A55D85">
        <w:rPr>
          <w:rFonts w:ascii="Times New Roman" w:hAnsi="Times New Roman" w:cs="Times New Roman"/>
        </w:rPr>
        <w:t>titled</w:t>
      </w:r>
      <w:r w:rsidRPr="005E23A2">
        <w:rPr>
          <w:rFonts w:ascii="Times New Roman" w:hAnsi="Times New Roman" w:cs="Times New Roman"/>
        </w:rPr>
        <w:t>, "Computer Assisted Verbal Autopsy: Comparing Large Language Models to Physicians for Assigning Causes to 6939 Deaths in Sierra Leone from 2019–2022" for consideration in BMC Medicine.</w:t>
      </w:r>
    </w:p>
    <w:p w:rsidR="005E23A2" w:rsidRPr="005E23A2" w:rsidRDefault="00A55D85" w:rsidP="00A55D85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Our </w:t>
      </w:r>
      <w:r w:rsidR="005E23A2" w:rsidRPr="005E23A2">
        <w:rPr>
          <w:rFonts w:ascii="Times New Roman" w:hAnsi="Times New Roman" w:cs="Times New Roman"/>
        </w:rPr>
        <w:t xml:space="preserve">study evaluates the performance of </w:t>
      </w:r>
      <w:r>
        <w:rPr>
          <w:rFonts w:ascii="Times New Roman" w:hAnsi="Times New Roman" w:cs="Times New Roman"/>
        </w:rPr>
        <w:t>GPT-3.5/4</w:t>
      </w:r>
      <w:r w:rsidR="005E23A2" w:rsidRPr="005E23A2">
        <w:rPr>
          <w:rFonts w:ascii="Times New Roman" w:hAnsi="Times New Roman" w:cs="Times New Roman"/>
        </w:rPr>
        <w:t xml:space="preserve"> models </w:t>
      </w:r>
      <w:r>
        <w:rPr>
          <w:rFonts w:ascii="Times New Roman" w:hAnsi="Times New Roman" w:cs="Times New Roman"/>
        </w:rPr>
        <w:t>and</w:t>
      </w:r>
      <w:r w:rsidR="005E23A2" w:rsidRPr="005E23A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traditional </w:t>
      </w:r>
      <w:proofErr w:type="spellStart"/>
      <w:r>
        <w:rPr>
          <w:rFonts w:ascii="Times New Roman" w:hAnsi="Times New Roman" w:cs="Times New Roman"/>
        </w:rPr>
        <w:t>InSilicoVA</w:t>
      </w:r>
      <w:proofErr w:type="spellEnd"/>
      <w:r>
        <w:rPr>
          <w:rFonts w:ascii="Times New Roman" w:hAnsi="Times New Roman" w:cs="Times New Roman"/>
        </w:rPr>
        <w:t xml:space="preserve"> and InterVA-5 </w:t>
      </w:r>
      <w:r w:rsidR="005E23A2" w:rsidRPr="005E23A2">
        <w:rPr>
          <w:rFonts w:ascii="Times New Roman" w:hAnsi="Times New Roman" w:cs="Times New Roman"/>
        </w:rPr>
        <w:t>models</w:t>
      </w:r>
      <w:r>
        <w:rPr>
          <w:rFonts w:ascii="Times New Roman" w:hAnsi="Times New Roman" w:cs="Times New Roman"/>
        </w:rPr>
        <w:t xml:space="preserve"> for Cause of Death (COD) assignment in verbal autopsies.</w:t>
      </w:r>
      <w:r w:rsidR="005E23A2" w:rsidRPr="005E23A2">
        <w:rPr>
          <w:rFonts w:ascii="Times New Roman" w:hAnsi="Times New Roman" w:cs="Times New Roman"/>
        </w:rPr>
        <w:t xml:space="preserve"> Using a nationally representative dataset from Sierra Leone, we conduct the first large-scale comparison of these models on narrative text to assess their potential for use in global mortality surveillance.</w:t>
      </w:r>
    </w:p>
    <w:p w:rsidR="005E23A2" w:rsidRPr="005E23A2" w:rsidRDefault="005E23A2" w:rsidP="00A55D85">
      <w:pPr>
        <w:spacing w:line="276" w:lineRule="auto"/>
        <w:rPr>
          <w:rFonts w:ascii="Times New Roman" w:hAnsi="Times New Roman" w:cs="Times New Roman"/>
        </w:rPr>
      </w:pPr>
      <w:r w:rsidRPr="005E23A2">
        <w:rPr>
          <w:rFonts w:ascii="Times New Roman" w:hAnsi="Times New Roman" w:cs="Times New Roman"/>
        </w:rPr>
        <w:t xml:space="preserve">Our findings show that GPT-4 consistently outperforms traditional models at the individual level while </w:t>
      </w:r>
      <w:r w:rsidR="00A55D85">
        <w:rPr>
          <w:rFonts w:ascii="Times New Roman" w:hAnsi="Times New Roman" w:cs="Times New Roman"/>
        </w:rPr>
        <w:t>performing similarly</w:t>
      </w:r>
      <w:r w:rsidRPr="005E23A2">
        <w:rPr>
          <w:rFonts w:ascii="Times New Roman" w:hAnsi="Times New Roman" w:cs="Times New Roman"/>
        </w:rPr>
        <w:t xml:space="preserve"> at the population level. These results highlight the potential for large language models to</w:t>
      </w:r>
      <w:r w:rsidR="00A55D85">
        <w:rPr>
          <w:rFonts w:ascii="Times New Roman" w:hAnsi="Times New Roman" w:cs="Times New Roman"/>
        </w:rPr>
        <w:t xml:space="preserve"> assist physicians with alternative diagnoses </w:t>
      </w:r>
      <w:r w:rsidRPr="005E23A2">
        <w:rPr>
          <w:rFonts w:ascii="Times New Roman" w:hAnsi="Times New Roman" w:cs="Times New Roman"/>
        </w:rPr>
        <w:t>in low-resource settings</w:t>
      </w:r>
      <w:r w:rsidR="00A55D85">
        <w:rPr>
          <w:rFonts w:ascii="Times New Roman" w:hAnsi="Times New Roman" w:cs="Times New Roman"/>
        </w:rPr>
        <w:t>, reducing ill-defined COD assignment and physician disagreement</w:t>
      </w:r>
      <w:r w:rsidRPr="005E23A2">
        <w:rPr>
          <w:rFonts w:ascii="Times New Roman" w:hAnsi="Times New Roman" w:cs="Times New Roman"/>
        </w:rPr>
        <w:t>.</w:t>
      </w:r>
    </w:p>
    <w:p w:rsidR="00A55D85" w:rsidRPr="005E23A2" w:rsidRDefault="005E23A2" w:rsidP="00A55D85">
      <w:pPr>
        <w:spacing w:line="276" w:lineRule="auto"/>
        <w:rPr>
          <w:rFonts w:ascii="Times New Roman" w:hAnsi="Times New Roman" w:cs="Times New Roman"/>
        </w:rPr>
      </w:pPr>
      <w:r w:rsidRPr="005E23A2">
        <w:rPr>
          <w:rFonts w:ascii="Times New Roman" w:hAnsi="Times New Roman" w:cs="Times New Roman"/>
        </w:rPr>
        <w:t>We believe this work aligns well with BMC Medicine’s focus on global health, equity, and innovative applications of artificial intelligence in clinical and public health practice.</w:t>
      </w:r>
      <w:r w:rsidR="00692A36">
        <w:rPr>
          <w:rFonts w:ascii="Times New Roman" w:hAnsi="Times New Roman" w:cs="Times New Roman"/>
        </w:rPr>
        <w:t xml:space="preserve"> </w:t>
      </w:r>
      <w:r w:rsidR="00692A36" w:rsidRPr="00692A36">
        <w:rPr>
          <w:rFonts w:ascii="Times New Roman" w:hAnsi="Times New Roman" w:cs="Times New Roman"/>
        </w:rPr>
        <w:t xml:space="preserve">The manuscript is not under consideration elsewhere, and </w:t>
      </w:r>
      <w:r w:rsidR="00692A36">
        <w:rPr>
          <w:rFonts w:ascii="Times New Roman" w:hAnsi="Times New Roman" w:cs="Times New Roman"/>
        </w:rPr>
        <w:t>has been approved by all authors</w:t>
      </w:r>
      <w:r w:rsidR="00692A36" w:rsidRPr="00692A36">
        <w:rPr>
          <w:rFonts w:ascii="Times New Roman" w:hAnsi="Times New Roman" w:cs="Times New Roman"/>
        </w:rPr>
        <w:t>.</w:t>
      </w:r>
    </w:p>
    <w:p w:rsidR="005E23A2" w:rsidRDefault="005E23A2" w:rsidP="00A55D85">
      <w:pPr>
        <w:spacing w:line="276" w:lineRule="auto"/>
        <w:rPr>
          <w:rFonts w:ascii="Times New Roman" w:hAnsi="Times New Roman" w:cs="Times New Roman"/>
        </w:rPr>
      </w:pPr>
      <w:r w:rsidRPr="005E23A2">
        <w:rPr>
          <w:rFonts w:ascii="Times New Roman" w:hAnsi="Times New Roman" w:cs="Times New Roman"/>
        </w:rPr>
        <w:t>Thank you for considering our manuscript. We hope it will be a valuable contribution to BMC Medicine and the broader global health research community.</w:t>
      </w:r>
    </w:p>
    <w:p w:rsidR="00A55D85" w:rsidRPr="005E23A2" w:rsidRDefault="00A55D85" w:rsidP="005E23A2">
      <w:pPr>
        <w:spacing w:line="240" w:lineRule="auto"/>
        <w:rPr>
          <w:rFonts w:ascii="Times New Roman" w:hAnsi="Times New Roman" w:cs="Times New Roman"/>
        </w:rPr>
      </w:pPr>
    </w:p>
    <w:p w:rsidR="005E23A2" w:rsidRDefault="005E23A2" w:rsidP="005E23A2">
      <w:pPr>
        <w:spacing w:line="240" w:lineRule="auto"/>
        <w:rPr>
          <w:rFonts w:ascii="Times New Roman" w:hAnsi="Times New Roman" w:cs="Times New Roman"/>
        </w:rPr>
      </w:pPr>
      <w:r w:rsidRPr="005E23A2">
        <w:rPr>
          <w:rFonts w:ascii="Times New Roman" w:hAnsi="Times New Roman" w:cs="Times New Roman"/>
        </w:rPr>
        <w:t>Sincerely,</w:t>
      </w:r>
    </w:p>
    <w:p w:rsidR="00A55D85" w:rsidRDefault="00A55D85" w:rsidP="005E23A2">
      <w:pPr>
        <w:spacing w:line="240" w:lineRule="auto"/>
        <w:rPr>
          <w:rFonts w:ascii="Times New Roman" w:hAnsi="Times New Roman" w:cs="Times New Roman"/>
        </w:rPr>
      </w:pPr>
    </w:p>
    <w:p w:rsidR="00692A36" w:rsidRPr="005E23A2" w:rsidRDefault="00692A36" w:rsidP="005E23A2">
      <w:pPr>
        <w:spacing w:line="240" w:lineRule="auto"/>
        <w:rPr>
          <w:rFonts w:ascii="Times New Roman" w:hAnsi="Times New Roman" w:cs="Times New Roman"/>
        </w:rPr>
      </w:pPr>
    </w:p>
    <w:p w:rsidR="005E23A2" w:rsidRPr="005E23A2" w:rsidRDefault="00A55D85" w:rsidP="005E23A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Richard Wen</w:t>
      </w:r>
    </w:p>
    <w:p w:rsidR="00C15ECD" w:rsidRPr="00A55D85" w:rsidRDefault="005E23A2" w:rsidP="005E23A2">
      <w:pPr>
        <w:spacing w:line="240" w:lineRule="auto"/>
        <w:rPr>
          <w:rFonts w:ascii="Times New Roman" w:hAnsi="Times New Roman" w:cs="Times New Roman"/>
          <w:i/>
          <w:iCs/>
        </w:rPr>
      </w:pPr>
      <w:r w:rsidRPr="00A55D85">
        <w:rPr>
          <w:rFonts w:ascii="Times New Roman" w:hAnsi="Times New Roman" w:cs="Times New Roman"/>
          <w:i/>
          <w:iCs/>
        </w:rPr>
        <w:t>On behalf of all co-authors</w:t>
      </w:r>
    </w:p>
    <w:sectPr w:rsidR="00C15ECD" w:rsidRPr="00A55D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7D8"/>
    <w:rsid w:val="001439DF"/>
    <w:rsid w:val="00224313"/>
    <w:rsid w:val="004F77D8"/>
    <w:rsid w:val="00550B80"/>
    <w:rsid w:val="00581B7E"/>
    <w:rsid w:val="005B4FDA"/>
    <w:rsid w:val="005E23A2"/>
    <w:rsid w:val="00615309"/>
    <w:rsid w:val="00647803"/>
    <w:rsid w:val="00677236"/>
    <w:rsid w:val="00692A36"/>
    <w:rsid w:val="006C71C0"/>
    <w:rsid w:val="00722946"/>
    <w:rsid w:val="00757DF4"/>
    <w:rsid w:val="008B08FF"/>
    <w:rsid w:val="009C749A"/>
    <w:rsid w:val="00A55D85"/>
    <w:rsid w:val="00C15ECD"/>
    <w:rsid w:val="00C8383E"/>
    <w:rsid w:val="00DD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F41EA9"/>
  <w15:chartTrackingRefBased/>
  <w15:docId w15:val="{CB565F86-6841-9046-A7D9-47242D9A1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7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4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24313"/>
    <w:rPr>
      <w:b/>
      <w:bCs/>
    </w:rPr>
  </w:style>
  <w:style w:type="character" w:styleId="Emphasis">
    <w:name w:val="Emphasis"/>
    <w:basedOn w:val="DefaultParagraphFont"/>
    <w:uiPriority w:val="20"/>
    <w:qFormat/>
    <w:rsid w:val="002243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Wen</dc:creator>
  <cp:keywords/>
  <dc:description/>
  <cp:lastModifiedBy>Richard Wen</cp:lastModifiedBy>
  <cp:revision>6</cp:revision>
  <dcterms:created xsi:type="dcterms:W3CDTF">2025-06-25T02:44:00Z</dcterms:created>
  <dcterms:modified xsi:type="dcterms:W3CDTF">2025-06-25T03:23:00Z</dcterms:modified>
</cp:coreProperties>
</file>