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pPr>
      <w:bookmarkStart w:colFirst="0" w:colLast="0" w:name="_adkjiyq6us55" w:id="0"/>
      <w:bookmarkEnd w:id="0"/>
      <w:r w:rsidDel="00000000" w:rsidR="00000000" w:rsidRPr="00000000">
        <w:rPr>
          <w:rtl w:val="0"/>
        </w:rPr>
        <w:t xml:space="preserve">MAIN ARTICLE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February 26, 2024</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Article Title: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What is Architectural CGI</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Meta Title: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Architectural CGI - Transforming Design Processes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Meta Description: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"Explore the dynamic fusion of architecture and CGI, reshaping design landscapes. Elevate your projects with visualisation, 3D rendering, and innovative interior design. Transform possibilities into realities today!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Slug:</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What-is-Architectural-CGI</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b w:val="1"/>
          <w:color w:val="0d0d0d"/>
          <w:sz w:val="32"/>
          <w:szCs w:val="32"/>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Architectural CGI - Transforming Design Processes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world of architecture is undergoing a profound transformation as traditional design principles seamlessly meld with cutting-edge technology. This unique blend of architecture and CGI is not merely a collaboration; it's a dynamic force reshaping the very landscape of design. As property professionals, the ability to comprehend and harness the power of this synergy can be the key to unlocking unparalleled possibilities in your projects.</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p0k3krx3jya5" w:id="1"/>
      <w:bookmarkEnd w:id="1"/>
      <w:r w:rsidDel="00000000" w:rsidR="00000000" w:rsidRPr="00000000">
        <w:rPr>
          <w:rFonts w:ascii="Roboto" w:cs="Roboto" w:eastAsia="Roboto" w:hAnsi="Roboto"/>
          <w:b w:val="1"/>
          <w:color w:val="0d0d0d"/>
          <w:sz w:val="34"/>
          <w:szCs w:val="34"/>
          <w:rtl w:val="0"/>
        </w:rPr>
        <w:t xml:space="preserve">Unveiling the Visualisation Revolution</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bkuikr6kcy5" w:id="2"/>
      <w:bookmarkEnd w:id="2"/>
      <w:r w:rsidDel="00000000" w:rsidR="00000000" w:rsidRPr="00000000">
        <w:rPr>
          <w:rFonts w:ascii="Roboto" w:cs="Roboto" w:eastAsia="Roboto" w:hAnsi="Roboto"/>
          <w:b w:val="1"/>
          <w:color w:val="0d0d0d"/>
          <w:sz w:val="33"/>
          <w:szCs w:val="33"/>
          <w:rtl w:val="0"/>
        </w:rPr>
        <w:t xml:space="preserve">The Rise of 3D - A Game-Changer in Architectural Design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highly competitive property industry, staying ahead necessitates a keen eye for innovation. Visualisation, particularly through the lens of 3D rendering, has emerged as a true game-changer. It transcends the conventional approach of presenting designs; instead, it immerses clients and stakeholders in a virtual experience, providing a comprehensive understanding of the envisioned space.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transformative shift allows architects and designers to create realistic representations of their concepts, allowing clients to explore and interact with designs before they become a physical reality. The immersive nature of 3D rendering not only enhances communication but also fosters a deeper connection between clients and their envisioned spaces.</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8zsp9scc8cq" w:id="3"/>
      <w:bookmarkEnd w:id="3"/>
      <w:r w:rsidDel="00000000" w:rsidR="00000000" w:rsidRPr="00000000">
        <w:rPr>
          <w:rFonts w:ascii="Roboto" w:cs="Roboto" w:eastAsia="Roboto" w:hAnsi="Roboto"/>
          <w:b w:val="1"/>
          <w:color w:val="0d0d0d"/>
          <w:sz w:val="33"/>
          <w:szCs w:val="33"/>
          <w:rtl w:val="0"/>
        </w:rPr>
        <w:t xml:space="preserve">Interior Design Empowered by CGI</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Interior design, an art extending beyond aesthetics, is about crafting spaces that resonate with emotions and functionality. CGI serves as a powerful tool, empowering interior designers to breathe life into conceptual ideas. Through CGI, the intangible becomes tangible, allowing for a more immersive exploration of interior spaces.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ability to visualize and manipulate elements such as lighting, materials, and spatial arrangements in a virtual environment revolutionizes the interior design process. CGI enables designers to experiment with different concepts, ensuring the final design aligns seamlessly with the client's vision and requirements.</w:t>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rh7b9wg6nbo7" w:id="4"/>
      <w:bookmarkEnd w:id="4"/>
      <w:r w:rsidDel="00000000" w:rsidR="00000000" w:rsidRPr="00000000">
        <w:rPr>
          <w:rFonts w:ascii="Roboto" w:cs="Roboto" w:eastAsia="Roboto" w:hAnsi="Roboto"/>
          <w:b w:val="1"/>
          <w:color w:val="0d0d0d"/>
          <w:sz w:val="34"/>
          <w:szCs w:val="34"/>
          <w:rtl w:val="0"/>
        </w:rPr>
        <w:t xml:space="preserve">Navigating the Intricacies of 3D Rendering Techniques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the technical nuances is paramount for property professionals immersed in 3D rendering. From the intricacies of ray tracing to the art of texture mapping, this section unravels the technical marvels that make 3D rendering a powerful tool.</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rendering techniques based on project requirements is a crucial aspect of achieving impactful visualisations. Linking to internal resources can provide property professionals with valuable insights into specific rendering techniques, ensuring their visualisations captivate and impress.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the benefits of visualisation are undeniable, challenges exist. This segment addresses common hurdles in the visualisation process and provides practical solutions.</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T</w:t>
      </w:r>
      <w:r w:rsidDel="00000000" w:rsidR="00000000" w:rsidRPr="00000000">
        <w:rPr>
          <w:rFonts w:ascii="Roboto" w:cs="Roboto" w:eastAsia="Roboto" w:hAnsi="Roboto"/>
          <w:b w:val="1"/>
          <w:color w:val="0d0d0d"/>
          <w:sz w:val="24"/>
          <w:szCs w:val="24"/>
          <w:rtl w:val="0"/>
        </w:rPr>
        <w:t xml:space="preserve">ips on How to Smooth Your Architectural 3D Rendering Process</w:t>
      </w:r>
      <w:r w:rsidDel="00000000" w:rsidR="00000000" w:rsidRPr="00000000">
        <w:rPr>
          <w:rFonts w:ascii="Roboto" w:cs="Roboto" w:eastAsia="Roboto" w:hAnsi="Roboto"/>
          <w:color w:val="0d0d0d"/>
          <w:sz w:val="24"/>
          <w:szCs w:val="24"/>
          <w:rtl w:val="0"/>
        </w:rPr>
        <w:t xml:space="preserve">, as discussed in internal resources, maximize the impact of visualisations and elevate design presentations.</w:t>
      </w:r>
    </w:p>
    <w:p w:rsidR="00000000" w:rsidDel="00000000" w:rsidP="00000000" w:rsidRDefault="00000000" w:rsidRPr="00000000" w14:paraId="0000001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6mkl2jozxe18" w:id="5"/>
      <w:bookmarkEnd w:id="5"/>
      <w:r w:rsidDel="00000000" w:rsidR="00000000" w:rsidRPr="00000000">
        <w:rPr>
          <w:rFonts w:ascii="Roboto" w:cs="Roboto" w:eastAsia="Roboto" w:hAnsi="Roboto"/>
          <w:b w:val="1"/>
          <w:color w:val="0d0d0d"/>
          <w:sz w:val="34"/>
          <w:szCs w:val="34"/>
          <w:rtl w:val="0"/>
        </w:rPr>
        <w:t xml:space="preserve">The Future of Architectural Synergy</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technology continues to advance, the future of architectural synergy holds exciting possibilities. Architectural CGI design assistance and augmented reality integration are on the horizon, promising to redefine how professionals engage with their projects.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integration of Architectural CGI can streamline the design process, offering automated insights and suggestions based on extensive data analysis. Augmented reality, on the other hand, provides an immersive and interactive experience, allowing stakeholders to visualize designs in real-world contexts. These upcoming trends present opportunities for property professionals to embrace cutting-edge technologies and stay at the forefront of the industry.</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gr8o9hhuyar2" w:id="6"/>
      <w:bookmarkEnd w:id="6"/>
      <w:r w:rsidDel="00000000" w:rsidR="00000000" w:rsidRPr="00000000">
        <w:rPr>
          <w:rFonts w:ascii="Roboto" w:cs="Roboto" w:eastAsia="Roboto" w:hAnsi="Roboto"/>
          <w:b w:val="1"/>
          <w:color w:val="0d0d0d"/>
          <w:sz w:val="34"/>
          <w:szCs w:val="34"/>
          <w:rtl w:val="0"/>
        </w:rPr>
        <w:t xml:space="preserve">Collaborative Platforms - Redefining Teamwork in Design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synergy of architecture and CGI extends beyond individual tasks; it's about collaborative efforts shaping a collective vision. Architects, designers, and clients can collaborate seamlessly using collaborative platforms that enable seamless communication and real-time collaboration.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Platforms like </w:t>
      </w:r>
      <w:r w:rsidDel="00000000" w:rsidR="00000000" w:rsidRPr="00000000">
        <w:rPr>
          <w:rFonts w:ascii="Roboto" w:cs="Roboto" w:eastAsia="Roboto" w:hAnsi="Roboto"/>
          <w:b w:val="1"/>
          <w:color w:val="0d0d0d"/>
          <w:sz w:val="24"/>
          <w:szCs w:val="24"/>
          <w:rtl w:val="0"/>
        </w:rPr>
        <w:t xml:space="preserve">cgiFinder.com</w:t>
      </w:r>
      <w:r w:rsidDel="00000000" w:rsidR="00000000" w:rsidRPr="00000000">
        <w:rPr>
          <w:rFonts w:ascii="Roboto" w:cs="Roboto" w:eastAsia="Roboto" w:hAnsi="Roboto"/>
          <w:color w:val="0d0d0d"/>
          <w:sz w:val="24"/>
          <w:szCs w:val="24"/>
          <w:rtl w:val="0"/>
        </w:rPr>
        <w:t xml:space="preserve">, provide a centralized space for professionals to collaborate, share ideas, and streamline the design process. These tools not only enhance teamwork but also contribute to more efficient and effective project outcomes.</w:t>
      </w:r>
    </w:p>
    <w:p w:rsidR="00000000" w:rsidDel="00000000" w:rsidP="00000000" w:rsidRDefault="00000000" w:rsidRPr="00000000" w14:paraId="0000001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8bghrp5wnhfz" w:id="7"/>
      <w:bookmarkEnd w:id="7"/>
      <w:r w:rsidDel="00000000" w:rsidR="00000000" w:rsidRPr="00000000">
        <w:rPr>
          <w:rFonts w:ascii="Roboto" w:cs="Roboto" w:eastAsia="Roboto" w:hAnsi="Roboto"/>
          <w:b w:val="1"/>
          <w:color w:val="0d0d0d"/>
          <w:sz w:val="34"/>
          <w:szCs w:val="34"/>
          <w:rtl w:val="0"/>
        </w:rPr>
        <w:t xml:space="preserve">In Conclusion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conclusion, the fusion of architecture and CGI is not just a technological leap; it's a paradigm shift in how we conceptualize, present, and bring designs to life. Standing out in the competitive property industry requires more than traditional methods – it demands an embrace of visualisation, 3D rendering, and interior design innovation.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Connecting with resources such as cgiFinder.com can further explore how this synergy can elevate your projects and set new standards of excellence. The journey into </w:t>
      </w:r>
      <w:r w:rsidDel="00000000" w:rsidR="00000000" w:rsidRPr="00000000">
        <w:rPr>
          <w:rFonts w:ascii="Roboto" w:cs="Roboto" w:eastAsia="Roboto" w:hAnsi="Roboto"/>
          <w:b w:val="1"/>
          <w:color w:val="0d0d0d"/>
          <w:sz w:val="24"/>
          <w:szCs w:val="24"/>
          <w:rtl w:val="0"/>
        </w:rPr>
        <w:t xml:space="preserve">The Transformative Era of Architecture and CGI</w:t>
      </w:r>
      <w:r w:rsidDel="00000000" w:rsidR="00000000" w:rsidRPr="00000000">
        <w:rPr>
          <w:rFonts w:ascii="Roboto" w:cs="Roboto" w:eastAsia="Roboto" w:hAnsi="Roboto"/>
          <w:color w:val="0d0d0d"/>
          <w:sz w:val="24"/>
          <w:szCs w:val="24"/>
          <w:rtl w:val="0"/>
        </w:rPr>
        <w:t xml:space="preserve"> is exciting, and filled with possibilities that can redefine how we approach and execute designs. As property professionals, embracing these advancements is not just a choice; it's a strategic move toward shaping the future of the industry.</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rPr/>
      </w:pPr>
      <w:bookmarkStart w:colFirst="0" w:colLast="0" w:name="_jnerkz22gwpw" w:id="8"/>
      <w:bookmarkEnd w:id="8"/>
      <w:r w:rsidDel="00000000" w:rsidR="00000000" w:rsidRPr="00000000">
        <w:rPr>
          <w:rtl w:val="0"/>
        </w:rPr>
        <w:t xml:space="preserve">CGI and Architecture - Unleashing Design Dynamics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Architecture is rapidly changing, merging cutting-edge technology with traditional design concepts. This dynamic fusion of CGI and architecture is more than collaboration; it is reshaping design fundamentally, providing a platform for innovation. For property experts, tapping into this synergy is the key to unlocking unprecedented possibilities.</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q7j8abcavgp" w:id="9"/>
      <w:bookmarkEnd w:id="9"/>
      <w:r w:rsidDel="00000000" w:rsidR="00000000" w:rsidRPr="00000000">
        <w:rPr>
          <w:rFonts w:ascii="Roboto" w:cs="Roboto" w:eastAsia="Roboto" w:hAnsi="Roboto"/>
          <w:b w:val="1"/>
          <w:color w:val="0d0d0d"/>
          <w:sz w:val="33"/>
          <w:szCs w:val="33"/>
          <w:rtl w:val="0"/>
        </w:rPr>
        <w:t xml:space="preserve">Visualisation Revolution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3D - A Game-Changer</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competitive property industry, innovation is crucial. Visualisation, especially through</w:t>
      </w:r>
      <w:r w:rsidDel="00000000" w:rsidR="00000000" w:rsidRPr="00000000">
        <w:rPr>
          <w:rFonts w:ascii="Roboto" w:cs="Roboto" w:eastAsia="Roboto" w:hAnsi="Roboto"/>
          <w:b w:val="1"/>
          <w:color w:val="0d0d0d"/>
          <w:sz w:val="24"/>
          <w:szCs w:val="24"/>
          <w:rtl w:val="0"/>
        </w:rPr>
        <w:t xml:space="preserve"> </w:t>
      </w:r>
      <w:hyperlink r:id="rId6">
        <w:r w:rsidDel="00000000" w:rsidR="00000000" w:rsidRPr="00000000">
          <w:rPr>
            <w:rFonts w:ascii="Roboto" w:cs="Roboto" w:eastAsia="Roboto" w:hAnsi="Roboto"/>
            <w:b w:val="1"/>
            <w:color w:val="1155cc"/>
            <w:sz w:val="24"/>
            <w:szCs w:val="24"/>
            <w:u w:val="single"/>
            <w:rtl w:val="0"/>
          </w:rPr>
          <w:t xml:space="preserve">3D CGI Rendering</w:t>
        </w:r>
      </w:hyperlink>
      <w:r w:rsidDel="00000000" w:rsidR="00000000" w:rsidRPr="00000000">
        <w:rPr>
          <w:rFonts w:ascii="Roboto" w:cs="Roboto" w:eastAsia="Roboto" w:hAnsi="Roboto"/>
          <w:color w:val="0d0d0d"/>
          <w:sz w:val="24"/>
          <w:szCs w:val="24"/>
          <w:rtl w:val="0"/>
        </w:rPr>
        <w:t xml:space="preserve">, is a genuine game-changer, immersing clients in a virtual experience. Architects can craft realistic representations, enhancing communication and fostering profound connections with clients.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CGI's Impact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3"/>
          <w:szCs w:val="33"/>
        </w:rPr>
      </w:pPr>
      <w:hyperlink r:id="rId7">
        <w:r w:rsidDel="00000000" w:rsidR="00000000" w:rsidRPr="00000000">
          <w:rPr>
            <w:rFonts w:ascii="Roboto" w:cs="Roboto" w:eastAsia="Roboto" w:hAnsi="Roboto"/>
            <w:b w:val="1"/>
            <w:color w:val="1155cc"/>
            <w:sz w:val="24"/>
            <w:szCs w:val="24"/>
            <w:u w:val="single"/>
            <w:rtl w:val="0"/>
          </w:rPr>
          <w:t xml:space="preserve">3D Interior Visualisation</w:t>
        </w:r>
      </w:hyperlink>
      <w:r w:rsidDel="00000000" w:rsidR="00000000" w:rsidRPr="00000000">
        <w:rPr>
          <w:rFonts w:ascii="Roboto" w:cs="Roboto" w:eastAsia="Roboto" w:hAnsi="Roboto"/>
          <w:color w:val="0d0d0d"/>
          <w:sz w:val="24"/>
          <w:szCs w:val="24"/>
          <w:rtl w:val="0"/>
        </w:rPr>
        <w:t xml:space="preserve"> is now more than just looks; it's a craft that shapes real feelings and practicality. CGI empowers designers to bring conceptual ideas to life, revolutionising the exploration of interior spaces. Visualisation and manipulation in a virtual environment ensure the final design aligns seamlessly with the client's vision.</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Technical Marvels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technical nuances in 3D rendering is paramount. From ray tracing to texture mapping, choosing the right techniques based on project requirements is crucial. Practical solutions and tips enhance the impact of </w:t>
      </w:r>
      <w:hyperlink r:id="rId8">
        <w:r w:rsidDel="00000000" w:rsidR="00000000" w:rsidRPr="00000000">
          <w:rPr>
            <w:rFonts w:ascii="Roboto" w:cs="Roboto" w:eastAsia="Roboto" w:hAnsi="Roboto"/>
            <w:b w:val="1"/>
            <w:color w:val="1155cc"/>
            <w:sz w:val="24"/>
            <w:szCs w:val="24"/>
            <w:u w:val="single"/>
            <w:rtl w:val="0"/>
          </w:rPr>
          <w:t xml:space="preserve">3D CGI Architectural Visualisation</w:t>
        </w:r>
      </w:hyperlink>
      <w:r w:rsidDel="00000000" w:rsidR="00000000" w:rsidRPr="00000000">
        <w:rPr>
          <w:rFonts w:ascii="Roboto" w:cs="Roboto" w:eastAsia="Roboto" w:hAnsi="Roboto"/>
          <w:color w:val="0d0d0d"/>
          <w:sz w:val="24"/>
          <w:szCs w:val="24"/>
          <w:rtl w:val="0"/>
        </w:rPr>
        <w:t xml:space="preserve"> and elevate design presentations.</w:t>
      </w:r>
    </w:p>
    <w:p w:rsidR="00000000" w:rsidDel="00000000" w:rsidP="00000000" w:rsidRDefault="00000000" w:rsidRPr="00000000" w14:paraId="000000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ybey0gv4rs5" w:id="10"/>
      <w:bookmarkEnd w:id="10"/>
      <w:r w:rsidDel="00000000" w:rsidR="00000000" w:rsidRPr="00000000">
        <w:rPr>
          <w:rFonts w:ascii="Roboto" w:cs="Roboto" w:eastAsia="Roboto" w:hAnsi="Roboto"/>
          <w:b w:val="1"/>
          <w:color w:val="0d0d0d"/>
          <w:sz w:val="33"/>
          <w:szCs w:val="33"/>
          <w:rtl w:val="0"/>
        </w:rPr>
        <w:t xml:space="preserve">Future Synergy</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4"/>
          <w:szCs w:val="24"/>
        </w:rPr>
      </w:pPr>
      <w:bookmarkStart w:colFirst="0" w:colLast="0" w:name="_77itwacrqkqn" w:id="11"/>
      <w:bookmarkEnd w:id="11"/>
      <w:r w:rsidDel="00000000" w:rsidR="00000000" w:rsidRPr="00000000">
        <w:rPr>
          <w:rFonts w:ascii="Roboto" w:cs="Roboto" w:eastAsia="Roboto" w:hAnsi="Roboto"/>
          <w:color w:val="0d0d0d"/>
          <w:sz w:val="24"/>
          <w:szCs w:val="24"/>
          <w:rtl w:val="0"/>
        </w:rPr>
        <w:t xml:space="preserve">As technology advances, AI-driven design and augmented reality promise to redefine engagement. Automated insights streamline the design process, while AR provides an immersive experience. Embracing these trends allows property developers to stay at the forefront.</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4"/>
          <w:szCs w:val="24"/>
        </w:rPr>
      </w:pPr>
      <w:bookmarkStart w:colFirst="0" w:colLast="0" w:name="_1i3bym3e01rw" w:id="12"/>
      <w:bookmarkEnd w:id="12"/>
      <w:r w:rsidDel="00000000" w:rsidR="00000000" w:rsidRPr="00000000">
        <w:rPr>
          <w:rFonts w:ascii="Roboto" w:cs="Roboto" w:eastAsia="Roboto" w:hAnsi="Roboto"/>
          <w:b w:val="1"/>
          <w:color w:val="0d0d0d"/>
          <w:sz w:val="33"/>
          <w:szCs w:val="33"/>
          <w:rtl w:val="0"/>
        </w:rPr>
        <w:t xml:space="preserve">Collaborative Platforms</w:t>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Collaboration extends beyond tasks. Platforms like </w:t>
      </w:r>
      <w:hyperlink r:id="rId9">
        <w:r w:rsidDel="00000000" w:rsidR="00000000" w:rsidRPr="00000000">
          <w:rPr>
            <w:rFonts w:ascii="Roboto" w:cs="Roboto" w:eastAsia="Roboto" w:hAnsi="Roboto"/>
            <w:b w:val="1"/>
            <w:color w:val="1155cc"/>
            <w:sz w:val="24"/>
            <w:szCs w:val="24"/>
            <w:u w:val="single"/>
            <w:rtl w:val="0"/>
          </w:rPr>
          <w:t xml:space="preserve">cgiFinder.com</w:t>
        </w:r>
      </w:hyperlink>
      <w:r w:rsidDel="00000000" w:rsidR="00000000" w:rsidRPr="00000000">
        <w:rPr>
          <w:rFonts w:ascii="Roboto" w:cs="Roboto" w:eastAsia="Roboto" w:hAnsi="Roboto"/>
          <w:b w:val="1"/>
          <w:color w:val="0d0d0d"/>
          <w:sz w:val="24"/>
          <w:szCs w:val="24"/>
          <w:rtl w:val="0"/>
        </w:rPr>
        <w:t xml:space="preserve"> </w:t>
      </w:r>
      <w:r w:rsidDel="00000000" w:rsidR="00000000" w:rsidRPr="00000000">
        <w:rPr>
          <w:rFonts w:ascii="Roboto" w:cs="Roboto" w:eastAsia="Roboto" w:hAnsi="Roboto"/>
          <w:color w:val="0d0d0d"/>
          <w:sz w:val="24"/>
          <w:szCs w:val="24"/>
          <w:rtl w:val="0"/>
        </w:rPr>
        <w:t xml:space="preserve">enable seamless communication and real-time collaboration. Enhancing teamwork contributes to more efficient project outcomes.</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hqw6vif536d" w:id="13"/>
      <w:bookmarkEnd w:id="13"/>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paradigm shift is taking place when</w:t>
      </w:r>
      <w:r w:rsidDel="00000000" w:rsidR="00000000" w:rsidRPr="00000000">
        <w:rPr>
          <w:rFonts w:ascii="Roboto" w:cs="Roboto" w:eastAsia="Roboto" w:hAnsi="Roboto"/>
          <w:b w:val="1"/>
          <w:color w:val="0d0d0d"/>
          <w:sz w:val="24"/>
          <w:szCs w:val="24"/>
          <w:rtl w:val="0"/>
        </w:rPr>
        <w:t xml:space="preserve"> </w:t>
      </w:r>
      <w:hyperlink r:id="rId10">
        <w:r w:rsidDel="00000000" w:rsidR="00000000" w:rsidRPr="00000000">
          <w:rPr>
            <w:rFonts w:ascii="Roboto" w:cs="Roboto" w:eastAsia="Roboto" w:hAnsi="Roboto"/>
            <w:b w:val="1"/>
            <w:color w:val="1155cc"/>
            <w:sz w:val="24"/>
            <w:szCs w:val="24"/>
            <w:u w:val="single"/>
            <w:rtl w:val="0"/>
          </w:rPr>
          <w:t xml:space="preserve">Architecture and CGI Rendering</w:t>
        </w:r>
      </w:hyperlink>
      <w:r w:rsidDel="00000000" w:rsidR="00000000" w:rsidRPr="00000000">
        <w:rPr>
          <w:rFonts w:ascii="Roboto" w:cs="Roboto" w:eastAsia="Roboto" w:hAnsi="Roboto"/>
          <w:color w:val="0d0d0d"/>
          <w:sz w:val="24"/>
          <w:szCs w:val="24"/>
          <w:rtl w:val="0"/>
        </w:rPr>
        <w:t xml:space="preserve"> are combined. Embracing visualisation, 3D rendering and interior design innovation are essential. Connect with resources like cgiFinder.com to elevate projects and shape the future of the industry.</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4">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pPr>
      <w:bookmarkStart w:colFirst="0" w:colLast="0" w:name="_si5rmpp39dcp" w:id="14"/>
      <w:bookmarkEnd w:id="14"/>
      <w:r w:rsidDel="00000000" w:rsidR="00000000" w:rsidRPr="00000000">
        <w:rPr>
          <w:rtl w:val="0"/>
        </w:rPr>
        <w:t xml:space="preserve">BRIEF V2</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CGI and Architecture - Pioneering Design Transformation</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Modern design ideas and state-of-the-art technologies are being seamlessly integrated into the architectural landscape, which is undergoing a significant transformation. Its distinctive fusion of CGI and architecture represents a dynamic force that is redefining design itself, going beyond mere collaboration. Understanding and utilizing this synergy's potential is essential for property professionals since it opens up project opportunities never before possible.</w:t>
      </w:r>
    </w:p>
    <w:p w:rsidR="00000000" w:rsidDel="00000000" w:rsidP="00000000" w:rsidRDefault="00000000" w:rsidRPr="00000000" w14:paraId="0000003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rpi5na6ptysz" w:id="15"/>
      <w:bookmarkEnd w:id="15"/>
      <w:r w:rsidDel="00000000" w:rsidR="00000000" w:rsidRPr="00000000">
        <w:rPr>
          <w:rFonts w:ascii="Roboto" w:cs="Roboto" w:eastAsia="Roboto" w:hAnsi="Roboto"/>
          <w:b w:val="1"/>
          <w:color w:val="0d0d0d"/>
          <w:sz w:val="34"/>
          <w:szCs w:val="34"/>
          <w:rtl w:val="0"/>
        </w:rPr>
        <w:t xml:space="preserve">The Visualization Revolution is Here</w:t>
      </w:r>
    </w:p>
    <w:p w:rsidR="00000000" w:rsidDel="00000000" w:rsidP="00000000" w:rsidRDefault="00000000" w:rsidRPr="00000000" w14:paraId="000000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mr88huwj58x" w:id="16"/>
      <w:bookmarkEnd w:id="16"/>
      <w:r w:rsidDel="00000000" w:rsidR="00000000" w:rsidRPr="00000000">
        <w:rPr>
          <w:rFonts w:ascii="Roboto" w:cs="Roboto" w:eastAsia="Roboto" w:hAnsi="Roboto"/>
          <w:b w:val="1"/>
          <w:color w:val="0d0d0d"/>
          <w:sz w:val="33"/>
          <w:szCs w:val="33"/>
          <w:rtl w:val="0"/>
        </w:rPr>
        <w:t xml:space="preserve">A Game-Changer in Architectural Design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fiercely competitive property industry, maintaining a competitive edge necessitates a discerning eye for innovation. Visualisation, particularly through the lens of 3D rendering, emerges as a true game-changer. It transcends the traditional approach of presenting designs, immersing clients and stakeholders in a virtual experience that provides a comprehensive understanding of the envisioned space.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transformative shift empowers architects and designers to craft realistic representations of their concepts, enabling clients to explore and interact with designs before they materialize. The immersive nature of 3D rendering not only enhances communication but also fosters a profound connection between clients and their envisioned spaces.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Interior Design Empowered by CGI</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Interior design, extending beyond aesthetics, becomes a craft of creating spaces that resonate with emotions and functionality. CGI serves as a powerful tool, empowering interior designers to breathe life into conceptual ideas. Through CGI, the intangible becomes tangible, facilitating a more immersive exploration of interior spaces.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Lighting, materials, and spatial arrangements can be visualized and manipulated in a virtual environment, revolutionizing interior design. CGI enables designers to experiment with different concepts, ensuring the final design aligns seamlessly with the client's vision and requirements.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Understanding 3D Rendering Techniques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the technical nuances is paramount for property professionals immersed in 3D rendering. From the intricacies of ray tracing to the art of texture mapping, this section unravels the technical marvels that make 3D rendering a powerful tool.</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rendering techniques based on project requirements is a crucial aspect of achieving impactful visualisations. Linking to internal resources can provide property professionals with valuable insights into specific rendering techniques, ensuring their visualisations captivate and impress.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the benefits of visualisation are undeniable, challenges exist. This segment addresses common hurdles in the visualisation process and provides practical solutions. </w:t>
      </w:r>
      <w:r w:rsidDel="00000000" w:rsidR="00000000" w:rsidRPr="00000000">
        <w:rPr>
          <w:rFonts w:ascii="Roboto" w:cs="Roboto" w:eastAsia="Roboto" w:hAnsi="Roboto"/>
          <w:b w:val="1"/>
          <w:color w:val="0d0d0d"/>
          <w:sz w:val="24"/>
          <w:szCs w:val="24"/>
          <w:rtl w:val="0"/>
        </w:rPr>
        <w:t xml:space="preserve"> Tips on Smoothing Your Architectural 3D Rendering Process</w:t>
      </w:r>
      <w:r w:rsidDel="00000000" w:rsidR="00000000" w:rsidRPr="00000000">
        <w:rPr>
          <w:rFonts w:ascii="Roboto" w:cs="Roboto" w:eastAsia="Roboto" w:hAnsi="Roboto"/>
          <w:color w:val="0d0d0d"/>
          <w:sz w:val="24"/>
          <w:szCs w:val="24"/>
          <w:rtl w:val="0"/>
        </w:rPr>
        <w:t xml:space="preserve">, as discussed in internal resources, maximize the impact of visualisations and elevate design presentations.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Architectural Synergy - The Future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technology advances, the future of architectural synergy holds exciting possibilities. AI-driven design assistance and augmented reality integration are on the horizon, promising to redefine how professionals engage with their projects.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integration of AI can streamline the design process, offering automated insights and suggestions based on extensive data analysis. Augmented reality, on the other hand, provides an immersive and interactive experience, enabling stakeholders to visualize designs in real-world contexts. These upcoming trends present opportunities for property professionals to embrace cutting-edge technologies and stay at the forefront of the industry.</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Collaborative Platforms - Redefining Teamwork in Design</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complementary nature of architecture and CGI goes beyond solitary work to encompass cooperative endeavors aimed at molding a shared vision. Through the use of platforms such as cgiFinder.com, real-time cooperation and smooth communication are made possible for architects, designers, and clients.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mentioned earlier, these tools not only enhance teamwork but also contribute to more efficient and effective project outcomes.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 Conclusion</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summary, the combination of architecture with CGI represents a paradigm change in how we envision, present, and realize designs, not just a technical advance. To make a lasting impression in the fiercely competitive real estate market, one must integrate innovative interior design, 3D rendering, and visualization in addition to conventional approaches.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Connecting with resources such as cgiFinder.com can further explore how this synergy can elevate your projects and set new standards of excellence. The journey into </w:t>
      </w:r>
      <w:r w:rsidDel="00000000" w:rsidR="00000000" w:rsidRPr="00000000">
        <w:rPr>
          <w:rFonts w:ascii="Roboto" w:cs="Roboto" w:eastAsia="Roboto" w:hAnsi="Roboto"/>
          <w:b w:val="1"/>
          <w:color w:val="0d0d0d"/>
          <w:sz w:val="24"/>
          <w:szCs w:val="24"/>
          <w:rtl w:val="0"/>
        </w:rPr>
        <w:t xml:space="preserve">The Transformative Era of Architecture and CGI</w:t>
      </w:r>
      <w:r w:rsidDel="00000000" w:rsidR="00000000" w:rsidRPr="00000000">
        <w:rPr>
          <w:rFonts w:ascii="Roboto" w:cs="Roboto" w:eastAsia="Roboto" w:hAnsi="Roboto"/>
          <w:color w:val="0d0d0d"/>
          <w:sz w:val="24"/>
          <w:szCs w:val="24"/>
          <w:rtl w:val="0"/>
        </w:rPr>
        <w:t xml:space="preserve"> is exciting, filled with possibilities that can redefine how we approach and execute designs. As property professionals, embracing these advancements is not just a choice; it's a strategic move toward shaping the future of the industry.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pPr>
      <w:bookmarkStart w:colFirst="0" w:colLast="0" w:name="_kfuqv4wjzbs4" w:id="17"/>
      <w:bookmarkEnd w:id="17"/>
      <w:r w:rsidDel="00000000" w:rsidR="00000000" w:rsidRPr="00000000">
        <w:rPr>
          <w:rtl w:val="0"/>
        </w:rPr>
        <w:t xml:space="preserve">BRIEF V3</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CGI and Architecture - Revolutionizing Design Dynamics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architectural field is presently experiencing a significant metamorphosis that integrates conventional design concepts with state-of-the-art technologies. This unique combination of CGI and architecture is a dynamic force that is transforming the entire fabric of design, going beyond simple collaboration. Understanding and utilizing this synergy's potential is essential for property experts since it opens up previously unimaginable possibilities for your projects.</w:t>
      </w:r>
    </w:p>
    <w:p w:rsidR="00000000" w:rsidDel="00000000" w:rsidP="00000000" w:rsidRDefault="00000000" w:rsidRPr="00000000" w14:paraId="0000005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lxeczncat944" w:id="18"/>
      <w:bookmarkEnd w:id="18"/>
      <w:r w:rsidDel="00000000" w:rsidR="00000000" w:rsidRPr="00000000">
        <w:rPr>
          <w:rFonts w:ascii="Roboto" w:cs="Roboto" w:eastAsia="Roboto" w:hAnsi="Roboto"/>
          <w:b w:val="1"/>
          <w:color w:val="0d0d0d"/>
          <w:sz w:val="34"/>
          <w:szCs w:val="34"/>
          <w:rtl w:val="0"/>
        </w:rPr>
        <w:t xml:space="preserve">Unveiling the Visualisation Revolution</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g22zgoawlky" w:id="19"/>
      <w:bookmarkEnd w:id="19"/>
      <w:r w:rsidDel="00000000" w:rsidR="00000000" w:rsidRPr="00000000">
        <w:rPr>
          <w:rFonts w:ascii="Roboto" w:cs="Roboto" w:eastAsia="Roboto" w:hAnsi="Roboto"/>
          <w:b w:val="1"/>
          <w:color w:val="0d0d0d"/>
          <w:sz w:val="33"/>
          <w:szCs w:val="33"/>
          <w:rtl w:val="0"/>
        </w:rPr>
        <w:t xml:space="preserve">The Rise of 3D - A Game-Changer in Architectural Design</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Property industry competition requires a discerning eye for innovation to maintain a competitive edge. Visualisation, particularly through the lens of 3D rendering, emerges as a true game-changer. It transcends the conventional approach of presenting designs, immersing clients and stakeholders in a virtual experience that provides a comprehensive understanding of the envisioned space.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transformative shift empowers architects and designers to craft realistic representations of their concepts, enabling clients to explore and interact with designs before they materialize. The immersive nature of 3D rendering not only enhances communication but also fosters a profound connection between clients and their envisioned spaces.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Interior Design Empowered by CGI</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Creating spaces that resonate with emotions and function is the goal of interior design, which goes beyond aesthetics. CGI serves as a powerful tool, empowering interior designers to breathe life into conceptual ideas. Through CGI, the intangible becomes tangible, facilitating a more immersive exploration of interior spaces.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ability to visualize and manipulate elements such as lighting, materials, and spatial arrangements in a virtual environment revolutionizes the interior design process. CGI enables designers to experiment with different concepts, ensuring the final design aligns seamlessly with the client's vision and requirements.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3D Rendering Techniques Explains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is essential for property professionals who are immersed in 3D rendering to understand the technical nuances involved. We explore the technical marvels that make 3D rendering such a powerful tool, from ray tracing to texture mapping.</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rendering techniques based on project requirements is a crucial aspect of achieving impactful visualisations. Linking to internal resources can provide property professionals with valuable insights into specific rendering techniques, ensuring their visualisations captivate and impress.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Although visualizing has many advantages, there are drawbacks as well. This section discusses frequent problems encountered during the visualization process and offers workable solutions. </w:t>
      </w:r>
      <w:r w:rsidDel="00000000" w:rsidR="00000000" w:rsidRPr="00000000">
        <w:rPr>
          <w:rFonts w:ascii="Roboto" w:cs="Roboto" w:eastAsia="Roboto" w:hAnsi="Roboto"/>
          <w:b w:val="1"/>
          <w:color w:val="0d0d0d"/>
          <w:sz w:val="24"/>
          <w:szCs w:val="24"/>
          <w:rtl w:val="0"/>
        </w:rPr>
        <w:t xml:space="preserve"> Tips on Smoothing Your Architectural 3D Rendering Process</w:t>
      </w:r>
      <w:r w:rsidDel="00000000" w:rsidR="00000000" w:rsidRPr="00000000">
        <w:rPr>
          <w:rFonts w:ascii="Roboto" w:cs="Roboto" w:eastAsia="Roboto" w:hAnsi="Roboto"/>
          <w:color w:val="0d0d0d"/>
          <w:sz w:val="24"/>
          <w:szCs w:val="24"/>
          <w:rtl w:val="0"/>
        </w:rPr>
        <w:t xml:space="preserve">, increase the impact of visualisations, and streamline your architectural 3D rendering process is covered in internal resources.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Future Prospects for Architectural Synergy</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potential for architectural synergy is tremendous as technology develops. CGI design support and integration with augmented reality are on the horizon, with the potential to completely change how professionals work on their projects.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providing automated insights and recommendations derived from thorough data analysis, AI integration helps expedite the design process. Contrarily, augmented reality offers an immersive and engaging experience that lets stakeholders see designs in actual settings. Property experts now have the chance to use cutting-edge technology and maintain their leadership position in the field by embracing these forthcoming trends.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Collaborative Platforms - Redefining Teamwork in Design</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Collaboration is key to creating a shared vision between architecture and CGI; the synergy between the two disciplines goes beyond specific jobs. With the use of platforms such as cgiFinder.com, real-time cooperation and smooth communication between architects, designers, and clients are made possible.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mentioned earlier, these tools not only enhance teamwork but also contribute to more efficient and effective project outcomes.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In Conclusion</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summary, the combination of CGI and architecture represents a paradigm change in the way we communicate, create, and realize designs, not merely a technical advance. It takes more than just conventional techniques to stand out in the very competitive real estate market; you also need to embrace interior design innovation, 3D rendering, and visualization.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Establishing a connection with resources like cgiFinder.com can help you investigate further how this synergy might improve your initiatives and establish new benchmarks for excellence. There are a lot of exciting opportunities ahead as we enter </w:t>
      </w:r>
      <w:r w:rsidDel="00000000" w:rsidR="00000000" w:rsidRPr="00000000">
        <w:rPr>
          <w:rFonts w:ascii="Roboto" w:cs="Roboto" w:eastAsia="Roboto" w:hAnsi="Roboto"/>
          <w:b w:val="1"/>
          <w:color w:val="0d0d0d"/>
          <w:sz w:val="24"/>
          <w:szCs w:val="24"/>
          <w:rtl w:val="0"/>
        </w:rPr>
        <w:t xml:space="preserve">The Transformative Era of Architecture and CGI</w:t>
      </w:r>
      <w:r w:rsidDel="00000000" w:rsidR="00000000" w:rsidRPr="00000000">
        <w:rPr>
          <w:rFonts w:ascii="Roboto" w:cs="Roboto" w:eastAsia="Roboto" w:hAnsi="Roboto"/>
          <w:color w:val="0d0d0d"/>
          <w:sz w:val="24"/>
          <w:szCs w:val="24"/>
          <w:rtl w:val="0"/>
        </w:rPr>
        <w:t xml:space="preserve">, which might completely change how we approach and carry out design projects. Accepting these developments as property experts is not just a matter of preference; rather, it is a calculated step toward influencing the direction of the sector.</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pPr>
      <w:bookmarkStart w:colFirst="0" w:colLast="0" w:name="_sd1xew721ty5" w:id="20"/>
      <w:bookmarkEnd w:id="20"/>
      <w:r w:rsidDel="00000000" w:rsidR="00000000" w:rsidRPr="00000000">
        <w:rPr>
          <w:rtl w:val="0"/>
        </w:rPr>
        <w:t xml:space="preserve">BRIEF V4</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CGI and Architecture - Evolving Design Horizons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Architectural practice is presently undergoing a dramatic transformation that blends modern technologies with traditional design concepts. This special blend of CGI and architecture is a dynamic force that is transforming design itself, going beyond ordinary collaboration. Because this synergy creates previously unthinkable opportunities for your projects, property professionals must comprehend and take advantage of its potential.</w:t>
      </w:r>
    </w:p>
    <w:p w:rsidR="00000000" w:rsidDel="00000000" w:rsidP="00000000" w:rsidRDefault="00000000" w:rsidRPr="00000000" w14:paraId="0000006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wvvbrxd220hk" w:id="21"/>
      <w:bookmarkEnd w:id="21"/>
      <w:r w:rsidDel="00000000" w:rsidR="00000000" w:rsidRPr="00000000">
        <w:rPr>
          <w:rFonts w:ascii="Roboto" w:cs="Roboto" w:eastAsia="Roboto" w:hAnsi="Roboto"/>
          <w:b w:val="1"/>
          <w:color w:val="0d0d0d"/>
          <w:sz w:val="34"/>
          <w:szCs w:val="34"/>
          <w:rtl w:val="0"/>
        </w:rPr>
        <w:t xml:space="preserve">Unveiling the Visualisation Revolution</w:t>
      </w:r>
    </w:p>
    <w:p w:rsidR="00000000" w:rsidDel="00000000" w:rsidP="00000000" w:rsidRDefault="00000000" w:rsidRPr="00000000" w14:paraId="0000006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jfclishvpp3" w:id="22"/>
      <w:bookmarkEnd w:id="22"/>
      <w:r w:rsidDel="00000000" w:rsidR="00000000" w:rsidRPr="00000000">
        <w:rPr>
          <w:rFonts w:ascii="Roboto" w:cs="Roboto" w:eastAsia="Roboto" w:hAnsi="Roboto"/>
          <w:b w:val="1"/>
          <w:color w:val="0d0d0d"/>
          <w:sz w:val="33"/>
          <w:szCs w:val="33"/>
          <w:rtl w:val="0"/>
        </w:rPr>
        <w:t xml:space="preserve">The Rise of 3D - A Game-Changer in Architectural Design</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Keeping a competitive advantage in the very competitive real estate market requires a perceptive eye for innovation. Visualisation becomes apparent as a true game-changer, especially when viewed through the prism of 3D rendering. It goes beyond the traditional method of showing designs by engrossing stakeholders and clients in a virtual experience that offers a thorough grasp of the intended area.</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Utilising realistic simulations of their concepts, architects, and designers can now produce designs that clients can interact with and observe before they are built because of this breakthrough development. Because 3D renderings are so immersive, clients and the places they envision may communicate more effectively and form a stronger bond.</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Interior Design Empowered by CGI</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Interior design, extending beyond aesthetics, becomes a craft of shaping spaces that resonate with emotions and functionality. CGI serves as a potent tool, empowering interior designers to breathe life into conceptual ideas. Through CGI, the intangible becomes tangible, facilitating a more immersive exploration of interior spaces.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ability to visualize and manipulate elements such as lighting, materials, and spatial arrangements in a virtual environment revolutionizes the interior design process. CGI enables designers to experiment with different concepts, ensuring the final design aligns seamlessly with the client's vision and requirements.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Navigating the Intricacies of 3D Rendering Techniques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Proper comprehension of the technical details is essential for real estate professionals working with 3D renderings. This part explains the technological marvels that make 3D rendering such a potent tool, from the nuances of ray tracing to the skill of texture mapping.</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rendering techniques based on project requirements is a crucial aspect of achieving impactful visualisations. Linking to internal resources can provide property professionals with valuable insights into specific rendering techniques, ensuring their visualisations captivate and impress.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color w:val="0d0d0d"/>
          <w:sz w:val="24"/>
          <w:szCs w:val="24"/>
          <w:rtl w:val="0"/>
        </w:rPr>
        <w:t xml:space="preserve">There are disadvantages to visualising despite its undeniable benefits. This section addresses common obstacles encountered throughout the visualisation process and provides practical solutions</w:t>
      </w:r>
      <w:r w:rsidDel="00000000" w:rsidR="00000000" w:rsidRPr="00000000">
        <w:rPr>
          <w:rFonts w:ascii="Roboto" w:cs="Roboto" w:eastAsia="Roboto" w:hAnsi="Roboto"/>
          <w:b w:val="1"/>
          <w:color w:val="0d0d0d"/>
          <w:sz w:val="24"/>
          <w:szCs w:val="24"/>
          <w:rtl w:val="0"/>
        </w:rPr>
        <w:t xml:space="preserve">. Tips on Optimizing your Architectural 3D Rendering Process,</w:t>
      </w:r>
      <w:r w:rsidDel="00000000" w:rsidR="00000000" w:rsidRPr="00000000">
        <w:rPr>
          <w:rFonts w:ascii="Roboto" w:cs="Roboto" w:eastAsia="Roboto" w:hAnsi="Roboto"/>
          <w:color w:val="0d0d0d"/>
          <w:sz w:val="24"/>
          <w:szCs w:val="24"/>
          <w:rtl w:val="0"/>
        </w:rPr>
        <w:t xml:space="preserve"> as discussed in internal resources, maximize the impact of visualisations and elevate design presentations.</w:t>
      </w: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The Future of Architectural Synergy</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technology advances, the future of architectural synergy holds exciting possibilities. AI-driven design assistance and augmented reality integration are on the horizon, promising to redefine how professionals engage with their projects.</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Artificial intelligence (AI) integration helps expedite the design process by providing automated insights and recommendations derived from comprehensive data analysis. On the other side, augmented reality offers an engaging and participatory experience that lets stakeholders see designs in actual settings. Property professionals now have the chance to adopt cutting-edge technologies and maintain their leadership positions in the market by embracing these forthcoming trends.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Collaborative Platforms - Redefining Teamwork in Design</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synergy of architecture and CGI extends beyond individual tasks; it's about collaborative efforts shaping a collective vision. Architects, designers, and clients can collaborate seamlessly using platforms like cgiFinder.com, enabling seamless communication and real-time collaboration.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mentioned earlier, these tools not only enhance teamwork but also contribute to more efficient and effective project outcomes.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Conclusion</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conclusion, the fusion of architecture and CGI is not just a technological leap; it's a paradigm shift in how we conceptualize, present, and bring designs to life. Standing out in the competitive property industry requires more than traditional methods – it demands an embrace of visualisation, 3D rendering, and interior design innovation.</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Connecting with resources such as cgiFinder.com can further explore how this synergy can elevate your projects and set new standards of excellence.</w:t>
      </w:r>
      <w:r w:rsidDel="00000000" w:rsidR="00000000" w:rsidRPr="00000000">
        <w:rPr>
          <w:rFonts w:ascii="Roboto" w:cs="Roboto" w:eastAsia="Roboto" w:hAnsi="Roboto"/>
          <w:b w:val="1"/>
          <w:color w:val="0d0d0d"/>
          <w:sz w:val="24"/>
          <w:szCs w:val="24"/>
          <w:rtl w:val="0"/>
        </w:rPr>
        <w:t xml:space="preserve"> The Journey into The Transformative Era of Architecture and CGI</w:t>
      </w:r>
      <w:r w:rsidDel="00000000" w:rsidR="00000000" w:rsidRPr="00000000">
        <w:rPr>
          <w:rFonts w:ascii="Roboto" w:cs="Roboto" w:eastAsia="Roboto" w:hAnsi="Roboto"/>
          <w:color w:val="0d0d0d"/>
          <w:sz w:val="24"/>
          <w:szCs w:val="24"/>
          <w:rtl w:val="0"/>
        </w:rPr>
        <w:t xml:space="preserve"> is an exciting one, filled with possibilities that can redefine the way we approach and execute designs. As property professionals, embracing these advancements is not just a choice; it's a strategic move towards shaping the future of the industry.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ANCHOR TEXT EXAMPLE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pPr>
      <w:hyperlink r:id="rId11">
        <w:r w:rsidDel="00000000" w:rsidR="00000000" w:rsidRPr="00000000">
          <w:rPr>
            <w:rFonts w:ascii="Roboto" w:cs="Roboto" w:eastAsia="Roboto" w:hAnsi="Roboto"/>
            <w:color w:val="1155cc"/>
            <w:sz w:val="24"/>
            <w:szCs w:val="24"/>
            <w:u w:val="single"/>
            <w:rtl w:val="0"/>
          </w:rPr>
          <w:t xml:space="preserve">cgi for property developers</w:t>
        </w:r>
      </w:hyperlink>
      <w:r w:rsidDel="00000000" w:rsidR="00000000" w:rsidRPr="00000000">
        <w:rPr>
          <w:rtl w:val="0"/>
        </w:rPr>
        <w:t xml:space="preserve">  this is an anchor text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gifinder.com" TargetMode="External"/><Relationship Id="rId10" Type="http://schemas.openxmlformats.org/officeDocument/2006/relationships/hyperlink" Target="http://cgifnder.com" TargetMode="External"/><Relationship Id="rId9" Type="http://schemas.openxmlformats.org/officeDocument/2006/relationships/hyperlink" Target="http://cgifnder.com" TargetMode="External"/><Relationship Id="rId5" Type="http://schemas.openxmlformats.org/officeDocument/2006/relationships/styles" Target="styles.xml"/><Relationship Id="rId6" Type="http://schemas.openxmlformats.org/officeDocument/2006/relationships/hyperlink" Target="http://cgifinder.com" TargetMode="External"/><Relationship Id="rId7" Type="http://schemas.openxmlformats.org/officeDocument/2006/relationships/hyperlink" Target="http://cgifnder.com" TargetMode="External"/><Relationship Id="rId8" Type="http://schemas.openxmlformats.org/officeDocument/2006/relationships/hyperlink" Target="http://cgif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