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00" w:lineRule="auto"/>
        <w:jc w:val="center"/>
        <w:rPr>
          <w:b w:val="1"/>
          <w:color w:val="000000"/>
        </w:rPr>
      </w:pPr>
      <w:bookmarkStart w:colFirst="0" w:colLast="0" w:name="_qosuab1xiqnu" w:id="0"/>
      <w:bookmarkEnd w:id="0"/>
      <w:r w:rsidDel="00000000" w:rsidR="00000000" w:rsidRPr="00000000">
        <w:rPr>
          <w:b w:val="1"/>
          <w:color w:val="000000"/>
          <w:rtl w:val="0"/>
        </w:rPr>
        <w:t xml:space="preserve">Reporting the geographic location of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Can I select multiple locations for a single result? For example, country and sub-national?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It is possible to select sub-national as an option, and then make multiple inputs. Sub-national inputs are available any time a result is mapped to a country (e.g. a regional result where a country is also specified).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rPr/>
      </w:pPr>
      <w:r w:rsidDel="00000000" w:rsidR="00000000" w:rsidRPr="00000000">
        <w:rPr>
          <w:rtl w:val="0"/>
        </w:rPr>
        <w:t xml:space="preserve">In addition: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rtl w:val="0"/>
        </w:rPr>
        <w:t xml:space="preserve">When country is selected, multiple countries can be selected, unless the selection makes up a specific region, set of regions, or global location, in which case “region” or “global” should be selected.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rtl w:val="0"/>
        </w:rPr>
        <w:t xml:space="preserve">When regional is selected, multiple regions can be selected, but if the selections include every region, “global” should be selected.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rtl w:val="0"/>
        </w:rPr>
        <w:t xml:space="preserve">Virtual is presented as an option only for </w:t>
      </w:r>
      <w:r w:rsidDel="00000000" w:rsidR="00000000" w:rsidRPr="00000000">
        <w:rPr>
          <w:b w:val="1"/>
          <w:rtl w:val="0"/>
        </w:rPr>
        <w:t xml:space="preserve">capacity sharing for development </w:t>
      </w:r>
      <w:r w:rsidDel="00000000" w:rsidR="00000000" w:rsidRPr="00000000">
        <w:rPr>
          <w:rtl w:val="0"/>
        </w:rPr>
        <w:t xml:space="preserve">results. It should be selected only if the output relates completely to virtual training. For blended virtual and in-person training, select the geographic location where most of the in-person training took place.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knowledge products</w:t>
      </w:r>
      <w:r w:rsidDel="00000000" w:rsidR="00000000" w:rsidRPr="00000000">
        <w:rPr>
          <w:rtl w:val="0"/>
        </w:rPr>
        <w:t xml:space="preserve">, use the geographic location, pulled from CGSpace, to indicate where the research was conducted or where the subject of the paper is focused.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innovation development</w:t>
      </w:r>
      <w:r w:rsidDel="00000000" w:rsidR="00000000" w:rsidRPr="00000000">
        <w:rPr>
          <w:rtl w:val="0"/>
        </w:rPr>
        <w:t xml:space="preserve">, choose the location where the innovation has been developed, not where there is potential for development.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