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be we show initial locations? (what location to offer for even?)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Branding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Shopping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mid to late 20s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Backpackers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Business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Subscription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 per use (+ pay per hour)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 per hour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Delivery to home vs. delivery to other locker location vs. no delivery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Locker vs. person taking bag and storing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