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4-08-16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Notes for </w:t>
      </w:r>
      <w:hyperlink r:id="rId5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MVP Hand sketches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The sketches here are for a non-native experience. I think we could do much better if we could get better touch-control, such as swiping left/right to move between the store/basket, to add items etc. Closer to a tinder-shopping experience.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Module -&gt; should be renamed Card (similar to Google's use of cards)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This design uses cards extensively, I think it keeps things clean on mobile and allows for high code reuse.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There's mentions of "Credits", in a future iteration we can add a reason for people to keep coming back by having credits that only work on the service.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 think we should remove all mentions of " store, buy, marketplace, shopping, etc". We should have a fun and simple game like experience where people don't think about money.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remove dollar/currency symbols, until the last confirmation page?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We need a theme, colors, a pervasive logo throughout the experience. I'm using ( } ) this thing, but something very more unique would be great.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Support will likely need to happen via email exchanges.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One problem right now, users have no way to view past purchased/sign in, store billing/shipping info, etc. Mobile ID and auto registration might fix this.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 didn't add any app-marketplace specific logos/advertising. Such as prominently showing the name/logo of the owning app. I think we should.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The create-a-store experience, might work/look alot like the marketplace page used here.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drive/u/0/folders/0B6I_PlZVoOpXUlZZS08wdHRkMms" TargetMode="External"/></Relationships>
</file>