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jpeg" ContentType="image/jpeg"/>
  <Default Extension="emf" ContentType="image/x-emf"/>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activeX/activeX1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060"/>
        <w:gridCol w:w="8100"/>
      </w:tblGrid>
      <w:tr w:rsidR="00C52569" w:rsidRPr="002A6AAA" w:rsidTr="00223B51">
        <w:trPr>
          <w:trHeight w:val="711"/>
          <w:jc w:val="center"/>
        </w:trPr>
        <w:tc>
          <w:tcPr>
            <w:tcW w:w="3060" w:type="dxa"/>
            <w:vAlign w:val="center"/>
          </w:tcPr>
          <w:p w:rsidR="00C52569" w:rsidRPr="002A6AAA" w:rsidRDefault="008D6835" w:rsidP="00694E40">
            <w:pPr>
              <w:ind w:left="708" w:hanging="708"/>
              <w:jc w:val="right"/>
              <w:rPr>
                <w:rFonts w:ascii="Trebuchet MS" w:hAnsi="Trebuchet MS"/>
                <w:b/>
                <w:shadow/>
                <w:color w:val="FF0000"/>
                <w:sz w:val="36"/>
                <w:szCs w:val="36"/>
              </w:rPr>
            </w:pPr>
            <w:r>
              <w:rPr>
                <w:rFonts w:ascii="Trebuchet MS" w:hAnsi="Trebuchet MS"/>
                <w:noProof/>
                <w:lang w:val="es-CO" w:eastAsia="es-CO"/>
              </w:rPr>
              <w:drawing>
                <wp:anchor distT="0" distB="0" distL="114300" distR="114300" simplePos="0" relativeHeight="251657728" behindDoc="1" locked="0" layoutInCell="1" allowOverlap="1">
                  <wp:simplePos x="0" y="0"/>
                  <wp:positionH relativeFrom="column">
                    <wp:posOffset>266700</wp:posOffset>
                  </wp:positionH>
                  <wp:positionV relativeFrom="paragraph">
                    <wp:posOffset>60325</wp:posOffset>
                  </wp:positionV>
                  <wp:extent cx="1371600" cy="504825"/>
                  <wp:effectExtent l="19050" t="0" r="0" b="0"/>
                  <wp:wrapNone/>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371600" cy="504825"/>
                          </a:xfrm>
                          <a:prstGeom prst="rect">
                            <a:avLst/>
                          </a:prstGeom>
                          <a:noFill/>
                          <a:ln w="9525">
                            <a:noFill/>
                            <a:miter lim="800000"/>
                            <a:headEnd/>
                            <a:tailEnd/>
                          </a:ln>
                        </pic:spPr>
                      </pic:pic>
                    </a:graphicData>
                  </a:graphic>
                </wp:anchor>
              </w:drawing>
            </w:r>
          </w:p>
          <w:p w:rsidR="00C52569" w:rsidRPr="002A6AAA" w:rsidRDefault="00C52569" w:rsidP="00C52569">
            <w:pPr>
              <w:jc w:val="right"/>
              <w:rPr>
                <w:rFonts w:ascii="Trebuchet MS" w:hAnsi="Trebuchet MS"/>
                <w:b/>
                <w:shadow/>
                <w:color w:val="FF0000"/>
                <w:sz w:val="36"/>
                <w:szCs w:val="36"/>
              </w:rPr>
            </w:pPr>
          </w:p>
        </w:tc>
        <w:tc>
          <w:tcPr>
            <w:tcW w:w="8100" w:type="dxa"/>
            <w:vAlign w:val="center"/>
          </w:tcPr>
          <w:p w:rsidR="00C52569" w:rsidRPr="002A6AAA" w:rsidRDefault="00C52569" w:rsidP="00C52569">
            <w:pPr>
              <w:jc w:val="right"/>
              <w:rPr>
                <w:rFonts w:ascii="Trebuchet MS" w:hAnsi="Trebuchet MS"/>
                <w:b/>
                <w:shadow/>
                <w:color w:val="FF0000"/>
                <w:sz w:val="36"/>
                <w:szCs w:val="36"/>
              </w:rPr>
            </w:pPr>
            <w:r w:rsidRPr="002A6AAA">
              <w:rPr>
                <w:rFonts w:ascii="Trebuchet MS" w:hAnsi="Trebuchet MS"/>
                <w:b/>
                <w:shadow/>
                <w:color w:val="FF0000"/>
                <w:sz w:val="36"/>
                <w:szCs w:val="36"/>
              </w:rPr>
              <w:t>Informe de factibilidad TIC</w:t>
            </w:r>
          </w:p>
          <w:p w:rsidR="00C52569" w:rsidRPr="002A6AAA" w:rsidRDefault="00C52569" w:rsidP="00C52569">
            <w:pPr>
              <w:jc w:val="right"/>
              <w:rPr>
                <w:rFonts w:ascii="Trebuchet MS" w:hAnsi="Trebuchet MS"/>
                <w:b/>
                <w:shadow/>
                <w:color w:val="FF0000"/>
                <w:sz w:val="36"/>
                <w:szCs w:val="36"/>
              </w:rPr>
            </w:pPr>
            <w:r w:rsidRPr="002A6AAA">
              <w:rPr>
                <w:rFonts w:ascii="Trebuchet MS" w:hAnsi="Trebuchet MS"/>
                <w:b/>
                <w:shadow/>
                <w:sz w:val="28"/>
                <w:szCs w:val="28"/>
              </w:rPr>
              <w:t>Desarrollo soluciones TIC</w:t>
            </w:r>
          </w:p>
        </w:tc>
      </w:tr>
    </w:tbl>
    <w:p w:rsidR="000A6CB4" w:rsidRPr="002A6AAA" w:rsidRDefault="000A6CB4">
      <w:pPr>
        <w:rPr>
          <w:rFonts w:ascii="Trebuchet MS" w:hAnsi="Trebuchet MS"/>
        </w:rPr>
      </w:pPr>
    </w:p>
    <w:p w:rsidR="00C52569" w:rsidRPr="002A6AAA" w:rsidRDefault="00C52569" w:rsidP="00223B51">
      <w:pPr>
        <w:jc w:val="both"/>
        <w:rPr>
          <w:rFonts w:ascii="Trebuchet MS" w:hAnsi="Trebuchet MS"/>
        </w:rPr>
      </w:pPr>
    </w:p>
    <w:tbl>
      <w:tblPr>
        <w:tblW w:w="110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2880"/>
        <w:gridCol w:w="1080"/>
        <w:gridCol w:w="301"/>
        <w:gridCol w:w="917"/>
        <w:gridCol w:w="3648"/>
      </w:tblGrid>
      <w:tr w:rsidR="00223B51" w:rsidRPr="002A6AAA" w:rsidTr="00223B51">
        <w:trPr>
          <w:jc w:val="center"/>
        </w:trPr>
        <w:tc>
          <w:tcPr>
            <w:tcW w:w="11094" w:type="dxa"/>
            <w:gridSpan w:val="6"/>
            <w:shd w:val="solid" w:color="auto" w:fill="auto"/>
            <w:vAlign w:val="center"/>
          </w:tcPr>
          <w:p w:rsidR="00223B51" w:rsidRPr="002A6AAA" w:rsidRDefault="00223B51" w:rsidP="00223B51">
            <w:pPr>
              <w:jc w:val="center"/>
              <w:rPr>
                <w:rFonts w:ascii="Trebuchet MS" w:hAnsi="Trebuchet MS"/>
                <w:b/>
                <w:shadow/>
              </w:rPr>
            </w:pPr>
            <w:r w:rsidRPr="002A6AAA">
              <w:rPr>
                <w:rFonts w:ascii="Trebuchet MS" w:hAnsi="Trebuchet MS"/>
                <w:b/>
                <w:shadow/>
              </w:rPr>
              <w:t>INFORMACIÓN DEL SOLICITANTE</w:t>
            </w:r>
          </w:p>
        </w:tc>
      </w:tr>
      <w:tr w:rsidR="00223B51" w:rsidRPr="002A6AAA" w:rsidTr="00223B51">
        <w:trPr>
          <w:jc w:val="center"/>
        </w:trPr>
        <w:tc>
          <w:tcPr>
            <w:tcW w:w="2268" w:type="dxa"/>
            <w:shd w:val="pct25" w:color="auto" w:fill="auto"/>
            <w:vAlign w:val="center"/>
          </w:tcPr>
          <w:p w:rsidR="00223B51" w:rsidRPr="002A6AAA" w:rsidRDefault="00223B51" w:rsidP="00223B51">
            <w:pPr>
              <w:jc w:val="both"/>
              <w:rPr>
                <w:rFonts w:ascii="Trebuchet MS" w:hAnsi="Trebuchet MS"/>
                <w:b/>
                <w:shadow/>
              </w:rPr>
            </w:pPr>
            <w:r w:rsidRPr="002A6AAA">
              <w:rPr>
                <w:rFonts w:ascii="Trebuchet MS" w:hAnsi="Trebuchet MS"/>
                <w:b/>
                <w:shadow/>
              </w:rPr>
              <w:t>Nombre</w:t>
            </w:r>
          </w:p>
        </w:tc>
        <w:tc>
          <w:tcPr>
            <w:tcW w:w="8826" w:type="dxa"/>
            <w:gridSpan w:val="5"/>
            <w:vAlign w:val="center"/>
          </w:tcPr>
          <w:p w:rsidR="001033D5" w:rsidRPr="002A6AAA" w:rsidRDefault="00CE0CBE" w:rsidP="004E0947">
            <w:pPr>
              <w:jc w:val="both"/>
              <w:rPr>
                <w:rFonts w:ascii="Trebuchet MS" w:hAnsi="Trebuchet MS"/>
              </w:rPr>
            </w:pPr>
            <w:r>
              <w:rPr>
                <w:rFonts w:ascii="Trebuchet MS" w:hAnsi="Trebuchet MS"/>
              </w:rPr>
              <w:t>Paula Andrea Suaza</w:t>
            </w:r>
          </w:p>
        </w:tc>
      </w:tr>
      <w:tr w:rsidR="00223B51" w:rsidRPr="002A6AAA" w:rsidTr="00223B51">
        <w:trPr>
          <w:jc w:val="center"/>
        </w:trPr>
        <w:tc>
          <w:tcPr>
            <w:tcW w:w="2268" w:type="dxa"/>
            <w:shd w:val="pct25" w:color="auto" w:fill="auto"/>
            <w:vAlign w:val="center"/>
          </w:tcPr>
          <w:p w:rsidR="00223B51" w:rsidRPr="002A6AAA" w:rsidRDefault="00223B51" w:rsidP="00223B51">
            <w:pPr>
              <w:jc w:val="both"/>
              <w:rPr>
                <w:rFonts w:ascii="Trebuchet MS" w:hAnsi="Trebuchet MS"/>
                <w:b/>
                <w:shadow/>
              </w:rPr>
            </w:pPr>
            <w:r w:rsidRPr="002A6AAA">
              <w:rPr>
                <w:rFonts w:ascii="Trebuchet MS" w:hAnsi="Trebuchet MS"/>
                <w:b/>
                <w:shadow/>
              </w:rPr>
              <w:t>Área</w:t>
            </w:r>
          </w:p>
        </w:tc>
        <w:tc>
          <w:tcPr>
            <w:tcW w:w="4261" w:type="dxa"/>
            <w:gridSpan w:val="3"/>
            <w:vAlign w:val="center"/>
          </w:tcPr>
          <w:p w:rsidR="00CE0CBE" w:rsidRPr="002A6AAA" w:rsidRDefault="00CE0CBE" w:rsidP="00CE0CBE">
            <w:pPr>
              <w:rPr>
                <w:rFonts w:ascii="Trebuchet MS" w:hAnsi="Trebuchet MS"/>
              </w:rPr>
            </w:pPr>
            <w:r w:rsidRPr="00CE0CBE">
              <w:rPr>
                <w:rFonts w:ascii="Trebuchet MS" w:hAnsi="Trebuchet MS"/>
              </w:rPr>
              <w:t>Vicepresidencia  Auditoria</w:t>
            </w:r>
          </w:p>
          <w:p w:rsidR="00223B51" w:rsidRPr="002A6AAA" w:rsidRDefault="00223B51" w:rsidP="008330F1">
            <w:pPr>
              <w:jc w:val="both"/>
              <w:rPr>
                <w:rFonts w:ascii="Trebuchet MS" w:hAnsi="Trebuchet MS"/>
              </w:rPr>
            </w:pPr>
          </w:p>
        </w:tc>
        <w:tc>
          <w:tcPr>
            <w:tcW w:w="917" w:type="dxa"/>
            <w:shd w:val="pct25" w:color="auto" w:fill="auto"/>
            <w:vAlign w:val="center"/>
          </w:tcPr>
          <w:p w:rsidR="00223B51" w:rsidRPr="002A6AAA" w:rsidRDefault="00223B51" w:rsidP="00223B51">
            <w:pPr>
              <w:jc w:val="both"/>
              <w:rPr>
                <w:rFonts w:ascii="Trebuchet MS" w:hAnsi="Trebuchet MS"/>
                <w:b/>
              </w:rPr>
            </w:pPr>
            <w:r w:rsidRPr="002A6AAA">
              <w:rPr>
                <w:rFonts w:ascii="Trebuchet MS" w:hAnsi="Trebuchet MS"/>
                <w:b/>
              </w:rPr>
              <w:t>Cargo</w:t>
            </w:r>
          </w:p>
        </w:tc>
        <w:tc>
          <w:tcPr>
            <w:tcW w:w="3648" w:type="dxa"/>
            <w:vAlign w:val="center"/>
          </w:tcPr>
          <w:p w:rsidR="00223B51" w:rsidRPr="002A6AAA" w:rsidRDefault="00CE0CBE" w:rsidP="00CE0CBE">
            <w:pPr>
              <w:jc w:val="both"/>
              <w:rPr>
                <w:rFonts w:ascii="Trebuchet MS" w:hAnsi="Trebuchet MS"/>
              </w:rPr>
            </w:pPr>
            <w:r>
              <w:rPr>
                <w:rFonts w:ascii="Trebuchet MS" w:hAnsi="Trebuchet MS"/>
              </w:rPr>
              <w:t>Profesional A Financier</w:t>
            </w:r>
            <w:r w:rsidR="006920CD">
              <w:rPr>
                <w:rFonts w:ascii="Trebuchet MS" w:hAnsi="Trebuchet MS"/>
              </w:rPr>
              <w:t>o.</w:t>
            </w:r>
          </w:p>
        </w:tc>
      </w:tr>
      <w:tr w:rsidR="00223B51" w:rsidRPr="002A6AAA" w:rsidTr="00223B51">
        <w:trPr>
          <w:jc w:val="center"/>
        </w:trPr>
        <w:tc>
          <w:tcPr>
            <w:tcW w:w="2268" w:type="dxa"/>
            <w:shd w:val="pct25" w:color="auto" w:fill="auto"/>
            <w:vAlign w:val="center"/>
          </w:tcPr>
          <w:p w:rsidR="00223B51" w:rsidRPr="002A6AAA" w:rsidRDefault="00223B51" w:rsidP="00223B51">
            <w:pPr>
              <w:jc w:val="both"/>
              <w:rPr>
                <w:rFonts w:ascii="Trebuchet MS" w:hAnsi="Trebuchet MS"/>
                <w:b/>
                <w:shadow/>
              </w:rPr>
            </w:pPr>
            <w:r w:rsidRPr="002A6AAA">
              <w:rPr>
                <w:rFonts w:ascii="Trebuchet MS" w:hAnsi="Trebuchet MS"/>
                <w:b/>
                <w:shadow/>
              </w:rPr>
              <w:t>Teléfono</w:t>
            </w:r>
          </w:p>
        </w:tc>
        <w:tc>
          <w:tcPr>
            <w:tcW w:w="2880" w:type="dxa"/>
            <w:vAlign w:val="center"/>
          </w:tcPr>
          <w:p w:rsidR="00223B51" w:rsidRPr="002A6AAA" w:rsidRDefault="006920CD" w:rsidP="0057114A">
            <w:pPr>
              <w:jc w:val="both"/>
              <w:rPr>
                <w:rFonts w:ascii="Trebuchet MS" w:hAnsi="Trebuchet MS"/>
              </w:rPr>
            </w:pPr>
            <w:r>
              <w:rPr>
                <w:rFonts w:ascii="Trebuchet MS" w:hAnsi="Trebuchet MS"/>
              </w:rPr>
              <w:t>515</w:t>
            </w:r>
            <w:r w:rsidR="00CE0CBE">
              <w:rPr>
                <w:rFonts w:ascii="Trebuchet MS" w:hAnsi="Trebuchet MS"/>
              </w:rPr>
              <w:t>8019</w:t>
            </w:r>
          </w:p>
        </w:tc>
        <w:tc>
          <w:tcPr>
            <w:tcW w:w="1080" w:type="dxa"/>
            <w:shd w:val="pct25" w:color="auto" w:fill="auto"/>
            <w:vAlign w:val="center"/>
          </w:tcPr>
          <w:p w:rsidR="00223B51" w:rsidRPr="002A6AAA" w:rsidRDefault="00223B51" w:rsidP="00223B51">
            <w:pPr>
              <w:jc w:val="both"/>
              <w:rPr>
                <w:rFonts w:ascii="Trebuchet MS" w:hAnsi="Trebuchet MS"/>
                <w:b/>
              </w:rPr>
            </w:pPr>
            <w:r w:rsidRPr="002A6AAA">
              <w:rPr>
                <w:rFonts w:ascii="Trebuchet MS" w:hAnsi="Trebuchet MS"/>
                <w:b/>
              </w:rPr>
              <w:t>e-mail</w:t>
            </w:r>
          </w:p>
        </w:tc>
        <w:tc>
          <w:tcPr>
            <w:tcW w:w="4866" w:type="dxa"/>
            <w:gridSpan w:val="3"/>
            <w:vAlign w:val="center"/>
          </w:tcPr>
          <w:p w:rsidR="001033D5" w:rsidRPr="002A6AAA" w:rsidRDefault="00CE0CBE" w:rsidP="001033D5">
            <w:pPr>
              <w:jc w:val="both"/>
              <w:rPr>
                <w:rFonts w:ascii="Trebuchet MS" w:hAnsi="Trebuchet MS"/>
              </w:rPr>
            </w:pPr>
            <w:r>
              <w:rPr>
                <w:rFonts w:ascii="Trebuchet MS" w:hAnsi="Trebuchet MS"/>
              </w:rPr>
              <w:t>Paula.suaza</w:t>
            </w:r>
            <w:r w:rsidR="00F415B8">
              <w:rPr>
                <w:rFonts w:ascii="Trebuchet MS" w:hAnsi="Trebuchet MS"/>
              </w:rPr>
              <w:t>@une.com.co</w:t>
            </w:r>
          </w:p>
        </w:tc>
      </w:tr>
    </w:tbl>
    <w:p w:rsidR="00223B51" w:rsidRPr="002A6AAA" w:rsidRDefault="00223B51" w:rsidP="00223B51">
      <w:pPr>
        <w:jc w:val="both"/>
        <w:rPr>
          <w:rFonts w:ascii="Trebuchet MS" w:hAnsi="Trebuchet MS"/>
          <w:b/>
          <w:shadow/>
        </w:rPr>
      </w:pPr>
    </w:p>
    <w:tbl>
      <w:tblPr>
        <w:tblW w:w="11038" w:type="dxa"/>
        <w:jc w:val="center"/>
        <w:tblInd w:w="-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49"/>
        <w:gridCol w:w="2629"/>
        <w:gridCol w:w="2094"/>
        <w:gridCol w:w="536"/>
        <w:gridCol w:w="841"/>
        <w:gridCol w:w="1789"/>
      </w:tblGrid>
      <w:tr w:rsidR="00223B51" w:rsidRPr="002A6AAA" w:rsidTr="00223B51">
        <w:trPr>
          <w:jc w:val="center"/>
        </w:trPr>
        <w:tc>
          <w:tcPr>
            <w:tcW w:w="11038" w:type="dxa"/>
            <w:gridSpan w:val="6"/>
            <w:shd w:val="clear" w:color="auto" w:fill="000000"/>
            <w:vAlign w:val="center"/>
          </w:tcPr>
          <w:p w:rsidR="00223B51" w:rsidRPr="002A6AAA" w:rsidRDefault="00223B51" w:rsidP="00223B51">
            <w:pPr>
              <w:jc w:val="center"/>
              <w:rPr>
                <w:rFonts w:ascii="Trebuchet MS" w:hAnsi="Trebuchet MS"/>
                <w:b/>
                <w:shadow/>
              </w:rPr>
            </w:pPr>
            <w:r w:rsidRPr="002A6AAA">
              <w:rPr>
                <w:rFonts w:ascii="Trebuchet MS" w:hAnsi="Trebuchet MS"/>
                <w:b/>
                <w:shadow/>
              </w:rPr>
              <w:t>INFORMACIÓN DE LA SOLICITUD</w:t>
            </w:r>
          </w:p>
        </w:tc>
      </w:tr>
      <w:tr w:rsidR="00223B51" w:rsidRPr="002A6AAA" w:rsidTr="00223B51">
        <w:trPr>
          <w:jc w:val="center"/>
        </w:trPr>
        <w:tc>
          <w:tcPr>
            <w:tcW w:w="3149" w:type="dxa"/>
            <w:shd w:val="pct25" w:color="auto" w:fill="auto"/>
            <w:vAlign w:val="center"/>
          </w:tcPr>
          <w:p w:rsidR="00223B51" w:rsidRPr="002A6AAA" w:rsidRDefault="00223B51" w:rsidP="00223B51">
            <w:pPr>
              <w:jc w:val="both"/>
              <w:rPr>
                <w:rFonts w:ascii="Trebuchet MS" w:hAnsi="Trebuchet MS"/>
                <w:b/>
                <w:shadow/>
              </w:rPr>
            </w:pPr>
            <w:r w:rsidRPr="002A6AAA">
              <w:rPr>
                <w:rFonts w:ascii="Trebuchet MS" w:hAnsi="Trebuchet MS"/>
                <w:b/>
                <w:shadow/>
              </w:rPr>
              <w:t>Nombre del desarrollo</w:t>
            </w:r>
          </w:p>
        </w:tc>
        <w:tc>
          <w:tcPr>
            <w:tcW w:w="4723" w:type="dxa"/>
            <w:gridSpan w:val="2"/>
            <w:vAlign w:val="center"/>
          </w:tcPr>
          <w:p w:rsidR="00223B51" w:rsidRPr="002A6AAA" w:rsidRDefault="000C6664" w:rsidP="00B812CD">
            <w:pPr>
              <w:jc w:val="both"/>
              <w:rPr>
                <w:rFonts w:ascii="Trebuchet MS" w:hAnsi="Trebuchet MS"/>
                <w:b/>
                <w:shadow/>
              </w:rPr>
            </w:pPr>
            <w:r w:rsidRPr="002D1865">
              <w:rPr>
                <w:rFonts w:ascii="Arial" w:hAnsi="Arial" w:cs="Arial"/>
                <w:b/>
                <w:shadow/>
                <w:sz w:val="22"/>
                <w:szCs w:val="22"/>
              </w:rPr>
              <w:t>SARLAFT - Sistema de administración de riesgos de Lavado de activos y Financiación del terrorismo</w:t>
            </w:r>
          </w:p>
        </w:tc>
        <w:tc>
          <w:tcPr>
            <w:tcW w:w="1377" w:type="dxa"/>
            <w:gridSpan w:val="2"/>
            <w:shd w:val="pct25" w:color="auto" w:fill="auto"/>
            <w:vAlign w:val="center"/>
          </w:tcPr>
          <w:p w:rsidR="00223B51" w:rsidRPr="002A6AAA" w:rsidRDefault="00223B51" w:rsidP="00223B51">
            <w:pPr>
              <w:jc w:val="both"/>
              <w:rPr>
                <w:rFonts w:ascii="Trebuchet MS" w:hAnsi="Trebuchet MS"/>
                <w:b/>
                <w:shadow/>
                <w:sz w:val="16"/>
                <w:szCs w:val="16"/>
              </w:rPr>
            </w:pPr>
            <w:r w:rsidRPr="002A6AAA">
              <w:rPr>
                <w:rFonts w:ascii="Trebuchet MS" w:hAnsi="Trebuchet MS"/>
                <w:b/>
                <w:shadow/>
                <w:sz w:val="16"/>
                <w:szCs w:val="16"/>
              </w:rPr>
              <w:t>Requerimiento No.</w:t>
            </w:r>
          </w:p>
        </w:tc>
        <w:tc>
          <w:tcPr>
            <w:tcW w:w="1789" w:type="dxa"/>
            <w:vAlign w:val="center"/>
          </w:tcPr>
          <w:p w:rsidR="00644F69" w:rsidRPr="002A6AAA" w:rsidRDefault="00474C13" w:rsidP="00644F69">
            <w:pPr>
              <w:jc w:val="both"/>
              <w:rPr>
                <w:rFonts w:ascii="Trebuchet MS" w:hAnsi="Trebuchet MS"/>
                <w:b/>
                <w:shadow/>
              </w:rPr>
            </w:pPr>
            <w:r>
              <w:rPr>
                <w:rFonts w:ascii="Consolas" w:hAnsi="Consolas" w:cs="Consolas"/>
                <w:sz w:val="21"/>
                <w:szCs w:val="21"/>
              </w:rPr>
              <w:t xml:space="preserve">ITPAM </w:t>
            </w:r>
            <w:r w:rsidR="00CE0CBE" w:rsidRPr="00CE0CBE">
              <w:rPr>
                <w:rFonts w:ascii="Consolas" w:hAnsi="Consolas" w:cs="Consolas"/>
                <w:sz w:val="21"/>
                <w:szCs w:val="21"/>
              </w:rPr>
              <w:t>95467</w:t>
            </w:r>
          </w:p>
        </w:tc>
      </w:tr>
      <w:tr w:rsidR="00223B51" w:rsidRPr="002A6AAA" w:rsidTr="00223B51">
        <w:trPr>
          <w:jc w:val="center"/>
        </w:trPr>
        <w:tc>
          <w:tcPr>
            <w:tcW w:w="3149" w:type="dxa"/>
            <w:shd w:val="pct25" w:color="auto" w:fill="auto"/>
            <w:vAlign w:val="center"/>
          </w:tcPr>
          <w:p w:rsidR="00223B51" w:rsidRPr="002A6AAA" w:rsidRDefault="00223B51" w:rsidP="00223B51">
            <w:pPr>
              <w:jc w:val="both"/>
              <w:rPr>
                <w:rFonts w:ascii="Trebuchet MS" w:hAnsi="Trebuchet MS"/>
                <w:b/>
                <w:shadow/>
              </w:rPr>
            </w:pPr>
            <w:r w:rsidRPr="002A6AAA">
              <w:rPr>
                <w:rFonts w:ascii="Trebuchet MS" w:hAnsi="Trebuchet MS"/>
                <w:b/>
                <w:shadow/>
              </w:rPr>
              <w:t>Responsable</w:t>
            </w:r>
            <w:r w:rsidR="00B37725" w:rsidRPr="002A6AAA">
              <w:rPr>
                <w:rFonts w:ascii="Trebuchet MS" w:hAnsi="Trebuchet MS"/>
                <w:b/>
                <w:shadow/>
              </w:rPr>
              <w:t>(s)</w:t>
            </w:r>
            <w:r w:rsidRPr="002A6AAA">
              <w:rPr>
                <w:rFonts w:ascii="Trebuchet MS" w:hAnsi="Trebuchet MS"/>
                <w:b/>
                <w:shadow/>
              </w:rPr>
              <w:t xml:space="preserve"> de</w:t>
            </w:r>
            <w:r w:rsidR="00B37725" w:rsidRPr="002A6AAA">
              <w:rPr>
                <w:rFonts w:ascii="Trebuchet MS" w:hAnsi="Trebuchet MS"/>
                <w:b/>
                <w:shadow/>
              </w:rPr>
              <w:t>l I</w:t>
            </w:r>
            <w:r w:rsidRPr="002A6AAA">
              <w:rPr>
                <w:rFonts w:ascii="Trebuchet MS" w:hAnsi="Trebuchet MS"/>
                <w:b/>
                <w:shadow/>
              </w:rPr>
              <w:t>nforme de factibilidad</w:t>
            </w:r>
          </w:p>
        </w:tc>
        <w:tc>
          <w:tcPr>
            <w:tcW w:w="7889" w:type="dxa"/>
            <w:gridSpan w:val="5"/>
            <w:vAlign w:val="center"/>
          </w:tcPr>
          <w:p w:rsidR="00644F69" w:rsidRDefault="008330F1" w:rsidP="00644F69">
            <w:pPr>
              <w:jc w:val="both"/>
              <w:rPr>
                <w:rFonts w:ascii="Trebuchet MS" w:hAnsi="Trebuchet MS"/>
              </w:rPr>
            </w:pPr>
            <w:r>
              <w:rPr>
                <w:rFonts w:ascii="Trebuchet MS" w:hAnsi="Trebuchet MS"/>
              </w:rPr>
              <w:t>Alberto Iral Garcia</w:t>
            </w:r>
          </w:p>
          <w:p w:rsidR="00644F69" w:rsidRPr="002A6AAA" w:rsidRDefault="00644F69" w:rsidP="00223B51">
            <w:pPr>
              <w:jc w:val="both"/>
              <w:rPr>
                <w:rFonts w:ascii="Trebuchet MS" w:hAnsi="Trebuchet MS"/>
              </w:rPr>
            </w:pPr>
          </w:p>
        </w:tc>
      </w:tr>
      <w:tr w:rsidR="00B37725" w:rsidRPr="002A6AAA" w:rsidTr="00B37725">
        <w:trPr>
          <w:jc w:val="center"/>
        </w:trPr>
        <w:tc>
          <w:tcPr>
            <w:tcW w:w="3149" w:type="dxa"/>
            <w:shd w:val="pct25" w:color="auto" w:fill="auto"/>
            <w:vAlign w:val="center"/>
          </w:tcPr>
          <w:p w:rsidR="00B37725" w:rsidRPr="002A6AAA" w:rsidRDefault="00B37725" w:rsidP="00223B51">
            <w:pPr>
              <w:jc w:val="both"/>
              <w:rPr>
                <w:rFonts w:ascii="Trebuchet MS" w:hAnsi="Trebuchet MS"/>
                <w:b/>
                <w:shadow/>
              </w:rPr>
            </w:pPr>
            <w:r w:rsidRPr="002A6AAA">
              <w:rPr>
                <w:rFonts w:ascii="Trebuchet MS" w:hAnsi="Trebuchet MS"/>
                <w:b/>
                <w:shadow/>
              </w:rPr>
              <w:t>Fecha de inicio del análisis</w:t>
            </w:r>
          </w:p>
        </w:tc>
        <w:tc>
          <w:tcPr>
            <w:tcW w:w="2629" w:type="dxa"/>
            <w:vAlign w:val="center"/>
          </w:tcPr>
          <w:p w:rsidR="00B37725" w:rsidRPr="002A6AAA" w:rsidRDefault="00CE0CBE" w:rsidP="000A3662">
            <w:pPr>
              <w:jc w:val="both"/>
              <w:rPr>
                <w:rFonts w:ascii="Trebuchet MS" w:hAnsi="Trebuchet MS"/>
              </w:rPr>
            </w:pPr>
            <w:r>
              <w:rPr>
                <w:rFonts w:ascii="Trebuchet MS" w:hAnsi="Trebuchet MS"/>
              </w:rPr>
              <w:t>20/03</w:t>
            </w:r>
            <w:r w:rsidR="008330F1">
              <w:rPr>
                <w:rFonts w:ascii="Trebuchet MS" w:hAnsi="Trebuchet MS"/>
              </w:rPr>
              <w:t>/201</w:t>
            </w:r>
            <w:r>
              <w:rPr>
                <w:rFonts w:ascii="Trebuchet MS" w:hAnsi="Trebuchet MS"/>
              </w:rPr>
              <w:t>5</w:t>
            </w:r>
          </w:p>
        </w:tc>
        <w:tc>
          <w:tcPr>
            <w:tcW w:w="2630" w:type="dxa"/>
            <w:gridSpan w:val="2"/>
            <w:shd w:val="clear" w:color="auto" w:fill="C0C0C0"/>
            <w:vAlign w:val="center"/>
          </w:tcPr>
          <w:p w:rsidR="00B37725" w:rsidRPr="002A6AAA" w:rsidRDefault="00B37725" w:rsidP="00223B51">
            <w:pPr>
              <w:jc w:val="both"/>
              <w:rPr>
                <w:rFonts w:ascii="Trebuchet MS" w:hAnsi="Trebuchet MS"/>
              </w:rPr>
            </w:pPr>
            <w:r w:rsidRPr="002A6AAA">
              <w:rPr>
                <w:rFonts w:ascii="Trebuchet MS" w:hAnsi="Trebuchet MS"/>
                <w:b/>
                <w:shadow/>
              </w:rPr>
              <w:t>Fecha de entrega:</w:t>
            </w:r>
          </w:p>
        </w:tc>
        <w:tc>
          <w:tcPr>
            <w:tcW w:w="2630" w:type="dxa"/>
            <w:gridSpan w:val="2"/>
            <w:vAlign w:val="center"/>
          </w:tcPr>
          <w:p w:rsidR="00B37725" w:rsidRPr="002A6AAA" w:rsidRDefault="000C65CF" w:rsidP="00223B51">
            <w:pPr>
              <w:jc w:val="both"/>
              <w:rPr>
                <w:rFonts w:ascii="Trebuchet MS" w:hAnsi="Trebuchet MS"/>
              </w:rPr>
            </w:pPr>
            <w:r>
              <w:rPr>
                <w:rFonts w:ascii="Trebuchet MS" w:hAnsi="Trebuchet MS"/>
              </w:rPr>
              <w:t>ABRIL</w:t>
            </w:r>
            <w:r w:rsidR="00647678">
              <w:rPr>
                <w:rFonts w:ascii="Trebuchet MS" w:hAnsi="Trebuchet MS"/>
              </w:rPr>
              <w:t xml:space="preserve"> </w:t>
            </w:r>
            <w:r>
              <w:rPr>
                <w:rFonts w:ascii="Trebuchet MS" w:hAnsi="Trebuchet MS"/>
              </w:rPr>
              <w:t>3</w:t>
            </w:r>
            <w:r w:rsidR="00CE0CBE">
              <w:rPr>
                <w:rFonts w:ascii="Trebuchet MS" w:hAnsi="Trebuchet MS"/>
              </w:rPr>
              <w:t>0</w:t>
            </w:r>
            <w:r w:rsidR="009B43B3">
              <w:rPr>
                <w:rFonts w:ascii="Trebuchet MS" w:hAnsi="Trebuchet MS"/>
              </w:rPr>
              <w:t xml:space="preserve"> </w:t>
            </w:r>
            <w:r w:rsidR="00647678">
              <w:rPr>
                <w:rFonts w:ascii="Trebuchet MS" w:hAnsi="Trebuchet MS"/>
              </w:rPr>
              <w:t>de 201</w:t>
            </w:r>
            <w:r w:rsidR="00CE0CBE">
              <w:rPr>
                <w:rFonts w:ascii="Trebuchet MS" w:hAnsi="Trebuchet MS"/>
              </w:rPr>
              <w:t>5</w:t>
            </w:r>
          </w:p>
        </w:tc>
      </w:tr>
    </w:tbl>
    <w:p w:rsidR="00B37725" w:rsidRDefault="00B37725" w:rsidP="00B37725">
      <w:pPr>
        <w:rPr>
          <w:rFonts w:ascii="Trebuchet MS" w:hAnsi="Trebuchet MS"/>
        </w:rPr>
      </w:pPr>
    </w:p>
    <w:p w:rsidR="009A72F1" w:rsidRDefault="009A72F1" w:rsidP="00E57DD6">
      <w:pPr>
        <w:jc w:val="both"/>
        <w:rPr>
          <w:rFonts w:ascii="Trebuchet MS" w:hAnsi="Trebuchet MS"/>
          <w:b/>
        </w:rPr>
      </w:pPr>
    </w:p>
    <w:p w:rsidR="001033D5" w:rsidRPr="005F214A" w:rsidRDefault="004272F7" w:rsidP="00E57DD6">
      <w:pPr>
        <w:jc w:val="both"/>
        <w:rPr>
          <w:rFonts w:ascii="Arial" w:hAnsi="Arial" w:cs="Arial"/>
          <w:b/>
          <w:sz w:val="22"/>
          <w:szCs w:val="22"/>
        </w:rPr>
      </w:pPr>
      <w:r w:rsidRPr="005F214A">
        <w:rPr>
          <w:rFonts w:ascii="Arial" w:hAnsi="Arial" w:cs="Arial"/>
          <w:b/>
          <w:sz w:val="22"/>
          <w:szCs w:val="22"/>
        </w:rPr>
        <w:t>Se presenta la sigu</w:t>
      </w:r>
      <w:r w:rsidR="00394110" w:rsidRPr="005F214A">
        <w:rPr>
          <w:rFonts w:ascii="Arial" w:hAnsi="Arial" w:cs="Arial"/>
          <w:b/>
          <w:sz w:val="22"/>
          <w:szCs w:val="22"/>
        </w:rPr>
        <w:t>iente factibilidad de acuerdo a</w:t>
      </w:r>
      <w:r w:rsidR="00722E17" w:rsidRPr="005F214A">
        <w:rPr>
          <w:rFonts w:ascii="Arial" w:hAnsi="Arial" w:cs="Arial"/>
          <w:b/>
          <w:sz w:val="22"/>
          <w:szCs w:val="22"/>
        </w:rPr>
        <w:t xml:space="preserve"> la solicitud presentada</w:t>
      </w:r>
      <w:r w:rsidR="00394110" w:rsidRPr="005F214A">
        <w:rPr>
          <w:rFonts w:ascii="Arial" w:hAnsi="Arial" w:cs="Arial"/>
          <w:b/>
          <w:sz w:val="22"/>
          <w:szCs w:val="22"/>
        </w:rPr>
        <w:t>:</w:t>
      </w:r>
      <w:r w:rsidR="000956BC" w:rsidRPr="005F214A">
        <w:rPr>
          <w:rFonts w:ascii="Arial" w:hAnsi="Arial" w:cs="Arial"/>
          <w:b/>
          <w:sz w:val="22"/>
          <w:szCs w:val="22"/>
        </w:rPr>
        <w:t xml:space="preserve"> </w:t>
      </w:r>
    </w:p>
    <w:p w:rsidR="001033D5" w:rsidRPr="005F214A" w:rsidRDefault="001033D5" w:rsidP="00E57DD6">
      <w:pPr>
        <w:jc w:val="both"/>
        <w:rPr>
          <w:rFonts w:ascii="Arial" w:hAnsi="Arial" w:cs="Arial"/>
          <w:b/>
          <w:sz w:val="22"/>
          <w:szCs w:val="22"/>
        </w:rPr>
      </w:pPr>
    </w:p>
    <w:p w:rsidR="00722E17" w:rsidRPr="005F214A" w:rsidRDefault="00722E17" w:rsidP="00E57DD6">
      <w:pPr>
        <w:jc w:val="both"/>
        <w:rPr>
          <w:rFonts w:ascii="Arial" w:hAnsi="Arial" w:cs="Arial"/>
          <w:b/>
          <w:sz w:val="22"/>
          <w:szCs w:val="22"/>
        </w:rPr>
      </w:pPr>
      <w:r w:rsidRPr="005F214A">
        <w:rPr>
          <w:rFonts w:ascii="Arial" w:hAnsi="Arial" w:cs="Arial"/>
          <w:b/>
          <w:sz w:val="22"/>
          <w:szCs w:val="22"/>
        </w:rPr>
        <w:t>El requerimiento:</w:t>
      </w:r>
    </w:p>
    <w:p w:rsidR="00722E17" w:rsidRPr="005F214A" w:rsidRDefault="00722E17" w:rsidP="00722E17">
      <w:pPr>
        <w:jc w:val="both"/>
        <w:rPr>
          <w:rFonts w:ascii="Arial" w:hAnsi="Arial" w:cs="Arial"/>
          <w:sz w:val="22"/>
          <w:szCs w:val="22"/>
        </w:rPr>
      </w:pPr>
      <w:r w:rsidRPr="005F214A">
        <w:rPr>
          <w:rFonts w:ascii="Arial" w:hAnsi="Arial" w:cs="Arial"/>
          <w:bCs/>
          <w:sz w:val="22"/>
          <w:szCs w:val="22"/>
          <w:lang w:val="es-ES_tradnl"/>
        </w:rPr>
        <w:t xml:space="preserve">Desde la Vicepresidencia de Auditoria se requiere implementar una solución para soportar  </w:t>
      </w:r>
      <w:r w:rsidRPr="005F214A">
        <w:rPr>
          <w:rFonts w:ascii="Arial" w:hAnsi="Arial" w:cs="Arial"/>
          <w:b/>
          <w:shadow/>
          <w:sz w:val="22"/>
          <w:szCs w:val="22"/>
        </w:rPr>
        <w:t>Sistema de administración de riesgos de Lavado de activos y Financiación del terrorismo (</w:t>
      </w:r>
      <w:r w:rsidRPr="005F214A">
        <w:rPr>
          <w:rFonts w:ascii="Arial" w:hAnsi="Arial" w:cs="Arial"/>
          <w:bCs/>
          <w:sz w:val="22"/>
          <w:szCs w:val="22"/>
          <w:lang w:val="es-ES_tradnl"/>
        </w:rPr>
        <w:t xml:space="preserve"> </w:t>
      </w:r>
      <w:r w:rsidRPr="005F214A">
        <w:rPr>
          <w:rFonts w:ascii="Arial" w:hAnsi="Arial" w:cs="Arial"/>
          <w:b/>
          <w:shadow/>
          <w:sz w:val="22"/>
          <w:szCs w:val="22"/>
        </w:rPr>
        <w:t xml:space="preserve">SARLAFT)  - </w:t>
      </w:r>
      <w:r w:rsidRPr="005F214A">
        <w:rPr>
          <w:rFonts w:ascii="Arial" w:hAnsi="Arial" w:cs="Arial"/>
          <w:bCs/>
          <w:sz w:val="22"/>
          <w:szCs w:val="22"/>
          <w:lang w:val="es-ES_tradnl"/>
        </w:rPr>
        <w:t xml:space="preserve">con el fin de evitar que ingrese a nuestra compañía transacciones con </w:t>
      </w:r>
      <w:r w:rsidRPr="005F214A">
        <w:rPr>
          <w:rFonts w:ascii="Arial" w:hAnsi="Arial" w:cs="Arial"/>
          <w:sz w:val="22"/>
          <w:szCs w:val="22"/>
        </w:rPr>
        <w:t xml:space="preserve">apariencia de legalidad o actividades que en realidad buscan vulnerarnos y usarnos para lavar dinero o financiar actividades terroristas.  </w:t>
      </w:r>
    </w:p>
    <w:p w:rsidR="00722E17" w:rsidRPr="005F214A" w:rsidRDefault="00722E17" w:rsidP="00722E17">
      <w:pPr>
        <w:autoSpaceDE w:val="0"/>
        <w:autoSpaceDN w:val="0"/>
        <w:adjustRightInd w:val="0"/>
        <w:jc w:val="both"/>
        <w:rPr>
          <w:rFonts w:ascii="Arial" w:hAnsi="Arial" w:cs="Arial"/>
          <w:sz w:val="22"/>
          <w:szCs w:val="22"/>
        </w:rPr>
      </w:pPr>
    </w:p>
    <w:p w:rsidR="00722E17" w:rsidRPr="005F214A" w:rsidRDefault="00722E17" w:rsidP="00722E17">
      <w:pPr>
        <w:autoSpaceDE w:val="0"/>
        <w:autoSpaceDN w:val="0"/>
        <w:adjustRightInd w:val="0"/>
        <w:jc w:val="both"/>
        <w:rPr>
          <w:rFonts w:ascii="Arial" w:hAnsi="Arial" w:cs="Arial"/>
          <w:b/>
          <w:sz w:val="22"/>
          <w:szCs w:val="22"/>
        </w:rPr>
      </w:pPr>
      <w:r w:rsidRPr="005F214A">
        <w:rPr>
          <w:rFonts w:ascii="Arial" w:hAnsi="Arial" w:cs="Arial"/>
          <w:b/>
          <w:sz w:val="22"/>
          <w:szCs w:val="22"/>
        </w:rPr>
        <w:t>Se requiere:</w:t>
      </w:r>
    </w:p>
    <w:p w:rsidR="00722E17" w:rsidRPr="005F214A" w:rsidRDefault="00722E17" w:rsidP="00722E17">
      <w:pPr>
        <w:autoSpaceDE w:val="0"/>
        <w:autoSpaceDN w:val="0"/>
        <w:adjustRightInd w:val="0"/>
        <w:jc w:val="both"/>
        <w:rPr>
          <w:rFonts w:ascii="Arial" w:hAnsi="Arial" w:cs="Arial"/>
          <w:sz w:val="22"/>
          <w:szCs w:val="22"/>
        </w:rPr>
      </w:pPr>
    </w:p>
    <w:p w:rsidR="00722E17" w:rsidRPr="005F214A" w:rsidRDefault="00722E17" w:rsidP="00FE61FF">
      <w:pPr>
        <w:pStyle w:val="Prrafodelista"/>
        <w:numPr>
          <w:ilvl w:val="0"/>
          <w:numId w:val="8"/>
        </w:numPr>
        <w:autoSpaceDE w:val="0"/>
        <w:autoSpaceDN w:val="0"/>
        <w:adjustRightInd w:val="0"/>
        <w:spacing w:line="276" w:lineRule="auto"/>
        <w:jc w:val="both"/>
        <w:rPr>
          <w:rFonts w:ascii="Arial" w:hAnsi="Arial" w:cs="Arial"/>
          <w:sz w:val="22"/>
          <w:szCs w:val="22"/>
        </w:rPr>
      </w:pPr>
      <w:r w:rsidRPr="005F214A">
        <w:rPr>
          <w:rFonts w:ascii="Arial" w:hAnsi="Arial" w:cs="Arial"/>
          <w:sz w:val="22"/>
          <w:szCs w:val="22"/>
        </w:rPr>
        <w:t>Implementación automática de consultas a listas ONU y OFAC.</w:t>
      </w:r>
    </w:p>
    <w:p w:rsidR="00722E17" w:rsidRPr="005F214A" w:rsidRDefault="00722E17" w:rsidP="00FE61FF">
      <w:pPr>
        <w:pStyle w:val="Prrafodelista"/>
        <w:numPr>
          <w:ilvl w:val="0"/>
          <w:numId w:val="8"/>
        </w:numPr>
        <w:autoSpaceDE w:val="0"/>
        <w:autoSpaceDN w:val="0"/>
        <w:adjustRightInd w:val="0"/>
        <w:spacing w:line="276" w:lineRule="auto"/>
        <w:jc w:val="both"/>
        <w:rPr>
          <w:rFonts w:ascii="Arial" w:hAnsi="Arial" w:cs="Arial"/>
          <w:sz w:val="22"/>
          <w:szCs w:val="22"/>
        </w:rPr>
      </w:pPr>
      <w:r w:rsidRPr="005F214A">
        <w:rPr>
          <w:rFonts w:ascii="Arial" w:hAnsi="Arial" w:cs="Arial"/>
          <w:sz w:val="22"/>
          <w:szCs w:val="22"/>
        </w:rPr>
        <w:t>Reportes de Gestión de la Operación SARLAFT.</w:t>
      </w:r>
    </w:p>
    <w:p w:rsidR="00722E17" w:rsidRPr="005F214A" w:rsidRDefault="00722E17" w:rsidP="00FE61FF">
      <w:pPr>
        <w:pStyle w:val="Prrafodelista"/>
        <w:numPr>
          <w:ilvl w:val="0"/>
          <w:numId w:val="8"/>
        </w:numPr>
        <w:autoSpaceDE w:val="0"/>
        <w:autoSpaceDN w:val="0"/>
        <w:adjustRightInd w:val="0"/>
        <w:spacing w:line="276" w:lineRule="auto"/>
        <w:jc w:val="both"/>
        <w:rPr>
          <w:rFonts w:ascii="Arial" w:hAnsi="Arial" w:cs="Arial"/>
          <w:sz w:val="22"/>
          <w:szCs w:val="22"/>
        </w:rPr>
      </w:pPr>
      <w:r w:rsidRPr="005F214A">
        <w:rPr>
          <w:rFonts w:ascii="Arial" w:hAnsi="Arial" w:cs="Arial"/>
          <w:sz w:val="22"/>
          <w:szCs w:val="22"/>
        </w:rPr>
        <w:t>Reportes para consultas masivas y portal de Gestión SARLAFT</w:t>
      </w:r>
    </w:p>
    <w:p w:rsidR="00722E17" w:rsidRPr="005F214A" w:rsidRDefault="00722E17" w:rsidP="00FE61FF">
      <w:pPr>
        <w:pStyle w:val="Prrafodelista"/>
        <w:numPr>
          <w:ilvl w:val="0"/>
          <w:numId w:val="8"/>
        </w:numPr>
        <w:autoSpaceDE w:val="0"/>
        <w:autoSpaceDN w:val="0"/>
        <w:adjustRightInd w:val="0"/>
        <w:spacing w:line="276" w:lineRule="auto"/>
        <w:jc w:val="both"/>
        <w:rPr>
          <w:rFonts w:ascii="Arial" w:hAnsi="Arial" w:cs="Arial"/>
          <w:sz w:val="22"/>
          <w:szCs w:val="22"/>
        </w:rPr>
      </w:pPr>
      <w:r w:rsidRPr="005F214A">
        <w:rPr>
          <w:rFonts w:ascii="Arial" w:hAnsi="Arial" w:cs="Arial"/>
          <w:sz w:val="22"/>
          <w:szCs w:val="22"/>
        </w:rPr>
        <w:t>Portal</w:t>
      </w:r>
    </w:p>
    <w:p w:rsidR="00722E17" w:rsidRPr="005F214A" w:rsidRDefault="00722E17" w:rsidP="00F415B8">
      <w:pPr>
        <w:rPr>
          <w:rFonts w:ascii="Arial" w:hAnsi="Arial" w:cs="Arial"/>
          <w:sz w:val="22"/>
          <w:szCs w:val="22"/>
        </w:rPr>
      </w:pPr>
    </w:p>
    <w:p w:rsidR="008E074C" w:rsidRPr="005F214A" w:rsidRDefault="008E074C" w:rsidP="008E074C">
      <w:pPr>
        <w:jc w:val="both"/>
        <w:rPr>
          <w:rFonts w:ascii="Arial" w:hAnsi="Arial" w:cs="Arial"/>
          <w:sz w:val="22"/>
          <w:szCs w:val="22"/>
        </w:rPr>
      </w:pPr>
      <w:r w:rsidRPr="005F214A">
        <w:rPr>
          <w:rFonts w:ascii="Arial" w:hAnsi="Arial" w:cs="Arial"/>
          <w:sz w:val="22"/>
          <w:szCs w:val="22"/>
        </w:rPr>
        <w:t>El objetivo es implementar e integrar un sistema de información para el manejo de prevención, seguimiento y control de Lavado de Activos (LA) y Financiación del Terrorismo (FT) para TIGO</w:t>
      </w:r>
      <w:r w:rsidR="00905978" w:rsidRPr="005F214A">
        <w:rPr>
          <w:rFonts w:ascii="Arial" w:hAnsi="Arial" w:cs="Arial"/>
          <w:sz w:val="22"/>
          <w:szCs w:val="22"/>
        </w:rPr>
        <w:t>-</w:t>
      </w:r>
      <w:r w:rsidRPr="005F214A">
        <w:rPr>
          <w:rFonts w:ascii="Arial" w:hAnsi="Arial" w:cs="Arial"/>
          <w:sz w:val="22"/>
          <w:szCs w:val="22"/>
        </w:rPr>
        <w:t>UNE y sus Filiales (ETP, Orbitel, Edatel, Emtelco).</w:t>
      </w:r>
    </w:p>
    <w:p w:rsidR="00722E17" w:rsidRPr="005F214A" w:rsidRDefault="00722E17" w:rsidP="00F415B8">
      <w:pPr>
        <w:rPr>
          <w:rFonts w:ascii="Arial" w:hAnsi="Arial" w:cs="Arial"/>
          <w:sz w:val="22"/>
          <w:szCs w:val="22"/>
        </w:rPr>
      </w:pPr>
    </w:p>
    <w:p w:rsidR="00722E17" w:rsidRPr="005F214A" w:rsidRDefault="00722E17" w:rsidP="00F415B8">
      <w:pPr>
        <w:rPr>
          <w:rFonts w:ascii="Arial" w:hAnsi="Arial" w:cs="Arial"/>
          <w:sz w:val="22"/>
          <w:szCs w:val="22"/>
        </w:rPr>
      </w:pPr>
    </w:p>
    <w:p w:rsidR="00B37725" w:rsidRPr="005F214A" w:rsidRDefault="00783D31" w:rsidP="00B37725">
      <w:pPr>
        <w:pStyle w:val="Ttulo1"/>
        <w:rPr>
          <w:rFonts w:ascii="Arial" w:hAnsi="Arial" w:cs="Arial"/>
          <w:shadow/>
          <w:szCs w:val="22"/>
        </w:rPr>
      </w:pPr>
      <w:r w:rsidRPr="005F214A">
        <w:rPr>
          <w:rFonts w:ascii="Arial" w:hAnsi="Arial" w:cs="Arial"/>
          <w:shadow/>
          <w:szCs w:val="22"/>
        </w:rPr>
        <w:t>ESPECIFICACION DE NECESIDADES</w:t>
      </w:r>
    </w:p>
    <w:p w:rsidR="009A72F1" w:rsidRPr="005F214A" w:rsidRDefault="009A72F1" w:rsidP="009A72F1">
      <w:pPr>
        <w:rPr>
          <w:rFonts w:ascii="Arial" w:hAnsi="Arial" w:cs="Arial"/>
          <w:sz w:val="22"/>
          <w:szCs w:val="22"/>
        </w:rPr>
      </w:pPr>
    </w:p>
    <w:p w:rsidR="00FF2A83" w:rsidRPr="005F214A" w:rsidRDefault="00E00F90" w:rsidP="00FF2A83">
      <w:pPr>
        <w:pStyle w:val="Prrafodelista"/>
        <w:ind w:left="0"/>
        <w:jc w:val="both"/>
        <w:rPr>
          <w:rFonts w:ascii="Arial" w:hAnsi="Arial" w:cs="Arial"/>
          <w:b/>
          <w:bCs/>
          <w:sz w:val="22"/>
          <w:szCs w:val="22"/>
        </w:rPr>
      </w:pPr>
      <w:r w:rsidRPr="005F214A">
        <w:rPr>
          <w:rFonts w:ascii="Arial" w:hAnsi="Arial" w:cs="Arial"/>
          <w:bCs/>
          <w:sz w:val="22"/>
          <w:szCs w:val="22"/>
        </w:rPr>
        <w:t xml:space="preserve">Se desea </w:t>
      </w:r>
      <w:r w:rsidR="00B47845" w:rsidRPr="005F214A">
        <w:rPr>
          <w:rFonts w:ascii="Arial" w:hAnsi="Arial" w:cs="Arial"/>
          <w:bCs/>
          <w:sz w:val="22"/>
          <w:szCs w:val="22"/>
        </w:rPr>
        <w:t>implementar</w:t>
      </w:r>
      <w:r w:rsidRPr="005F214A">
        <w:rPr>
          <w:rFonts w:ascii="Arial" w:hAnsi="Arial" w:cs="Arial"/>
          <w:sz w:val="22"/>
          <w:szCs w:val="22"/>
        </w:rPr>
        <w:t xml:space="preserve"> un portal que le permita el acceso </w:t>
      </w:r>
      <w:r w:rsidR="00905978" w:rsidRPr="005F214A">
        <w:rPr>
          <w:rFonts w:ascii="Arial" w:hAnsi="Arial" w:cs="Arial"/>
          <w:sz w:val="22"/>
          <w:szCs w:val="22"/>
        </w:rPr>
        <w:t xml:space="preserve">de consultas </w:t>
      </w:r>
      <w:r w:rsidR="00127D2E" w:rsidRPr="005F214A">
        <w:rPr>
          <w:rFonts w:ascii="Arial" w:hAnsi="Arial" w:cs="Arial"/>
          <w:sz w:val="22"/>
          <w:szCs w:val="22"/>
        </w:rPr>
        <w:t xml:space="preserve">a </w:t>
      </w:r>
      <w:r w:rsidR="00DA2FD5" w:rsidRPr="005F214A">
        <w:rPr>
          <w:rFonts w:ascii="Arial" w:hAnsi="Arial" w:cs="Arial"/>
          <w:sz w:val="22"/>
          <w:szCs w:val="22"/>
        </w:rPr>
        <w:t xml:space="preserve">un </w:t>
      </w:r>
      <w:r w:rsidR="00127D2E" w:rsidRPr="005F214A">
        <w:rPr>
          <w:rFonts w:ascii="Arial" w:hAnsi="Arial" w:cs="Arial"/>
          <w:sz w:val="22"/>
          <w:szCs w:val="22"/>
        </w:rPr>
        <w:t xml:space="preserve">grupo especifico de </w:t>
      </w:r>
      <w:r w:rsidRPr="005F214A">
        <w:rPr>
          <w:rFonts w:ascii="Arial" w:hAnsi="Arial" w:cs="Arial"/>
          <w:sz w:val="22"/>
          <w:szCs w:val="22"/>
        </w:rPr>
        <w:t>empleados</w:t>
      </w:r>
      <w:r w:rsidR="00127D2E" w:rsidRPr="005F214A">
        <w:rPr>
          <w:rFonts w:ascii="Arial" w:hAnsi="Arial" w:cs="Arial"/>
          <w:sz w:val="22"/>
          <w:szCs w:val="22"/>
        </w:rPr>
        <w:t xml:space="preserve"> de </w:t>
      </w:r>
      <w:r w:rsidR="00905978" w:rsidRPr="005F214A">
        <w:rPr>
          <w:rFonts w:ascii="Arial" w:hAnsi="Arial" w:cs="Arial"/>
          <w:sz w:val="22"/>
          <w:szCs w:val="22"/>
        </w:rPr>
        <w:t>TIGO-</w:t>
      </w:r>
      <w:r w:rsidR="00127D2E" w:rsidRPr="005F214A">
        <w:rPr>
          <w:rFonts w:ascii="Arial" w:hAnsi="Arial" w:cs="Arial"/>
          <w:sz w:val="22"/>
          <w:szCs w:val="22"/>
        </w:rPr>
        <w:t xml:space="preserve">UNE, </w:t>
      </w:r>
      <w:r w:rsidR="00905978" w:rsidRPr="005F214A">
        <w:rPr>
          <w:rFonts w:ascii="Arial" w:hAnsi="Arial" w:cs="Arial"/>
          <w:sz w:val="22"/>
          <w:szCs w:val="22"/>
        </w:rPr>
        <w:t>ETP</w:t>
      </w:r>
      <w:r w:rsidR="00127D2E" w:rsidRPr="005F214A">
        <w:rPr>
          <w:rFonts w:ascii="Arial" w:hAnsi="Arial" w:cs="Arial"/>
          <w:sz w:val="22"/>
          <w:szCs w:val="22"/>
        </w:rPr>
        <w:t>, Emtelco, Orbitel, Edatel</w:t>
      </w:r>
      <w:r w:rsidR="00FF2A83" w:rsidRPr="005F214A">
        <w:rPr>
          <w:rFonts w:ascii="Arial" w:hAnsi="Arial" w:cs="Arial"/>
          <w:sz w:val="22"/>
          <w:szCs w:val="22"/>
        </w:rPr>
        <w:t>,</w:t>
      </w:r>
      <w:r w:rsidR="00FF2A83" w:rsidRPr="005F214A">
        <w:rPr>
          <w:rFonts w:ascii="Arial" w:hAnsi="Arial" w:cs="Arial"/>
          <w:b/>
          <w:bCs/>
          <w:sz w:val="22"/>
          <w:szCs w:val="22"/>
        </w:rPr>
        <w:t xml:space="preserve"> con las características siguientes: </w:t>
      </w:r>
    </w:p>
    <w:p w:rsidR="00FF2A83" w:rsidRPr="005F214A" w:rsidRDefault="00FF2A83" w:rsidP="00FF2A83">
      <w:pPr>
        <w:pStyle w:val="Prrafodelista"/>
        <w:ind w:left="0"/>
        <w:jc w:val="both"/>
        <w:rPr>
          <w:rFonts w:ascii="Arial" w:hAnsi="Arial" w:cs="Arial"/>
          <w:b/>
          <w:bCs/>
          <w:sz w:val="22"/>
          <w:szCs w:val="22"/>
        </w:rPr>
      </w:pPr>
    </w:p>
    <w:p w:rsidR="00FF2A83" w:rsidRPr="005F214A" w:rsidRDefault="00FF2A83" w:rsidP="00FE61FF">
      <w:pPr>
        <w:pStyle w:val="Prrafodelista"/>
        <w:numPr>
          <w:ilvl w:val="0"/>
          <w:numId w:val="15"/>
        </w:numPr>
        <w:spacing w:line="276" w:lineRule="auto"/>
        <w:jc w:val="both"/>
        <w:rPr>
          <w:rFonts w:ascii="Arial" w:hAnsi="Arial" w:cs="Arial"/>
          <w:bCs/>
          <w:sz w:val="22"/>
          <w:szCs w:val="22"/>
        </w:rPr>
      </w:pPr>
      <w:r w:rsidRPr="005F214A">
        <w:rPr>
          <w:rFonts w:ascii="Arial" w:hAnsi="Arial" w:cs="Arial"/>
          <w:bCs/>
          <w:sz w:val="22"/>
          <w:szCs w:val="22"/>
        </w:rPr>
        <w:t>Realizar consultas</w:t>
      </w:r>
      <w:r w:rsidR="009C6A2F">
        <w:rPr>
          <w:rFonts w:ascii="Arial" w:hAnsi="Arial" w:cs="Arial"/>
          <w:bCs/>
          <w:sz w:val="22"/>
          <w:szCs w:val="22"/>
        </w:rPr>
        <w:t xml:space="preserve"> a la base de datos de SARLAFT</w:t>
      </w:r>
      <w:r w:rsidRPr="005F214A">
        <w:rPr>
          <w:rFonts w:ascii="Arial" w:hAnsi="Arial" w:cs="Arial"/>
          <w:bCs/>
          <w:sz w:val="22"/>
          <w:szCs w:val="22"/>
        </w:rPr>
        <w:t xml:space="preserve"> dentro del portal.</w:t>
      </w:r>
    </w:p>
    <w:p w:rsidR="00FF2A83" w:rsidRPr="005F214A" w:rsidRDefault="00FF2A83" w:rsidP="00FE61FF">
      <w:pPr>
        <w:pStyle w:val="Prrafodelista"/>
        <w:numPr>
          <w:ilvl w:val="0"/>
          <w:numId w:val="15"/>
        </w:numPr>
        <w:spacing w:line="276" w:lineRule="auto"/>
        <w:jc w:val="both"/>
        <w:rPr>
          <w:rFonts w:ascii="Arial" w:hAnsi="Arial" w:cs="Arial"/>
          <w:bCs/>
          <w:sz w:val="22"/>
          <w:szCs w:val="22"/>
        </w:rPr>
      </w:pPr>
      <w:r w:rsidRPr="005F214A">
        <w:rPr>
          <w:rFonts w:ascii="Arial" w:hAnsi="Arial" w:cs="Arial"/>
          <w:bCs/>
          <w:sz w:val="22"/>
          <w:szCs w:val="22"/>
        </w:rPr>
        <w:t>Ingresar información</w:t>
      </w:r>
      <w:r w:rsidR="00322794">
        <w:rPr>
          <w:rFonts w:ascii="Arial" w:hAnsi="Arial" w:cs="Arial"/>
          <w:bCs/>
          <w:sz w:val="22"/>
          <w:szCs w:val="22"/>
        </w:rPr>
        <w:t xml:space="preserve"> de consulta de usuarios, los campos son; documento y nombre</w:t>
      </w:r>
      <w:r w:rsidRPr="005F214A">
        <w:rPr>
          <w:rFonts w:ascii="Arial" w:hAnsi="Arial" w:cs="Arial"/>
          <w:bCs/>
          <w:sz w:val="22"/>
          <w:szCs w:val="22"/>
        </w:rPr>
        <w:t>.</w:t>
      </w:r>
    </w:p>
    <w:p w:rsidR="00FF2A83" w:rsidRPr="005F214A" w:rsidRDefault="00FF2A83" w:rsidP="00FE61FF">
      <w:pPr>
        <w:pStyle w:val="Prrafodelista"/>
        <w:numPr>
          <w:ilvl w:val="0"/>
          <w:numId w:val="15"/>
        </w:numPr>
        <w:spacing w:line="276" w:lineRule="auto"/>
        <w:jc w:val="both"/>
        <w:rPr>
          <w:rFonts w:ascii="Arial" w:hAnsi="Arial" w:cs="Arial"/>
          <w:bCs/>
          <w:sz w:val="22"/>
          <w:szCs w:val="22"/>
        </w:rPr>
      </w:pPr>
      <w:r w:rsidRPr="005F214A">
        <w:rPr>
          <w:rFonts w:ascii="Arial" w:hAnsi="Arial" w:cs="Arial"/>
          <w:bCs/>
          <w:sz w:val="22"/>
          <w:szCs w:val="22"/>
        </w:rPr>
        <w:t>Permitir trazabilidad de cada acción</w:t>
      </w:r>
      <w:r w:rsidR="00322794">
        <w:rPr>
          <w:rFonts w:ascii="Arial" w:hAnsi="Arial" w:cs="Arial"/>
          <w:bCs/>
          <w:sz w:val="22"/>
          <w:szCs w:val="22"/>
        </w:rPr>
        <w:t xml:space="preserve"> de consulta</w:t>
      </w:r>
      <w:r w:rsidR="009C6A2F">
        <w:rPr>
          <w:rFonts w:ascii="Arial" w:hAnsi="Arial" w:cs="Arial"/>
          <w:bCs/>
          <w:sz w:val="22"/>
          <w:szCs w:val="22"/>
        </w:rPr>
        <w:t xml:space="preserve"> de los usuarios que tendrán habilitada la consulta </w:t>
      </w:r>
      <w:r w:rsidRPr="005F214A">
        <w:rPr>
          <w:rFonts w:ascii="Arial" w:hAnsi="Arial" w:cs="Arial"/>
          <w:bCs/>
          <w:sz w:val="22"/>
          <w:szCs w:val="22"/>
        </w:rPr>
        <w:t xml:space="preserve"> en el portal por Logs.</w:t>
      </w:r>
    </w:p>
    <w:p w:rsidR="00FF2A83" w:rsidRPr="005F214A" w:rsidRDefault="00FF2A83" w:rsidP="00FE61FF">
      <w:pPr>
        <w:pStyle w:val="Prrafodelista"/>
        <w:numPr>
          <w:ilvl w:val="0"/>
          <w:numId w:val="15"/>
        </w:numPr>
        <w:spacing w:line="276" w:lineRule="auto"/>
        <w:jc w:val="both"/>
        <w:rPr>
          <w:rFonts w:ascii="Arial" w:hAnsi="Arial" w:cs="Arial"/>
          <w:bCs/>
          <w:sz w:val="22"/>
          <w:szCs w:val="22"/>
        </w:rPr>
      </w:pPr>
      <w:r w:rsidRPr="005F214A">
        <w:rPr>
          <w:rFonts w:ascii="Arial" w:hAnsi="Arial" w:cs="Arial"/>
          <w:bCs/>
          <w:sz w:val="22"/>
          <w:szCs w:val="22"/>
        </w:rPr>
        <w:t xml:space="preserve">Permitir el control de acceso por Delfos para un grupo de reducido de empleados el cual será definido por la Vicepresidencia de Auditoria. </w:t>
      </w:r>
    </w:p>
    <w:p w:rsidR="00E00F90" w:rsidRPr="005F214A" w:rsidRDefault="00E00F90" w:rsidP="00E00F90">
      <w:pPr>
        <w:rPr>
          <w:rFonts w:ascii="Arial" w:hAnsi="Arial" w:cs="Arial"/>
          <w:sz w:val="22"/>
          <w:szCs w:val="22"/>
        </w:rPr>
      </w:pPr>
    </w:p>
    <w:p w:rsidR="002A2413" w:rsidRDefault="002A2413" w:rsidP="005D5AE4">
      <w:pPr>
        <w:pStyle w:val="Prrafodelista"/>
        <w:ind w:left="0"/>
        <w:jc w:val="both"/>
        <w:rPr>
          <w:rFonts w:ascii="Arial" w:hAnsi="Arial" w:cs="Arial"/>
          <w:b/>
          <w:bCs/>
          <w:sz w:val="22"/>
          <w:szCs w:val="22"/>
        </w:rPr>
      </w:pPr>
    </w:p>
    <w:p w:rsidR="005F214A" w:rsidRDefault="005F214A" w:rsidP="005D5AE4">
      <w:pPr>
        <w:pStyle w:val="Prrafodelista"/>
        <w:ind w:left="0"/>
        <w:jc w:val="both"/>
        <w:rPr>
          <w:rFonts w:ascii="Arial" w:hAnsi="Arial" w:cs="Arial"/>
          <w:b/>
          <w:bCs/>
          <w:sz w:val="22"/>
          <w:szCs w:val="22"/>
        </w:rPr>
      </w:pPr>
    </w:p>
    <w:p w:rsidR="005F214A" w:rsidRPr="005F214A" w:rsidRDefault="005F214A" w:rsidP="005D5AE4">
      <w:pPr>
        <w:pStyle w:val="Prrafodelista"/>
        <w:ind w:left="0"/>
        <w:jc w:val="both"/>
        <w:rPr>
          <w:rFonts w:ascii="Arial" w:hAnsi="Arial" w:cs="Arial"/>
          <w:b/>
          <w:bCs/>
          <w:sz w:val="22"/>
          <w:szCs w:val="22"/>
        </w:rPr>
      </w:pPr>
    </w:p>
    <w:p w:rsidR="00DA2FD5" w:rsidRPr="005F214A" w:rsidRDefault="00DA2FD5" w:rsidP="005D5AE4">
      <w:pPr>
        <w:pStyle w:val="Prrafodelista"/>
        <w:ind w:left="0"/>
        <w:jc w:val="both"/>
        <w:rPr>
          <w:rFonts w:ascii="Arial" w:hAnsi="Arial" w:cs="Arial"/>
          <w:b/>
          <w:bCs/>
          <w:sz w:val="22"/>
          <w:szCs w:val="22"/>
        </w:rPr>
      </w:pPr>
    </w:p>
    <w:p w:rsidR="00337E5C" w:rsidRPr="005F214A" w:rsidRDefault="00576D68" w:rsidP="00F87EC7">
      <w:pPr>
        <w:pStyle w:val="Prrafodelista"/>
        <w:ind w:left="0"/>
        <w:jc w:val="both"/>
        <w:rPr>
          <w:rFonts w:ascii="Arial" w:hAnsi="Arial" w:cs="Arial"/>
          <w:b/>
          <w:bCs/>
          <w:sz w:val="22"/>
          <w:szCs w:val="22"/>
        </w:rPr>
      </w:pPr>
      <w:r w:rsidRPr="005F214A">
        <w:rPr>
          <w:rFonts w:ascii="Arial" w:hAnsi="Arial" w:cs="Arial"/>
          <w:b/>
          <w:bCs/>
          <w:sz w:val="22"/>
          <w:szCs w:val="22"/>
        </w:rPr>
        <w:t>REQUISITOS FUNCIONALES y NO FUNCIONALES</w:t>
      </w:r>
      <w:r w:rsidR="00120E46" w:rsidRPr="005F214A">
        <w:rPr>
          <w:rFonts w:ascii="Arial" w:hAnsi="Arial" w:cs="Arial"/>
          <w:b/>
          <w:bCs/>
          <w:sz w:val="22"/>
          <w:szCs w:val="22"/>
        </w:rPr>
        <w:t>.</w:t>
      </w:r>
    </w:p>
    <w:p w:rsidR="00246456" w:rsidRPr="005F214A" w:rsidRDefault="00246456" w:rsidP="00C434C3">
      <w:pPr>
        <w:ind w:firstLine="360"/>
        <w:rPr>
          <w:rFonts w:ascii="Arial" w:hAnsi="Arial" w:cs="Arial"/>
          <w:bCs/>
          <w:sz w:val="22"/>
          <w:szCs w:val="22"/>
        </w:rPr>
      </w:pPr>
    </w:p>
    <w:p w:rsidR="00915B4A" w:rsidRPr="005F214A" w:rsidRDefault="00246456" w:rsidP="00F87EC7">
      <w:pPr>
        <w:ind w:firstLine="360"/>
        <w:rPr>
          <w:rFonts w:ascii="Arial" w:hAnsi="Arial" w:cs="Arial"/>
          <w:bCs/>
          <w:sz w:val="22"/>
          <w:szCs w:val="22"/>
        </w:rPr>
      </w:pPr>
      <w:r w:rsidRPr="005F214A">
        <w:rPr>
          <w:rFonts w:ascii="Arial" w:hAnsi="Arial" w:cs="Arial"/>
          <w:bCs/>
          <w:sz w:val="22"/>
          <w:szCs w:val="22"/>
        </w:rPr>
        <w:t>La siguiente información contiene la Matriz de Requisitos por cada perfil.</w:t>
      </w:r>
    </w:p>
    <w:p w:rsidR="00913A45" w:rsidRDefault="00913A45" w:rsidP="00C434C3">
      <w:pPr>
        <w:ind w:firstLine="360"/>
        <w:rPr>
          <w:rFonts w:ascii="Trebuchet MS" w:hAnsi="Trebuchet MS"/>
          <w:bCs/>
          <w:sz w:val="22"/>
        </w:rPr>
      </w:pPr>
    </w:p>
    <w:p w:rsidR="00915B4A" w:rsidRDefault="00915B4A" w:rsidP="00C434C3">
      <w:pPr>
        <w:ind w:firstLine="360"/>
        <w:rPr>
          <w:rFonts w:ascii="Trebuchet MS" w:hAnsi="Trebuchet MS"/>
          <w:bCs/>
        </w:rPr>
      </w:pPr>
    </w:p>
    <w:tbl>
      <w:tblPr>
        <w:tblpPr w:leftFromText="141" w:rightFromText="141" w:vertAnchor="text" w:horzAnchor="margin" w:tblpXSpec="center" w:tblpY="25"/>
        <w:tblOverlap w:val="never"/>
        <w:tblW w:w="9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13"/>
        <w:gridCol w:w="3326"/>
        <w:gridCol w:w="1272"/>
        <w:gridCol w:w="3195"/>
      </w:tblGrid>
      <w:tr w:rsidR="005F214A" w:rsidRPr="00246456" w:rsidTr="005F214A">
        <w:trPr>
          <w:trHeight w:val="507"/>
        </w:trPr>
        <w:tc>
          <w:tcPr>
            <w:tcW w:w="1913" w:type="dxa"/>
            <w:shd w:val="clear" w:color="auto" w:fill="F2F2F2"/>
          </w:tcPr>
          <w:p w:rsidR="005F214A" w:rsidRPr="00246456" w:rsidRDefault="005F214A" w:rsidP="005F214A">
            <w:pPr>
              <w:tabs>
                <w:tab w:val="center" w:pos="4252"/>
                <w:tab w:val="right" w:pos="8504"/>
              </w:tabs>
              <w:jc w:val="center"/>
              <w:rPr>
                <w:b/>
                <w:szCs w:val="18"/>
              </w:rPr>
            </w:pPr>
            <w:r w:rsidRPr="00246456">
              <w:rPr>
                <w:b/>
                <w:szCs w:val="18"/>
              </w:rPr>
              <w:t>Roles</w:t>
            </w:r>
          </w:p>
        </w:tc>
        <w:tc>
          <w:tcPr>
            <w:tcW w:w="3326" w:type="dxa"/>
            <w:shd w:val="clear" w:color="auto" w:fill="F2F2F2"/>
          </w:tcPr>
          <w:p w:rsidR="005F214A" w:rsidRPr="00246456" w:rsidRDefault="005F214A" w:rsidP="005F214A">
            <w:pPr>
              <w:tabs>
                <w:tab w:val="center" w:pos="4252"/>
                <w:tab w:val="right" w:pos="8504"/>
              </w:tabs>
              <w:jc w:val="center"/>
              <w:rPr>
                <w:b/>
                <w:szCs w:val="18"/>
              </w:rPr>
            </w:pPr>
            <w:r w:rsidRPr="00246456">
              <w:rPr>
                <w:b/>
                <w:szCs w:val="18"/>
              </w:rPr>
              <w:t xml:space="preserve"> (Transacciones que puede realizar el rol)</w:t>
            </w:r>
          </w:p>
        </w:tc>
        <w:tc>
          <w:tcPr>
            <w:tcW w:w="1272" w:type="dxa"/>
            <w:shd w:val="clear" w:color="auto" w:fill="F2F2F2"/>
          </w:tcPr>
          <w:p w:rsidR="005F214A" w:rsidRPr="00246456" w:rsidRDefault="005F214A" w:rsidP="005F214A">
            <w:pPr>
              <w:tabs>
                <w:tab w:val="center" w:pos="4252"/>
                <w:tab w:val="right" w:pos="8504"/>
              </w:tabs>
              <w:jc w:val="center"/>
              <w:rPr>
                <w:b/>
                <w:szCs w:val="18"/>
              </w:rPr>
            </w:pPr>
            <w:r w:rsidRPr="00246456">
              <w:rPr>
                <w:b/>
                <w:szCs w:val="18"/>
              </w:rPr>
              <w:t>Versión 1</w:t>
            </w:r>
          </w:p>
        </w:tc>
        <w:tc>
          <w:tcPr>
            <w:tcW w:w="3195" w:type="dxa"/>
            <w:shd w:val="clear" w:color="auto" w:fill="F2F2F2"/>
          </w:tcPr>
          <w:p w:rsidR="005F214A" w:rsidRPr="00246456" w:rsidRDefault="005F214A" w:rsidP="005F214A">
            <w:pPr>
              <w:tabs>
                <w:tab w:val="center" w:pos="4252"/>
                <w:tab w:val="right" w:pos="8504"/>
              </w:tabs>
              <w:jc w:val="center"/>
              <w:rPr>
                <w:b/>
                <w:szCs w:val="18"/>
              </w:rPr>
            </w:pPr>
            <w:r w:rsidRPr="00246456">
              <w:rPr>
                <w:b/>
                <w:szCs w:val="18"/>
              </w:rPr>
              <w:t>Accede a:</w:t>
            </w:r>
          </w:p>
        </w:tc>
      </w:tr>
      <w:tr w:rsidR="005F214A" w:rsidRPr="00246456" w:rsidTr="005F214A">
        <w:trPr>
          <w:trHeight w:val="1157"/>
        </w:trPr>
        <w:tc>
          <w:tcPr>
            <w:tcW w:w="1913" w:type="dxa"/>
          </w:tcPr>
          <w:p w:rsidR="005F214A" w:rsidRPr="005F214A" w:rsidRDefault="005F214A" w:rsidP="005F214A">
            <w:pPr>
              <w:tabs>
                <w:tab w:val="center" w:pos="4252"/>
                <w:tab w:val="right" w:pos="8504"/>
              </w:tabs>
              <w:rPr>
                <w:b/>
                <w:sz w:val="18"/>
                <w:szCs w:val="18"/>
              </w:rPr>
            </w:pPr>
            <w:r w:rsidRPr="005F214A">
              <w:rPr>
                <w:b/>
                <w:sz w:val="18"/>
                <w:szCs w:val="18"/>
              </w:rPr>
              <w:t>Analista UNE.</w:t>
            </w:r>
          </w:p>
          <w:p w:rsidR="005F214A" w:rsidRPr="005F214A" w:rsidRDefault="005F214A" w:rsidP="005F214A">
            <w:pPr>
              <w:tabs>
                <w:tab w:val="center" w:pos="4252"/>
                <w:tab w:val="right" w:pos="8504"/>
              </w:tabs>
              <w:rPr>
                <w:b/>
                <w:sz w:val="18"/>
                <w:szCs w:val="18"/>
              </w:rPr>
            </w:pPr>
            <w:r w:rsidRPr="005F214A">
              <w:rPr>
                <w:b/>
                <w:sz w:val="18"/>
                <w:szCs w:val="18"/>
              </w:rPr>
              <w:t>Analista de las Filiales.</w:t>
            </w:r>
          </w:p>
        </w:tc>
        <w:tc>
          <w:tcPr>
            <w:tcW w:w="3326" w:type="dxa"/>
          </w:tcPr>
          <w:p w:rsidR="005F214A" w:rsidRPr="00246456" w:rsidRDefault="005F214A" w:rsidP="00FE61FF">
            <w:pPr>
              <w:pStyle w:val="Prrafodelista"/>
              <w:numPr>
                <w:ilvl w:val="0"/>
                <w:numId w:val="5"/>
              </w:numPr>
              <w:ind w:left="317" w:hanging="317"/>
              <w:contextualSpacing/>
              <w:rPr>
                <w:sz w:val="18"/>
                <w:szCs w:val="18"/>
              </w:rPr>
            </w:pPr>
            <w:r w:rsidRPr="00246456">
              <w:rPr>
                <w:sz w:val="18"/>
                <w:szCs w:val="18"/>
              </w:rPr>
              <w:t>Consulta</w:t>
            </w:r>
            <w:r>
              <w:rPr>
                <w:sz w:val="18"/>
                <w:szCs w:val="18"/>
              </w:rPr>
              <w:t>r</w:t>
            </w:r>
            <w:r w:rsidRPr="00246456">
              <w:rPr>
                <w:sz w:val="18"/>
                <w:szCs w:val="18"/>
              </w:rPr>
              <w:t xml:space="preserve"> información general en el portal</w:t>
            </w:r>
            <w:r>
              <w:rPr>
                <w:sz w:val="18"/>
                <w:szCs w:val="18"/>
              </w:rPr>
              <w:t>.</w:t>
            </w:r>
          </w:p>
          <w:p w:rsidR="005F214A" w:rsidRPr="00246456" w:rsidRDefault="005F214A" w:rsidP="00FE61FF">
            <w:pPr>
              <w:pStyle w:val="Prrafodelista"/>
              <w:numPr>
                <w:ilvl w:val="0"/>
                <w:numId w:val="5"/>
              </w:numPr>
              <w:ind w:left="317" w:hanging="317"/>
              <w:contextualSpacing/>
              <w:jc w:val="both"/>
              <w:rPr>
                <w:sz w:val="18"/>
                <w:szCs w:val="18"/>
              </w:rPr>
            </w:pPr>
            <w:r w:rsidRPr="00246456">
              <w:rPr>
                <w:sz w:val="18"/>
                <w:szCs w:val="18"/>
              </w:rPr>
              <w:t>Consulta</w:t>
            </w:r>
            <w:r>
              <w:rPr>
                <w:sz w:val="18"/>
                <w:szCs w:val="18"/>
              </w:rPr>
              <w:t>r</w:t>
            </w:r>
            <w:r w:rsidRPr="00246456">
              <w:rPr>
                <w:sz w:val="18"/>
                <w:szCs w:val="18"/>
              </w:rPr>
              <w:t xml:space="preserve"> por </w:t>
            </w:r>
            <w:r>
              <w:rPr>
                <w:sz w:val="18"/>
                <w:szCs w:val="18"/>
              </w:rPr>
              <w:t>usuario.</w:t>
            </w:r>
          </w:p>
          <w:p w:rsidR="005F214A" w:rsidRPr="00246456" w:rsidRDefault="005F214A" w:rsidP="00FE61FF">
            <w:pPr>
              <w:pStyle w:val="Prrafodelista"/>
              <w:numPr>
                <w:ilvl w:val="0"/>
                <w:numId w:val="5"/>
              </w:numPr>
              <w:ind w:left="317" w:hanging="317"/>
              <w:contextualSpacing/>
              <w:rPr>
                <w:sz w:val="18"/>
                <w:szCs w:val="18"/>
              </w:rPr>
            </w:pPr>
            <w:r>
              <w:rPr>
                <w:sz w:val="18"/>
                <w:szCs w:val="18"/>
              </w:rPr>
              <w:t>Consultar por grupo de usuarios</w:t>
            </w:r>
            <w:r w:rsidRPr="00246456">
              <w:rPr>
                <w:sz w:val="18"/>
                <w:szCs w:val="18"/>
              </w:rPr>
              <w:t>.</w:t>
            </w:r>
          </w:p>
        </w:tc>
        <w:tc>
          <w:tcPr>
            <w:tcW w:w="1272" w:type="dxa"/>
          </w:tcPr>
          <w:p w:rsidR="005F214A" w:rsidRPr="00246456" w:rsidRDefault="005F214A" w:rsidP="00FE61FF">
            <w:pPr>
              <w:pStyle w:val="Prrafodelista"/>
              <w:numPr>
                <w:ilvl w:val="0"/>
                <w:numId w:val="6"/>
              </w:numPr>
              <w:contextualSpacing/>
              <w:rPr>
                <w:sz w:val="18"/>
                <w:szCs w:val="18"/>
              </w:rPr>
            </w:pPr>
            <w:r w:rsidRPr="00246456">
              <w:rPr>
                <w:sz w:val="18"/>
                <w:szCs w:val="18"/>
              </w:rPr>
              <w:t>Si</w:t>
            </w:r>
          </w:p>
          <w:p w:rsidR="005F214A" w:rsidRPr="00246456" w:rsidRDefault="005F214A" w:rsidP="00FE61FF">
            <w:pPr>
              <w:pStyle w:val="Prrafodelista"/>
              <w:numPr>
                <w:ilvl w:val="0"/>
                <w:numId w:val="6"/>
              </w:numPr>
              <w:contextualSpacing/>
              <w:rPr>
                <w:sz w:val="18"/>
                <w:szCs w:val="18"/>
              </w:rPr>
            </w:pPr>
            <w:r w:rsidRPr="00246456">
              <w:rPr>
                <w:sz w:val="18"/>
                <w:szCs w:val="18"/>
              </w:rPr>
              <w:t>Si</w:t>
            </w:r>
          </w:p>
          <w:p w:rsidR="005F214A" w:rsidRPr="00246456" w:rsidRDefault="005F214A" w:rsidP="00FE61FF">
            <w:pPr>
              <w:pStyle w:val="Prrafodelista"/>
              <w:numPr>
                <w:ilvl w:val="0"/>
                <w:numId w:val="6"/>
              </w:numPr>
              <w:contextualSpacing/>
              <w:rPr>
                <w:sz w:val="18"/>
                <w:szCs w:val="18"/>
              </w:rPr>
            </w:pPr>
            <w:r w:rsidRPr="00246456">
              <w:rPr>
                <w:sz w:val="18"/>
                <w:szCs w:val="18"/>
              </w:rPr>
              <w:t>Si</w:t>
            </w:r>
          </w:p>
          <w:p w:rsidR="005F214A" w:rsidRPr="00246456" w:rsidRDefault="005F214A" w:rsidP="00FE61FF">
            <w:pPr>
              <w:pStyle w:val="Prrafodelista"/>
              <w:numPr>
                <w:ilvl w:val="0"/>
                <w:numId w:val="6"/>
              </w:numPr>
              <w:contextualSpacing/>
              <w:rPr>
                <w:sz w:val="18"/>
                <w:szCs w:val="18"/>
              </w:rPr>
            </w:pPr>
            <w:r w:rsidRPr="00246456">
              <w:rPr>
                <w:sz w:val="18"/>
                <w:szCs w:val="18"/>
              </w:rPr>
              <w:t>Si</w:t>
            </w:r>
          </w:p>
          <w:p w:rsidR="005F214A" w:rsidRPr="00246456" w:rsidRDefault="005F214A" w:rsidP="00FE61FF">
            <w:pPr>
              <w:pStyle w:val="Prrafodelista"/>
              <w:numPr>
                <w:ilvl w:val="0"/>
                <w:numId w:val="6"/>
              </w:numPr>
              <w:contextualSpacing/>
              <w:rPr>
                <w:sz w:val="18"/>
                <w:szCs w:val="18"/>
              </w:rPr>
            </w:pPr>
            <w:r w:rsidRPr="00246456">
              <w:rPr>
                <w:sz w:val="18"/>
                <w:szCs w:val="18"/>
              </w:rPr>
              <w:t>Si</w:t>
            </w:r>
          </w:p>
        </w:tc>
        <w:tc>
          <w:tcPr>
            <w:tcW w:w="3195" w:type="dxa"/>
          </w:tcPr>
          <w:p w:rsidR="005F214A" w:rsidRPr="00246456" w:rsidRDefault="005F214A" w:rsidP="005F214A">
            <w:pPr>
              <w:tabs>
                <w:tab w:val="center" w:pos="4252"/>
                <w:tab w:val="right" w:pos="8504"/>
              </w:tabs>
              <w:rPr>
                <w:sz w:val="18"/>
                <w:szCs w:val="18"/>
              </w:rPr>
            </w:pPr>
            <w:r>
              <w:rPr>
                <w:sz w:val="18"/>
                <w:szCs w:val="18"/>
              </w:rPr>
              <w:t>Portal</w:t>
            </w:r>
          </w:p>
        </w:tc>
      </w:tr>
    </w:tbl>
    <w:p w:rsidR="00915B4A" w:rsidRDefault="00915B4A" w:rsidP="00C434C3">
      <w:pPr>
        <w:ind w:firstLine="360"/>
        <w:rPr>
          <w:rFonts w:ascii="Trebuchet MS" w:hAnsi="Trebuchet MS"/>
          <w:bCs/>
        </w:rPr>
      </w:pPr>
    </w:p>
    <w:p w:rsidR="005F214A" w:rsidRDefault="005F214A" w:rsidP="00C434C3">
      <w:pPr>
        <w:ind w:firstLine="360"/>
        <w:rPr>
          <w:rFonts w:ascii="Trebuchet MS" w:hAnsi="Trebuchet MS"/>
          <w:b/>
          <w:bCs/>
        </w:rPr>
      </w:pPr>
    </w:p>
    <w:p w:rsidR="00E862F4" w:rsidRPr="005F214A" w:rsidRDefault="00E862F4" w:rsidP="005F214A">
      <w:pPr>
        <w:ind w:left="426"/>
        <w:rPr>
          <w:rFonts w:ascii="Trebuchet MS" w:hAnsi="Trebuchet MS"/>
          <w:bCs/>
        </w:rPr>
      </w:pPr>
      <w:r w:rsidRPr="00FC3908">
        <w:rPr>
          <w:rFonts w:ascii="Trebuchet MS" w:hAnsi="Trebuchet MS"/>
          <w:b/>
          <w:bCs/>
        </w:rPr>
        <w:t>ROL ADMINISTRADOR:</w:t>
      </w:r>
      <w:r w:rsidR="00237776">
        <w:rPr>
          <w:rFonts w:ascii="Trebuchet MS" w:hAnsi="Trebuchet MS"/>
          <w:b/>
          <w:bCs/>
        </w:rPr>
        <w:t xml:space="preserve"> </w:t>
      </w:r>
      <w:r w:rsidR="00237776" w:rsidRPr="005F214A">
        <w:rPr>
          <w:rFonts w:ascii="Trebuchet MS" w:hAnsi="Trebuchet MS"/>
          <w:bCs/>
        </w:rPr>
        <w:t xml:space="preserve">Este rol </w:t>
      </w:r>
      <w:r w:rsidR="00A45449" w:rsidRPr="005F214A">
        <w:rPr>
          <w:rFonts w:ascii="Trebuchet MS" w:hAnsi="Trebuchet MS"/>
          <w:bCs/>
        </w:rPr>
        <w:t>e</w:t>
      </w:r>
      <w:r w:rsidR="00237776" w:rsidRPr="005F214A">
        <w:rPr>
          <w:rFonts w:ascii="Trebuchet MS" w:hAnsi="Trebuchet MS"/>
          <w:bCs/>
        </w:rPr>
        <w:t>s privado,</w:t>
      </w:r>
      <w:r w:rsidR="00E45E6E" w:rsidRPr="005F214A">
        <w:rPr>
          <w:rFonts w:ascii="Trebuchet MS" w:hAnsi="Trebuchet MS"/>
          <w:bCs/>
        </w:rPr>
        <w:t xml:space="preserve"> solo podrá acceder a este modulo con control de acceso usando login y password. </w:t>
      </w:r>
    </w:p>
    <w:p w:rsidR="00FC3908" w:rsidRDefault="00FC3908" w:rsidP="00C434C3">
      <w:pPr>
        <w:ind w:firstLine="360"/>
        <w:rPr>
          <w:rFonts w:ascii="Trebuchet MS" w:hAnsi="Trebuchet MS"/>
          <w:b/>
          <w:bCs/>
        </w:rPr>
      </w:pPr>
    </w:p>
    <w:tbl>
      <w:tblPr>
        <w:tblW w:w="9600" w:type="dxa"/>
        <w:tblInd w:w="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64"/>
        <w:gridCol w:w="3166"/>
        <w:gridCol w:w="1279"/>
        <w:gridCol w:w="3391"/>
      </w:tblGrid>
      <w:tr w:rsidR="00165376" w:rsidRPr="00E862F4" w:rsidTr="005F214A">
        <w:trPr>
          <w:trHeight w:val="277"/>
        </w:trPr>
        <w:tc>
          <w:tcPr>
            <w:tcW w:w="1764" w:type="dxa"/>
            <w:shd w:val="clear" w:color="auto" w:fill="F2F2F2"/>
          </w:tcPr>
          <w:p w:rsidR="00165376" w:rsidRPr="005F214A" w:rsidRDefault="00165376" w:rsidP="00165376">
            <w:pPr>
              <w:tabs>
                <w:tab w:val="center" w:pos="4252"/>
                <w:tab w:val="right" w:pos="8504"/>
              </w:tabs>
              <w:jc w:val="center"/>
              <w:rPr>
                <w:b/>
                <w:sz w:val="18"/>
                <w:szCs w:val="18"/>
              </w:rPr>
            </w:pPr>
            <w:r w:rsidRPr="005F214A">
              <w:rPr>
                <w:b/>
                <w:sz w:val="18"/>
                <w:szCs w:val="18"/>
              </w:rPr>
              <w:t>Roles</w:t>
            </w:r>
          </w:p>
        </w:tc>
        <w:tc>
          <w:tcPr>
            <w:tcW w:w="3166" w:type="dxa"/>
            <w:shd w:val="clear" w:color="auto" w:fill="F2F2F2"/>
          </w:tcPr>
          <w:p w:rsidR="00165376" w:rsidRPr="005F214A" w:rsidRDefault="00165376" w:rsidP="00165376">
            <w:pPr>
              <w:tabs>
                <w:tab w:val="center" w:pos="4252"/>
                <w:tab w:val="right" w:pos="8504"/>
              </w:tabs>
              <w:jc w:val="center"/>
              <w:rPr>
                <w:b/>
                <w:sz w:val="18"/>
                <w:szCs w:val="18"/>
              </w:rPr>
            </w:pPr>
            <w:r w:rsidRPr="005F214A">
              <w:rPr>
                <w:b/>
                <w:sz w:val="18"/>
                <w:szCs w:val="18"/>
              </w:rPr>
              <w:t xml:space="preserve"> (Transacciones que puede realizar el rol)</w:t>
            </w:r>
          </w:p>
        </w:tc>
        <w:tc>
          <w:tcPr>
            <w:tcW w:w="1279" w:type="dxa"/>
            <w:shd w:val="clear" w:color="auto" w:fill="F2F2F2"/>
          </w:tcPr>
          <w:p w:rsidR="00165376" w:rsidRPr="005F214A" w:rsidRDefault="00165376" w:rsidP="00165376">
            <w:pPr>
              <w:tabs>
                <w:tab w:val="center" w:pos="4252"/>
                <w:tab w:val="right" w:pos="8504"/>
              </w:tabs>
              <w:jc w:val="center"/>
              <w:rPr>
                <w:b/>
                <w:sz w:val="18"/>
                <w:szCs w:val="18"/>
              </w:rPr>
            </w:pPr>
            <w:r w:rsidRPr="005F214A">
              <w:rPr>
                <w:b/>
                <w:sz w:val="18"/>
                <w:szCs w:val="18"/>
              </w:rPr>
              <w:t>Versión 1</w:t>
            </w:r>
          </w:p>
        </w:tc>
        <w:tc>
          <w:tcPr>
            <w:tcW w:w="3391" w:type="dxa"/>
            <w:shd w:val="clear" w:color="auto" w:fill="F2F2F2"/>
          </w:tcPr>
          <w:p w:rsidR="00165376" w:rsidRPr="005F214A" w:rsidRDefault="00165376" w:rsidP="00165376">
            <w:pPr>
              <w:tabs>
                <w:tab w:val="center" w:pos="4252"/>
                <w:tab w:val="right" w:pos="8504"/>
              </w:tabs>
              <w:jc w:val="center"/>
              <w:rPr>
                <w:b/>
                <w:sz w:val="18"/>
                <w:szCs w:val="18"/>
              </w:rPr>
            </w:pPr>
            <w:r w:rsidRPr="005F214A">
              <w:rPr>
                <w:b/>
                <w:sz w:val="18"/>
                <w:szCs w:val="18"/>
              </w:rPr>
              <w:t>Accede a:</w:t>
            </w:r>
          </w:p>
        </w:tc>
      </w:tr>
      <w:tr w:rsidR="00165376" w:rsidRPr="00E862F4" w:rsidTr="005F214A">
        <w:trPr>
          <w:trHeight w:val="467"/>
        </w:trPr>
        <w:tc>
          <w:tcPr>
            <w:tcW w:w="1764" w:type="dxa"/>
            <w:vMerge w:val="restart"/>
          </w:tcPr>
          <w:p w:rsidR="00165376" w:rsidRPr="005F214A" w:rsidRDefault="00165376" w:rsidP="00165376">
            <w:pPr>
              <w:tabs>
                <w:tab w:val="center" w:pos="4252"/>
                <w:tab w:val="right" w:pos="8504"/>
              </w:tabs>
              <w:rPr>
                <w:sz w:val="18"/>
                <w:szCs w:val="18"/>
              </w:rPr>
            </w:pPr>
            <w:r w:rsidRPr="005F214A">
              <w:rPr>
                <w:sz w:val="18"/>
                <w:szCs w:val="18"/>
              </w:rPr>
              <w:t>Administrador</w:t>
            </w:r>
          </w:p>
        </w:tc>
        <w:tc>
          <w:tcPr>
            <w:tcW w:w="3166" w:type="dxa"/>
          </w:tcPr>
          <w:p w:rsidR="00165376" w:rsidRPr="005F214A" w:rsidRDefault="00165376" w:rsidP="00FE61FF">
            <w:pPr>
              <w:pStyle w:val="Prrafodelista"/>
              <w:numPr>
                <w:ilvl w:val="0"/>
                <w:numId w:val="7"/>
              </w:numPr>
              <w:ind w:left="155" w:hanging="155"/>
              <w:contextualSpacing/>
              <w:rPr>
                <w:sz w:val="18"/>
                <w:szCs w:val="18"/>
              </w:rPr>
            </w:pPr>
            <w:r w:rsidRPr="005F214A">
              <w:rPr>
                <w:sz w:val="18"/>
                <w:szCs w:val="18"/>
              </w:rPr>
              <w:t>Determina las acciones de cada Rol según el tipo de grupo.</w:t>
            </w:r>
          </w:p>
        </w:tc>
        <w:tc>
          <w:tcPr>
            <w:tcW w:w="1279" w:type="dxa"/>
          </w:tcPr>
          <w:p w:rsidR="00165376" w:rsidRPr="005F214A" w:rsidRDefault="00165376" w:rsidP="00165376">
            <w:pPr>
              <w:tabs>
                <w:tab w:val="center" w:pos="4252"/>
                <w:tab w:val="right" w:pos="8504"/>
              </w:tabs>
              <w:rPr>
                <w:sz w:val="18"/>
                <w:szCs w:val="18"/>
              </w:rPr>
            </w:pPr>
            <w:r w:rsidRPr="005F214A">
              <w:rPr>
                <w:sz w:val="18"/>
                <w:szCs w:val="18"/>
              </w:rPr>
              <w:t xml:space="preserve">Si </w:t>
            </w:r>
          </w:p>
        </w:tc>
        <w:tc>
          <w:tcPr>
            <w:tcW w:w="3391" w:type="dxa"/>
          </w:tcPr>
          <w:p w:rsidR="00165376" w:rsidRPr="005F214A" w:rsidRDefault="00165376" w:rsidP="00165376">
            <w:pPr>
              <w:tabs>
                <w:tab w:val="center" w:pos="4252"/>
                <w:tab w:val="right" w:pos="8504"/>
              </w:tabs>
              <w:rPr>
                <w:sz w:val="18"/>
                <w:szCs w:val="18"/>
              </w:rPr>
            </w:pPr>
            <w:r w:rsidRPr="005F214A">
              <w:rPr>
                <w:sz w:val="18"/>
                <w:szCs w:val="18"/>
              </w:rPr>
              <w:t>Portal -</w:t>
            </w:r>
          </w:p>
        </w:tc>
      </w:tr>
      <w:tr w:rsidR="00165376" w:rsidRPr="00E862F4" w:rsidTr="005F214A">
        <w:trPr>
          <w:trHeight w:val="695"/>
        </w:trPr>
        <w:tc>
          <w:tcPr>
            <w:tcW w:w="1764" w:type="dxa"/>
            <w:vMerge/>
          </w:tcPr>
          <w:p w:rsidR="00165376" w:rsidRPr="005F214A" w:rsidRDefault="00165376" w:rsidP="00165376">
            <w:pPr>
              <w:tabs>
                <w:tab w:val="center" w:pos="4252"/>
                <w:tab w:val="right" w:pos="8504"/>
              </w:tabs>
              <w:rPr>
                <w:sz w:val="18"/>
                <w:szCs w:val="18"/>
              </w:rPr>
            </w:pPr>
          </w:p>
        </w:tc>
        <w:tc>
          <w:tcPr>
            <w:tcW w:w="3166" w:type="dxa"/>
          </w:tcPr>
          <w:p w:rsidR="00165376" w:rsidRPr="005F214A" w:rsidRDefault="00165376" w:rsidP="00FE61FF">
            <w:pPr>
              <w:pStyle w:val="Prrafodelista"/>
              <w:numPr>
                <w:ilvl w:val="0"/>
                <w:numId w:val="7"/>
              </w:numPr>
              <w:ind w:left="155" w:hanging="155"/>
              <w:contextualSpacing/>
              <w:rPr>
                <w:sz w:val="18"/>
                <w:szCs w:val="18"/>
              </w:rPr>
            </w:pPr>
            <w:r w:rsidRPr="005F214A">
              <w:rPr>
                <w:sz w:val="18"/>
                <w:szCs w:val="18"/>
              </w:rPr>
              <w:t>Edita las propiedades del grupo y las características de las herramientas (determinar si son privadas o públicas, otorgar permisos)</w:t>
            </w:r>
          </w:p>
        </w:tc>
        <w:tc>
          <w:tcPr>
            <w:tcW w:w="1279" w:type="dxa"/>
          </w:tcPr>
          <w:p w:rsidR="00165376" w:rsidRPr="005F214A" w:rsidRDefault="00165376" w:rsidP="00165376">
            <w:pPr>
              <w:tabs>
                <w:tab w:val="center" w:pos="4252"/>
                <w:tab w:val="right" w:pos="8504"/>
              </w:tabs>
              <w:rPr>
                <w:sz w:val="18"/>
                <w:szCs w:val="18"/>
              </w:rPr>
            </w:pPr>
            <w:r w:rsidRPr="005F214A">
              <w:rPr>
                <w:sz w:val="18"/>
                <w:szCs w:val="18"/>
              </w:rPr>
              <w:t xml:space="preserve">Si </w:t>
            </w:r>
          </w:p>
        </w:tc>
        <w:tc>
          <w:tcPr>
            <w:tcW w:w="3391" w:type="dxa"/>
          </w:tcPr>
          <w:p w:rsidR="00165376" w:rsidRPr="005F214A" w:rsidRDefault="00165376" w:rsidP="00165376">
            <w:pPr>
              <w:tabs>
                <w:tab w:val="center" w:pos="4252"/>
                <w:tab w:val="right" w:pos="8504"/>
              </w:tabs>
              <w:rPr>
                <w:sz w:val="18"/>
                <w:szCs w:val="18"/>
              </w:rPr>
            </w:pPr>
            <w:r w:rsidRPr="005F214A">
              <w:rPr>
                <w:sz w:val="18"/>
                <w:szCs w:val="18"/>
              </w:rPr>
              <w:t xml:space="preserve">Portal   </w:t>
            </w:r>
          </w:p>
        </w:tc>
      </w:tr>
      <w:tr w:rsidR="00165376" w:rsidRPr="00E862F4" w:rsidTr="005F214A">
        <w:trPr>
          <w:trHeight w:val="207"/>
        </w:trPr>
        <w:tc>
          <w:tcPr>
            <w:tcW w:w="1764" w:type="dxa"/>
            <w:vMerge/>
          </w:tcPr>
          <w:p w:rsidR="00165376" w:rsidRPr="005F214A" w:rsidRDefault="00165376" w:rsidP="00165376">
            <w:pPr>
              <w:tabs>
                <w:tab w:val="center" w:pos="4252"/>
                <w:tab w:val="right" w:pos="8504"/>
              </w:tabs>
              <w:rPr>
                <w:sz w:val="18"/>
                <w:szCs w:val="18"/>
              </w:rPr>
            </w:pPr>
          </w:p>
        </w:tc>
        <w:tc>
          <w:tcPr>
            <w:tcW w:w="3166" w:type="dxa"/>
          </w:tcPr>
          <w:p w:rsidR="00165376" w:rsidRPr="005F214A" w:rsidRDefault="00165376" w:rsidP="00FE61FF">
            <w:pPr>
              <w:pStyle w:val="Prrafodelista"/>
              <w:numPr>
                <w:ilvl w:val="0"/>
                <w:numId w:val="7"/>
              </w:numPr>
              <w:ind w:left="155" w:hanging="155"/>
              <w:contextualSpacing/>
              <w:rPr>
                <w:sz w:val="18"/>
                <w:szCs w:val="18"/>
              </w:rPr>
            </w:pPr>
            <w:r w:rsidRPr="005F214A">
              <w:rPr>
                <w:sz w:val="18"/>
                <w:szCs w:val="18"/>
              </w:rPr>
              <w:t>Inscribe o da de alta a los roles en el portal.</w:t>
            </w:r>
          </w:p>
        </w:tc>
        <w:tc>
          <w:tcPr>
            <w:tcW w:w="1279" w:type="dxa"/>
          </w:tcPr>
          <w:p w:rsidR="00165376" w:rsidRPr="005F214A" w:rsidRDefault="00165376" w:rsidP="00165376">
            <w:pPr>
              <w:tabs>
                <w:tab w:val="center" w:pos="4252"/>
                <w:tab w:val="right" w:pos="8504"/>
              </w:tabs>
              <w:rPr>
                <w:sz w:val="18"/>
                <w:szCs w:val="18"/>
              </w:rPr>
            </w:pPr>
            <w:r w:rsidRPr="005F214A">
              <w:rPr>
                <w:sz w:val="18"/>
                <w:szCs w:val="18"/>
              </w:rPr>
              <w:t xml:space="preserve">Si </w:t>
            </w:r>
          </w:p>
        </w:tc>
        <w:tc>
          <w:tcPr>
            <w:tcW w:w="3391" w:type="dxa"/>
          </w:tcPr>
          <w:p w:rsidR="00165376" w:rsidRPr="005F214A" w:rsidRDefault="00165376" w:rsidP="00165376">
            <w:pPr>
              <w:tabs>
                <w:tab w:val="center" w:pos="4252"/>
                <w:tab w:val="right" w:pos="8504"/>
              </w:tabs>
              <w:rPr>
                <w:sz w:val="18"/>
                <w:szCs w:val="18"/>
              </w:rPr>
            </w:pPr>
            <w:r w:rsidRPr="005F214A">
              <w:rPr>
                <w:sz w:val="18"/>
                <w:szCs w:val="18"/>
              </w:rPr>
              <w:t xml:space="preserve">Portal  </w:t>
            </w:r>
          </w:p>
        </w:tc>
      </w:tr>
      <w:tr w:rsidR="00165376" w:rsidRPr="00E862F4" w:rsidTr="005F214A">
        <w:trPr>
          <w:trHeight w:val="207"/>
        </w:trPr>
        <w:tc>
          <w:tcPr>
            <w:tcW w:w="1764" w:type="dxa"/>
            <w:vMerge/>
          </w:tcPr>
          <w:p w:rsidR="00165376" w:rsidRPr="005F214A" w:rsidRDefault="00165376" w:rsidP="00165376">
            <w:pPr>
              <w:tabs>
                <w:tab w:val="center" w:pos="4252"/>
                <w:tab w:val="right" w:pos="8504"/>
              </w:tabs>
              <w:rPr>
                <w:sz w:val="18"/>
                <w:szCs w:val="18"/>
              </w:rPr>
            </w:pPr>
          </w:p>
        </w:tc>
        <w:tc>
          <w:tcPr>
            <w:tcW w:w="3166" w:type="dxa"/>
          </w:tcPr>
          <w:p w:rsidR="00165376" w:rsidRPr="005F214A" w:rsidRDefault="00165376" w:rsidP="00FE61FF">
            <w:pPr>
              <w:pStyle w:val="Prrafodelista"/>
              <w:numPr>
                <w:ilvl w:val="0"/>
                <w:numId w:val="7"/>
              </w:numPr>
              <w:ind w:left="155" w:hanging="155"/>
              <w:contextualSpacing/>
              <w:rPr>
                <w:sz w:val="18"/>
                <w:szCs w:val="18"/>
              </w:rPr>
            </w:pPr>
            <w:r w:rsidRPr="005F214A">
              <w:rPr>
                <w:sz w:val="18"/>
                <w:szCs w:val="18"/>
              </w:rPr>
              <w:t>Puede visualizar todos los módulos.</w:t>
            </w:r>
          </w:p>
        </w:tc>
        <w:tc>
          <w:tcPr>
            <w:tcW w:w="1279" w:type="dxa"/>
          </w:tcPr>
          <w:p w:rsidR="00165376" w:rsidRPr="005F214A" w:rsidRDefault="00165376" w:rsidP="00165376">
            <w:pPr>
              <w:tabs>
                <w:tab w:val="center" w:pos="4252"/>
                <w:tab w:val="right" w:pos="8504"/>
              </w:tabs>
              <w:rPr>
                <w:sz w:val="18"/>
                <w:szCs w:val="18"/>
              </w:rPr>
            </w:pPr>
            <w:r w:rsidRPr="005F214A">
              <w:rPr>
                <w:sz w:val="18"/>
                <w:szCs w:val="18"/>
              </w:rPr>
              <w:t xml:space="preserve">Si </w:t>
            </w:r>
          </w:p>
        </w:tc>
        <w:tc>
          <w:tcPr>
            <w:tcW w:w="3391" w:type="dxa"/>
          </w:tcPr>
          <w:p w:rsidR="00165376" w:rsidRPr="005F214A" w:rsidRDefault="00165376" w:rsidP="00165376">
            <w:pPr>
              <w:tabs>
                <w:tab w:val="center" w:pos="4252"/>
                <w:tab w:val="right" w:pos="8504"/>
              </w:tabs>
              <w:rPr>
                <w:sz w:val="18"/>
                <w:szCs w:val="18"/>
              </w:rPr>
            </w:pPr>
            <w:r w:rsidRPr="005F214A">
              <w:rPr>
                <w:sz w:val="18"/>
                <w:szCs w:val="18"/>
              </w:rPr>
              <w:t xml:space="preserve">Portal  </w:t>
            </w:r>
          </w:p>
        </w:tc>
      </w:tr>
    </w:tbl>
    <w:p w:rsidR="00FC3908" w:rsidRDefault="00FC3908" w:rsidP="00C434C3">
      <w:pPr>
        <w:ind w:firstLine="360"/>
        <w:rPr>
          <w:rFonts w:ascii="Trebuchet MS" w:hAnsi="Trebuchet MS"/>
          <w:b/>
          <w:bCs/>
        </w:rPr>
      </w:pPr>
    </w:p>
    <w:p w:rsidR="00FC3908" w:rsidRDefault="00FC3908" w:rsidP="00C434C3">
      <w:pPr>
        <w:ind w:firstLine="360"/>
        <w:rPr>
          <w:rFonts w:ascii="Trebuchet MS" w:hAnsi="Trebuchet MS"/>
          <w:b/>
          <w:bCs/>
        </w:rPr>
      </w:pPr>
    </w:p>
    <w:p w:rsidR="005F214A" w:rsidRDefault="005F214A" w:rsidP="00C434C3">
      <w:pPr>
        <w:ind w:firstLine="360"/>
        <w:rPr>
          <w:rFonts w:ascii="Trebuchet MS" w:hAnsi="Trebuchet MS"/>
          <w:b/>
          <w:bCs/>
        </w:rPr>
      </w:pPr>
    </w:p>
    <w:p w:rsidR="005B5F83" w:rsidRDefault="00BA1029" w:rsidP="00C434C3">
      <w:pPr>
        <w:ind w:firstLine="360"/>
        <w:rPr>
          <w:rFonts w:ascii="Trebuchet MS" w:hAnsi="Trebuchet MS"/>
          <w:bCs/>
        </w:rPr>
      </w:pPr>
      <w:r w:rsidRPr="00165376">
        <w:rPr>
          <w:rFonts w:ascii="Trebuchet MS" w:hAnsi="Trebuchet MS"/>
          <w:b/>
          <w:bCs/>
          <w:u w:val="single"/>
        </w:rPr>
        <w:t>REQUISITOS</w:t>
      </w:r>
      <w:r>
        <w:rPr>
          <w:rFonts w:ascii="Trebuchet MS" w:hAnsi="Trebuchet MS"/>
          <w:bCs/>
        </w:rPr>
        <w:t xml:space="preserve"> </w:t>
      </w:r>
      <w:r w:rsidRPr="00BA1029">
        <w:rPr>
          <w:rFonts w:ascii="Trebuchet MS" w:hAnsi="Trebuchet MS"/>
          <w:b/>
          <w:bCs/>
          <w:u w:val="single"/>
        </w:rPr>
        <w:t>NO FUNC</w:t>
      </w:r>
      <w:r w:rsidR="000D473A">
        <w:rPr>
          <w:rFonts w:ascii="Trebuchet MS" w:hAnsi="Trebuchet MS"/>
          <w:b/>
          <w:bCs/>
          <w:u w:val="single"/>
        </w:rPr>
        <w:t>I</w:t>
      </w:r>
      <w:r w:rsidRPr="00BA1029">
        <w:rPr>
          <w:rFonts w:ascii="Trebuchet MS" w:hAnsi="Trebuchet MS"/>
          <w:b/>
          <w:bCs/>
          <w:u w:val="single"/>
        </w:rPr>
        <w:t>ONALES</w:t>
      </w:r>
      <w:r>
        <w:rPr>
          <w:rFonts w:ascii="Trebuchet MS" w:hAnsi="Trebuchet MS"/>
          <w:bCs/>
        </w:rPr>
        <w:t>:</w:t>
      </w:r>
    </w:p>
    <w:p w:rsidR="005B5F83" w:rsidRDefault="005B5F83" w:rsidP="00C434C3">
      <w:pPr>
        <w:ind w:firstLine="360"/>
        <w:rPr>
          <w:rFonts w:ascii="Trebuchet MS" w:hAnsi="Trebuchet MS"/>
          <w:bCs/>
        </w:rPr>
      </w:pPr>
    </w:p>
    <w:tbl>
      <w:tblPr>
        <w:tblpPr w:leftFromText="141" w:rightFromText="141" w:vertAnchor="text" w:horzAnchor="margin" w:tblpXSpec="center" w:tblpY="46"/>
        <w:tblOverlap w:val="never"/>
        <w:tblW w:w="9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2"/>
        <w:gridCol w:w="6679"/>
        <w:gridCol w:w="1033"/>
        <w:gridCol w:w="987"/>
      </w:tblGrid>
      <w:tr w:rsidR="007D559F" w:rsidRPr="000D473A" w:rsidTr="00787B49">
        <w:trPr>
          <w:trHeight w:val="202"/>
        </w:trPr>
        <w:tc>
          <w:tcPr>
            <w:tcW w:w="892" w:type="dxa"/>
            <w:shd w:val="clear" w:color="auto" w:fill="F2F2F2"/>
          </w:tcPr>
          <w:p w:rsidR="007D559F" w:rsidRPr="00787B49" w:rsidRDefault="007D559F" w:rsidP="00787B49">
            <w:pPr>
              <w:tabs>
                <w:tab w:val="center" w:pos="4252"/>
                <w:tab w:val="right" w:pos="8504"/>
              </w:tabs>
              <w:jc w:val="center"/>
              <w:rPr>
                <w:rFonts w:cs="Tahoma"/>
                <w:b/>
                <w:sz w:val="18"/>
                <w:szCs w:val="18"/>
              </w:rPr>
            </w:pPr>
            <w:r w:rsidRPr="00787B49">
              <w:rPr>
                <w:rFonts w:cs="Tahoma"/>
                <w:b/>
                <w:sz w:val="18"/>
                <w:szCs w:val="18"/>
              </w:rPr>
              <w:t>Roles</w:t>
            </w:r>
          </w:p>
        </w:tc>
        <w:tc>
          <w:tcPr>
            <w:tcW w:w="6679" w:type="dxa"/>
            <w:shd w:val="clear" w:color="auto" w:fill="F2F2F2"/>
          </w:tcPr>
          <w:p w:rsidR="007D559F" w:rsidRPr="00787B49" w:rsidRDefault="007D559F" w:rsidP="00787B49">
            <w:pPr>
              <w:tabs>
                <w:tab w:val="center" w:pos="4252"/>
                <w:tab w:val="right" w:pos="8504"/>
              </w:tabs>
              <w:jc w:val="center"/>
              <w:rPr>
                <w:rFonts w:cs="Tahoma"/>
                <w:b/>
                <w:sz w:val="18"/>
                <w:szCs w:val="18"/>
              </w:rPr>
            </w:pPr>
            <w:r w:rsidRPr="00787B49">
              <w:rPr>
                <w:rFonts w:cs="Tahoma"/>
                <w:b/>
                <w:sz w:val="18"/>
                <w:szCs w:val="18"/>
              </w:rPr>
              <w:t xml:space="preserve"> (Transacciones que puede realizar el rol)</w:t>
            </w:r>
          </w:p>
        </w:tc>
        <w:tc>
          <w:tcPr>
            <w:tcW w:w="1033" w:type="dxa"/>
            <w:shd w:val="clear" w:color="auto" w:fill="F2F2F2"/>
          </w:tcPr>
          <w:p w:rsidR="007D559F" w:rsidRPr="00787B49" w:rsidRDefault="007D559F" w:rsidP="00787B49">
            <w:pPr>
              <w:tabs>
                <w:tab w:val="center" w:pos="4252"/>
                <w:tab w:val="right" w:pos="8504"/>
              </w:tabs>
              <w:jc w:val="center"/>
              <w:rPr>
                <w:rFonts w:cs="Tahoma"/>
                <w:b/>
                <w:sz w:val="18"/>
                <w:szCs w:val="18"/>
              </w:rPr>
            </w:pPr>
            <w:r w:rsidRPr="00787B49">
              <w:rPr>
                <w:rFonts w:cs="Tahoma"/>
                <w:b/>
                <w:sz w:val="18"/>
                <w:szCs w:val="18"/>
              </w:rPr>
              <w:t>Versión 1</w:t>
            </w:r>
          </w:p>
        </w:tc>
        <w:tc>
          <w:tcPr>
            <w:tcW w:w="987" w:type="dxa"/>
            <w:shd w:val="clear" w:color="auto" w:fill="F2F2F2"/>
          </w:tcPr>
          <w:p w:rsidR="007D559F" w:rsidRPr="00787B49" w:rsidRDefault="007D559F" w:rsidP="00787B49">
            <w:pPr>
              <w:tabs>
                <w:tab w:val="center" w:pos="4252"/>
                <w:tab w:val="right" w:pos="8504"/>
              </w:tabs>
              <w:jc w:val="center"/>
              <w:rPr>
                <w:rFonts w:cs="Tahoma"/>
                <w:b/>
                <w:sz w:val="18"/>
                <w:szCs w:val="18"/>
              </w:rPr>
            </w:pPr>
            <w:r w:rsidRPr="00787B49">
              <w:rPr>
                <w:rFonts w:cs="Tahoma"/>
                <w:b/>
                <w:sz w:val="18"/>
                <w:szCs w:val="18"/>
              </w:rPr>
              <w:t>Accede a:</w:t>
            </w:r>
          </w:p>
        </w:tc>
      </w:tr>
      <w:tr w:rsidR="007D559F" w:rsidRPr="000D473A" w:rsidTr="00787B49">
        <w:trPr>
          <w:trHeight w:val="260"/>
        </w:trPr>
        <w:tc>
          <w:tcPr>
            <w:tcW w:w="892" w:type="dxa"/>
            <w:vMerge w:val="restart"/>
          </w:tcPr>
          <w:p w:rsidR="007D559F" w:rsidRPr="00787B49" w:rsidRDefault="007D559F" w:rsidP="00787B49">
            <w:pPr>
              <w:tabs>
                <w:tab w:val="center" w:pos="4252"/>
                <w:tab w:val="right" w:pos="8504"/>
              </w:tabs>
              <w:rPr>
                <w:rFonts w:cs="Tahoma"/>
                <w:sz w:val="18"/>
                <w:szCs w:val="18"/>
              </w:rPr>
            </w:pPr>
            <w:r w:rsidRPr="00787B49">
              <w:rPr>
                <w:rFonts w:cs="Tahoma"/>
                <w:sz w:val="18"/>
                <w:szCs w:val="18"/>
              </w:rPr>
              <w:t>Sistema</w:t>
            </w:r>
          </w:p>
        </w:tc>
        <w:tc>
          <w:tcPr>
            <w:tcW w:w="6679" w:type="dxa"/>
          </w:tcPr>
          <w:p w:rsidR="007D559F" w:rsidRPr="00787B49" w:rsidRDefault="007D559F" w:rsidP="00FE61FF">
            <w:pPr>
              <w:pStyle w:val="Prrafodelista"/>
              <w:numPr>
                <w:ilvl w:val="0"/>
                <w:numId w:val="7"/>
              </w:numPr>
              <w:ind w:left="155" w:hanging="155"/>
              <w:contextualSpacing/>
              <w:rPr>
                <w:rFonts w:cs="Tahoma"/>
                <w:sz w:val="18"/>
                <w:szCs w:val="18"/>
              </w:rPr>
            </w:pPr>
            <w:r w:rsidRPr="00787B49">
              <w:rPr>
                <w:rFonts w:cs="Tahoma"/>
                <w:sz w:val="18"/>
                <w:szCs w:val="18"/>
              </w:rPr>
              <w:t xml:space="preserve">Que el sistema </w:t>
            </w:r>
            <w:r w:rsidR="0001610F" w:rsidRPr="00787B49">
              <w:rPr>
                <w:rFonts w:cs="Tahoma"/>
                <w:sz w:val="18"/>
                <w:szCs w:val="18"/>
              </w:rPr>
              <w:t xml:space="preserve">se </w:t>
            </w:r>
            <w:r w:rsidRPr="00787B49">
              <w:rPr>
                <w:rFonts w:cs="Tahoma"/>
                <w:sz w:val="18"/>
                <w:szCs w:val="18"/>
              </w:rPr>
              <w:t xml:space="preserve">pueda </w:t>
            </w:r>
            <w:r w:rsidR="0001610F" w:rsidRPr="00787B49">
              <w:rPr>
                <w:rFonts w:cs="Tahoma"/>
                <w:sz w:val="18"/>
                <w:szCs w:val="18"/>
              </w:rPr>
              <w:t>conectar automáticamente</w:t>
            </w:r>
            <w:r w:rsidR="00DB7B89" w:rsidRPr="00787B49">
              <w:rPr>
                <w:rFonts w:cs="Tahoma"/>
                <w:sz w:val="18"/>
                <w:szCs w:val="18"/>
              </w:rPr>
              <w:t xml:space="preserve">, </w:t>
            </w:r>
            <w:r w:rsidR="00700E86">
              <w:rPr>
                <w:rFonts w:cs="Tahoma"/>
                <w:sz w:val="18"/>
                <w:szCs w:val="18"/>
              </w:rPr>
              <w:t xml:space="preserve">Diariamente </w:t>
            </w:r>
            <w:r w:rsidR="0001610F" w:rsidRPr="00787B49">
              <w:rPr>
                <w:rFonts w:cs="Tahoma"/>
                <w:sz w:val="18"/>
                <w:szCs w:val="18"/>
              </w:rPr>
              <w:t>a las siguientes listas expuestas:</w:t>
            </w:r>
          </w:p>
          <w:p w:rsidR="00165376" w:rsidRPr="00787B49" w:rsidRDefault="00165376" w:rsidP="00787B49">
            <w:pPr>
              <w:pStyle w:val="Prrafodelista"/>
              <w:ind w:left="155"/>
              <w:contextualSpacing/>
              <w:rPr>
                <w:rFonts w:cs="Tahoma"/>
                <w:sz w:val="18"/>
                <w:szCs w:val="18"/>
              </w:rPr>
            </w:pPr>
          </w:p>
          <w:p w:rsidR="0001610F" w:rsidRPr="00787B49" w:rsidRDefault="0001610F" w:rsidP="00787B49">
            <w:pPr>
              <w:jc w:val="both"/>
              <w:rPr>
                <w:rFonts w:cs="Tahoma"/>
                <w:sz w:val="18"/>
                <w:szCs w:val="18"/>
                <w:highlight w:val="cyan"/>
              </w:rPr>
            </w:pPr>
            <w:r w:rsidRPr="00787B49">
              <w:rPr>
                <w:rFonts w:cs="Tahoma"/>
                <w:b/>
                <w:sz w:val="18"/>
                <w:szCs w:val="18"/>
                <w:highlight w:val="cyan"/>
              </w:rPr>
              <w:t>OFAC:</w:t>
            </w:r>
            <w:r w:rsidRPr="00787B49">
              <w:rPr>
                <w:rFonts w:cs="Tahoma"/>
                <w:sz w:val="18"/>
                <w:szCs w:val="18"/>
                <w:highlight w:val="cyan"/>
              </w:rPr>
              <w:t xml:space="preserve"> </w:t>
            </w:r>
            <w:r w:rsidR="005F214A" w:rsidRPr="00787B49">
              <w:rPr>
                <w:rFonts w:cs="Tahoma"/>
                <w:sz w:val="18"/>
                <w:szCs w:val="18"/>
                <w:highlight w:val="cyan"/>
              </w:rPr>
              <w:t xml:space="preserve"> lista  que se puede descargar por HTTP.</w:t>
            </w:r>
          </w:p>
          <w:p w:rsidR="005F214A" w:rsidRPr="00787B49" w:rsidRDefault="00135E4D" w:rsidP="00787B49">
            <w:pPr>
              <w:jc w:val="both"/>
              <w:rPr>
                <w:rFonts w:cs="Tahoma"/>
                <w:sz w:val="18"/>
                <w:szCs w:val="18"/>
                <w:highlight w:val="cyan"/>
              </w:rPr>
            </w:pPr>
            <w:hyperlink r:id="rId9" w:history="1">
              <w:r w:rsidR="005F214A" w:rsidRPr="00787B49">
                <w:rPr>
                  <w:rStyle w:val="Hipervnculo"/>
                  <w:rFonts w:cs="Tahoma"/>
                  <w:sz w:val="18"/>
                  <w:szCs w:val="18"/>
                  <w:highlight w:val="cyan"/>
                </w:rPr>
                <w:t>http://www.treasury.gov/ofac/downloads/sdn.xml</w:t>
              </w:r>
            </w:hyperlink>
          </w:p>
          <w:p w:rsidR="005F214A" w:rsidRPr="00787B49" w:rsidRDefault="005F214A" w:rsidP="00787B49">
            <w:pPr>
              <w:jc w:val="both"/>
              <w:rPr>
                <w:rFonts w:cs="Tahoma"/>
                <w:sz w:val="18"/>
                <w:szCs w:val="18"/>
                <w:highlight w:val="cyan"/>
              </w:rPr>
            </w:pPr>
          </w:p>
          <w:p w:rsidR="005F214A" w:rsidRPr="00787B49" w:rsidRDefault="005F214A" w:rsidP="00787B49">
            <w:pPr>
              <w:jc w:val="both"/>
              <w:rPr>
                <w:rFonts w:cs="Tahoma"/>
                <w:sz w:val="18"/>
                <w:szCs w:val="18"/>
                <w:highlight w:val="cyan"/>
                <w:lang w:val="es-CO"/>
              </w:rPr>
            </w:pPr>
            <w:r w:rsidRPr="00787B49">
              <w:rPr>
                <w:rFonts w:cs="Tahoma"/>
                <w:sz w:val="18"/>
                <w:szCs w:val="18"/>
                <w:highlight w:val="cyan"/>
                <w:lang w:val="es-CO"/>
              </w:rPr>
              <w:t xml:space="preserve">Página web: </w:t>
            </w:r>
          </w:p>
          <w:p w:rsidR="005F214A" w:rsidRPr="00787B49" w:rsidRDefault="00135E4D" w:rsidP="00787B49">
            <w:pPr>
              <w:jc w:val="both"/>
              <w:rPr>
                <w:rFonts w:cs="Tahoma"/>
                <w:sz w:val="18"/>
                <w:szCs w:val="18"/>
                <w:highlight w:val="cyan"/>
                <w:lang w:val="es-CO"/>
              </w:rPr>
            </w:pPr>
            <w:hyperlink r:id="rId10" w:history="1">
              <w:r w:rsidR="005F214A" w:rsidRPr="00787B49">
                <w:rPr>
                  <w:rStyle w:val="Hipervnculo"/>
                  <w:rFonts w:cs="Tahoma"/>
                  <w:sz w:val="18"/>
                  <w:szCs w:val="18"/>
                  <w:highlight w:val="cyan"/>
                  <w:lang w:val="es-CO"/>
                </w:rPr>
                <w:t>http://www.treasury.gov/about/organizational-structure/offices/Pages/Office-of-Foreign-Assets-Control.aspx</w:t>
              </w:r>
            </w:hyperlink>
          </w:p>
          <w:p w:rsidR="005F214A" w:rsidRPr="00787B49" w:rsidRDefault="005F214A" w:rsidP="00787B49">
            <w:pPr>
              <w:rPr>
                <w:rFonts w:cs="Tahoma"/>
                <w:sz w:val="18"/>
                <w:szCs w:val="18"/>
                <w:highlight w:val="cyan"/>
                <w:lang w:val="es-CO"/>
              </w:rPr>
            </w:pPr>
          </w:p>
          <w:p w:rsidR="005F214A" w:rsidRPr="00787B49" w:rsidRDefault="005F214A" w:rsidP="00787B49">
            <w:pPr>
              <w:rPr>
                <w:rFonts w:cs="Tahoma"/>
                <w:sz w:val="18"/>
                <w:szCs w:val="18"/>
                <w:highlight w:val="cyan"/>
                <w:lang w:val="es-CO"/>
              </w:rPr>
            </w:pPr>
            <w:r w:rsidRPr="00787B49">
              <w:rPr>
                <w:rFonts w:cs="Tahoma"/>
                <w:sz w:val="18"/>
                <w:szCs w:val="18"/>
                <w:highlight w:val="cyan"/>
                <w:lang w:val="es-CO"/>
              </w:rPr>
              <w:t xml:space="preserve">Información de los datos del archivo: </w:t>
            </w:r>
          </w:p>
          <w:p w:rsidR="005F214A" w:rsidRPr="00787B49" w:rsidRDefault="00135E4D" w:rsidP="00787B49">
            <w:pPr>
              <w:rPr>
                <w:rFonts w:cs="Tahoma"/>
                <w:sz w:val="18"/>
                <w:szCs w:val="18"/>
                <w:highlight w:val="cyan"/>
                <w:lang w:val="es-CO"/>
              </w:rPr>
            </w:pPr>
            <w:hyperlink r:id="rId11" w:history="1">
              <w:r w:rsidR="005F214A" w:rsidRPr="00787B49">
                <w:rPr>
                  <w:rStyle w:val="Hipervnculo"/>
                  <w:rFonts w:cs="Tahoma"/>
                  <w:sz w:val="18"/>
                  <w:szCs w:val="18"/>
                  <w:highlight w:val="cyan"/>
                  <w:lang w:val="es-CO"/>
                </w:rPr>
                <w:t>http://www.treasury.gov/resource-center/sanctions/SDN-List/Documents/dat_spec.txt</w:t>
              </w:r>
            </w:hyperlink>
          </w:p>
          <w:p w:rsidR="0001610F" w:rsidRPr="00787B49" w:rsidRDefault="0001610F" w:rsidP="00787B49">
            <w:pPr>
              <w:rPr>
                <w:rFonts w:cs="Tahoma"/>
                <w:sz w:val="18"/>
                <w:szCs w:val="18"/>
                <w:highlight w:val="cyan"/>
                <w:lang w:val="es-CO"/>
              </w:rPr>
            </w:pPr>
          </w:p>
          <w:p w:rsidR="005F214A" w:rsidRPr="00787B49" w:rsidRDefault="0001610F" w:rsidP="00787B49">
            <w:pPr>
              <w:jc w:val="both"/>
              <w:rPr>
                <w:rFonts w:cs="Tahoma"/>
                <w:sz w:val="18"/>
                <w:szCs w:val="18"/>
                <w:highlight w:val="cyan"/>
              </w:rPr>
            </w:pPr>
            <w:r w:rsidRPr="00787B49">
              <w:rPr>
                <w:rFonts w:cs="Tahoma"/>
                <w:b/>
                <w:sz w:val="18"/>
                <w:szCs w:val="18"/>
                <w:highlight w:val="cyan"/>
              </w:rPr>
              <w:t>ONU:</w:t>
            </w:r>
            <w:r w:rsidRPr="00787B49">
              <w:rPr>
                <w:rFonts w:cs="Tahoma"/>
                <w:sz w:val="18"/>
                <w:szCs w:val="18"/>
                <w:highlight w:val="cyan"/>
              </w:rPr>
              <w:t xml:space="preserve"> </w:t>
            </w:r>
            <w:r w:rsidR="005F214A" w:rsidRPr="00787B49">
              <w:rPr>
                <w:rFonts w:cs="Tahoma"/>
                <w:sz w:val="18"/>
                <w:szCs w:val="18"/>
                <w:highlight w:val="cyan"/>
              </w:rPr>
              <w:t xml:space="preserve"> lista  que se puede descargar por HTTP. </w:t>
            </w:r>
          </w:p>
          <w:p w:rsidR="005F214A" w:rsidRPr="00787B49" w:rsidRDefault="00135E4D" w:rsidP="00787B49">
            <w:pPr>
              <w:jc w:val="both"/>
              <w:rPr>
                <w:rFonts w:cs="Tahoma"/>
                <w:sz w:val="18"/>
                <w:szCs w:val="18"/>
                <w:highlight w:val="cyan"/>
                <w:lang w:val="es-CO"/>
              </w:rPr>
            </w:pPr>
            <w:hyperlink r:id="rId12" w:history="1">
              <w:r w:rsidR="005F214A" w:rsidRPr="00787B49">
                <w:rPr>
                  <w:rStyle w:val="Hipervnculo"/>
                  <w:rFonts w:cs="Tahoma"/>
                  <w:sz w:val="18"/>
                  <w:szCs w:val="18"/>
                  <w:highlight w:val="cyan"/>
                  <w:lang w:val="es-CO"/>
                </w:rPr>
                <w:t>http://www.un.org/sc/committees/1267/1267.xml</w:t>
              </w:r>
            </w:hyperlink>
          </w:p>
          <w:p w:rsidR="005F214A" w:rsidRPr="00787B49" w:rsidRDefault="005F214A" w:rsidP="00787B49">
            <w:pPr>
              <w:jc w:val="both"/>
              <w:rPr>
                <w:rFonts w:cs="Tahoma"/>
                <w:sz w:val="18"/>
                <w:szCs w:val="18"/>
                <w:highlight w:val="cyan"/>
                <w:lang w:val="es-CO"/>
              </w:rPr>
            </w:pPr>
          </w:p>
          <w:p w:rsidR="005F214A" w:rsidRPr="00787B49" w:rsidRDefault="005F214A" w:rsidP="00787B49">
            <w:pPr>
              <w:jc w:val="both"/>
              <w:rPr>
                <w:rFonts w:cs="Tahoma"/>
                <w:sz w:val="18"/>
                <w:szCs w:val="18"/>
                <w:highlight w:val="cyan"/>
                <w:lang w:val="es-CO"/>
              </w:rPr>
            </w:pPr>
            <w:r w:rsidRPr="00787B49">
              <w:rPr>
                <w:rFonts w:cs="Tahoma"/>
                <w:sz w:val="18"/>
                <w:szCs w:val="18"/>
                <w:highlight w:val="cyan"/>
                <w:lang w:val="es-CO"/>
              </w:rPr>
              <w:t>Página web:</w:t>
            </w:r>
          </w:p>
          <w:p w:rsidR="005F214A" w:rsidRPr="00787B49" w:rsidRDefault="00135E4D" w:rsidP="00787B49">
            <w:pPr>
              <w:jc w:val="both"/>
              <w:rPr>
                <w:rFonts w:cs="Tahoma"/>
                <w:sz w:val="18"/>
                <w:szCs w:val="18"/>
                <w:lang w:val="es-CO"/>
              </w:rPr>
            </w:pPr>
            <w:hyperlink r:id="rId13" w:history="1">
              <w:r w:rsidR="005F214A" w:rsidRPr="00787B49">
                <w:rPr>
                  <w:rStyle w:val="Hipervnculo"/>
                  <w:rFonts w:cs="Tahoma"/>
                  <w:sz w:val="18"/>
                  <w:szCs w:val="18"/>
                  <w:highlight w:val="cyan"/>
                  <w:lang w:val="es-CO"/>
                </w:rPr>
                <w:t>http://www.un.org/sc/committees/1267/aq_sanctions_list.shtml</w:t>
              </w:r>
            </w:hyperlink>
          </w:p>
          <w:p w:rsidR="0001610F" w:rsidRPr="00787B49" w:rsidRDefault="0001610F" w:rsidP="00787B49">
            <w:pPr>
              <w:pStyle w:val="Prrafodelista"/>
              <w:ind w:left="155"/>
              <w:contextualSpacing/>
              <w:rPr>
                <w:rFonts w:cs="Tahoma"/>
                <w:sz w:val="18"/>
                <w:szCs w:val="18"/>
              </w:rPr>
            </w:pPr>
          </w:p>
        </w:tc>
        <w:tc>
          <w:tcPr>
            <w:tcW w:w="1033" w:type="dxa"/>
          </w:tcPr>
          <w:p w:rsidR="007D559F" w:rsidRPr="00787B49" w:rsidRDefault="007D559F" w:rsidP="00787B49">
            <w:pPr>
              <w:tabs>
                <w:tab w:val="center" w:pos="4252"/>
                <w:tab w:val="right" w:pos="8504"/>
              </w:tabs>
              <w:rPr>
                <w:rFonts w:cs="Tahoma"/>
                <w:sz w:val="18"/>
                <w:szCs w:val="18"/>
              </w:rPr>
            </w:pPr>
            <w:r w:rsidRPr="00787B49">
              <w:rPr>
                <w:rFonts w:cs="Tahoma"/>
                <w:sz w:val="18"/>
                <w:szCs w:val="18"/>
              </w:rPr>
              <w:t xml:space="preserve">Si </w:t>
            </w:r>
          </w:p>
        </w:tc>
        <w:tc>
          <w:tcPr>
            <w:tcW w:w="987" w:type="dxa"/>
          </w:tcPr>
          <w:p w:rsidR="007D559F" w:rsidRPr="00787B49" w:rsidRDefault="007D559F" w:rsidP="00787B49">
            <w:pPr>
              <w:tabs>
                <w:tab w:val="center" w:pos="4252"/>
                <w:tab w:val="right" w:pos="8504"/>
              </w:tabs>
              <w:rPr>
                <w:rFonts w:cs="Tahoma"/>
                <w:sz w:val="18"/>
                <w:szCs w:val="18"/>
              </w:rPr>
            </w:pPr>
            <w:r w:rsidRPr="00787B49">
              <w:rPr>
                <w:rFonts w:cs="Tahoma"/>
                <w:sz w:val="18"/>
                <w:szCs w:val="18"/>
              </w:rPr>
              <w:t>Portal</w:t>
            </w:r>
          </w:p>
        </w:tc>
      </w:tr>
      <w:tr w:rsidR="007D559F" w:rsidRPr="000D473A" w:rsidTr="00787B49">
        <w:trPr>
          <w:trHeight w:val="99"/>
        </w:trPr>
        <w:tc>
          <w:tcPr>
            <w:tcW w:w="892" w:type="dxa"/>
            <w:vMerge/>
          </w:tcPr>
          <w:p w:rsidR="007D559F" w:rsidRPr="00787B49" w:rsidRDefault="007D559F" w:rsidP="00787B49">
            <w:pPr>
              <w:tabs>
                <w:tab w:val="center" w:pos="4252"/>
                <w:tab w:val="right" w:pos="8504"/>
              </w:tabs>
              <w:rPr>
                <w:rFonts w:cs="Tahoma"/>
                <w:sz w:val="18"/>
                <w:szCs w:val="18"/>
              </w:rPr>
            </w:pPr>
          </w:p>
        </w:tc>
        <w:tc>
          <w:tcPr>
            <w:tcW w:w="6679" w:type="dxa"/>
          </w:tcPr>
          <w:p w:rsidR="00787B49" w:rsidRPr="00787B49" w:rsidRDefault="00787B49" w:rsidP="00787B49">
            <w:pPr>
              <w:contextualSpacing/>
              <w:rPr>
                <w:rFonts w:cs="Tahoma"/>
                <w:color w:val="00B050"/>
                <w:sz w:val="18"/>
                <w:szCs w:val="18"/>
              </w:rPr>
            </w:pPr>
          </w:p>
        </w:tc>
        <w:tc>
          <w:tcPr>
            <w:tcW w:w="1033" w:type="dxa"/>
          </w:tcPr>
          <w:p w:rsidR="007D559F" w:rsidRPr="00787B49" w:rsidRDefault="007D559F" w:rsidP="00787B49">
            <w:pPr>
              <w:tabs>
                <w:tab w:val="center" w:pos="4252"/>
                <w:tab w:val="right" w:pos="8504"/>
              </w:tabs>
              <w:rPr>
                <w:rFonts w:cs="Tahoma"/>
                <w:sz w:val="18"/>
                <w:szCs w:val="18"/>
              </w:rPr>
            </w:pPr>
          </w:p>
        </w:tc>
        <w:tc>
          <w:tcPr>
            <w:tcW w:w="987" w:type="dxa"/>
          </w:tcPr>
          <w:p w:rsidR="007D559F" w:rsidRPr="00787B49" w:rsidRDefault="007D559F" w:rsidP="00787B49">
            <w:pPr>
              <w:tabs>
                <w:tab w:val="center" w:pos="4252"/>
                <w:tab w:val="right" w:pos="8504"/>
              </w:tabs>
              <w:rPr>
                <w:rFonts w:cs="Tahoma"/>
                <w:sz w:val="18"/>
                <w:szCs w:val="18"/>
              </w:rPr>
            </w:pPr>
          </w:p>
        </w:tc>
      </w:tr>
      <w:tr w:rsidR="007D559F" w:rsidRPr="000D473A" w:rsidTr="00787B49">
        <w:trPr>
          <w:trHeight w:val="482"/>
        </w:trPr>
        <w:tc>
          <w:tcPr>
            <w:tcW w:w="892" w:type="dxa"/>
            <w:vMerge/>
          </w:tcPr>
          <w:p w:rsidR="007D559F" w:rsidRPr="00787B49" w:rsidRDefault="007D559F" w:rsidP="00787B49">
            <w:pPr>
              <w:tabs>
                <w:tab w:val="center" w:pos="4252"/>
                <w:tab w:val="right" w:pos="8504"/>
              </w:tabs>
              <w:rPr>
                <w:rFonts w:cs="Tahoma"/>
                <w:sz w:val="18"/>
                <w:szCs w:val="18"/>
              </w:rPr>
            </w:pPr>
          </w:p>
        </w:tc>
        <w:tc>
          <w:tcPr>
            <w:tcW w:w="6679" w:type="dxa"/>
          </w:tcPr>
          <w:p w:rsidR="007D559F" w:rsidRPr="00787B49" w:rsidRDefault="007D559F" w:rsidP="00FE61FF">
            <w:pPr>
              <w:pStyle w:val="Prrafodelista"/>
              <w:numPr>
                <w:ilvl w:val="0"/>
                <w:numId w:val="7"/>
              </w:numPr>
              <w:ind w:left="155" w:hanging="155"/>
              <w:contextualSpacing/>
              <w:rPr>
                <w:rFonts w:cs="Tahoma"/>
                <w:sz w:val="18"/>
                <w:szCs w:val="18"/>
              </w:rPr>
            </w:pPr>
            <w:r w:rsidRPr="00787B49">
              <w:rPr>
                <w:rFonts w:cs="Tahoma"/>
                <w:sz w:val="18"/>
                <w:szCs w:val="18"/>
              </w:rPr>
              <w:t xml:space="preserve"> Que el sistema permita listar los grupos</w:t>
            </w:r>
            <w:r w:rsidR="00A92A2C" w:rsidRPr="00787B49">
              <w:rPr>
                <w:rFonts w:cs="Tahoma"/>
                <w:sz w:val="18"/>
                <w:szCs w:val="18"/>
              </w:rPr>
              <w:t xml:space="preserve"> que acceden a la aplicación, por  fecha, por</w:t>
            </w:r>
            <w:r w:rsidRPr="00787B49">
              <w:rPr>
                <w:rFonts w:cs="Tahoma"/>
                <w:sz w:val="18"/>
                <w:szCs w:val="18"/>
              </w:rPr>
              <w:t xml:space="preserve"> evento, por sesión</w:t>
            </w:r>
            <w:r w:rsidR="00A92A2C" w:rsidRPr="00787B49">
              <w:rPr>
                <w:rFonts w:cs="Tahoma"/>
                <w:sz w:val="18"/>
                <w:szCs w:val="18"/>
              </w:rPr>
              <w:t xml:space="preserve"> identificando IP de origen</w:t>
            </w:r>
            <w:r w:rsidRPr="00787B49">
              <w:rPr>
                <w:rFonts w:cs="Tahoma"/>
                <w:sz w:val="18"/>
                <w:szCs w:val="18"/>
              </w:rPr>
              <w:t>.</w:t>
            </w:r>
          </w:p>
        </w:tc>
        <w:tc>
          <w:tcPr>
            <w:tcW w:w="1033" w:type="dxa"/>
          </w:tcPr>
          <w:p w:rsidR="007D559F" w:rsidRPr="00787B49" w:rsidRDefault="007D559F" w:rsidP="00787B49">
            <w:pPr>
              <w:tabs>
                <w:tab w:val="center" w:pos="4252"/>
                <w:tab w:val="right" w:pos="8504"/>
              </w:tabs>
              <w:rPr>
                <w:rFonts w:cs="Tahoma"/>
                <w:sz w:val="18"/>
                <w:szCs w:val="18"/>
              </w:rPr>
            </w:pPr>
            <w:r w:rsidRPr="00787B49">
              <w:rPr>
                <w:rFonts w:cs="Tahoma"/>
                <w:sz w:val="18"/>
                <w:szCs w:val="18"/>
              </w:rPr>
              <w:t xml:space="preserve">Si </w:t>
            </w:r>
          </w:p>
        </w:tc>
        <w:tc>
          <w:tcPr>
            <w:tcW w:w="987" w:type="dxa"/>
          </w:tcPr>
          <w:p w:rsidR="007D559F" w:rsidRPr="00787B49" w:rsidRDefault="007D559F" w:rsidP="00787B49">
            <w:pPr>
              <w:tabs>
                <w:tab w:val="center" w:pos="4252"/>
                <w:tab w:val="right" w:pos="8504"/>
              </w:tabs>
              <w:rPr>
                <w:rFonts w:cs="Tahoma"/>
                <w:sz w:val="18"/>
                <w:szCs w:val="18"/>
              </w:rPr>
            </w:pPr>
          </w:p>
        </w:tc>
      </w:tr>
      <w:tr w:rsidR="00A92A2C" w:rsidRPr="000D473A" w:rsidTr="00787B49">
        <w:trPr>
          <w:trHeight w:val="482"/>
        </w:trPr>
        <w:tc>
          <w:tcPr>
            <w:tcW w:w="892" w:type="dxa"/>
            <w:vMerge/>
          </w:tcPr>
          <w:p w:rsidR="00A92A2C" w:rsidRPr="00787B49" w:rsidRDefault="00A92A2C" w:rsidP="00787B49">
            <w:pPr>
              <w:tabs>
                <w:tab w:val="center" w:pos="4252"/>
                <w:tab w:val="right" w:pos="8504"/>
              </w:tabs>
              <w:rPr>
                <w:rFonts w:cs="Tahoma"/>
                <w:sz w:val="18"/>
                <w:szCs w:val="18"/>
              </w:rPr>
            </w:pPr>
          </w:p>
        </w:tc>
        <w:tc>
          <w:tcPr>
            <w:tcW w:w="6679" w:type="dxa"/>
          </w:tcPr>
          <w:p w:rsidR="00FA0484" w:rsidRPr="00787B49" w:rsidRDefault="00A92A2C" w:rsidP="00FE61FF">
            <w:pPr>
              <w:pStyle w:val="Prrafodelista"/>
              <w:numPr>
                <w:ilvl w:val="0"/>
                <w:numId w:val="7"/>
              </w:numPr>
              <w:ind w:left="155" w:hanging="155"/>
              <w:contextualSpacing/>
              <w:rPr>
                <w:rFonts w:cs="Tahoma"/>
                <w:sz w:val="18"/>
                <w:szCs w:val="18"/>
              </w:rPr>
            </w:pPr>
            <w:r w:rsidRPr="00787B49">
              <w:rPr>
                <w:rFonts w:cs="Tahoma"/>
                <w:sz w:val="18"/>
                <w:szCs w:val="18"/>
              </w:rPr>
              <w:t>Generación de informes</w:t>
            </w:r>
          </w:p>
          <w:p w:rsidR="00FA0484" w:rsidRPr="00787B49" w:rsidRDefault="00FA0484" w:rsidP="00FE61FF">
            <w:pPr>
              <w:pStyle w:val="Prrafodelista"/>
              <w:numPr>
                <w:ilvl w:val="0"/>
                <w:numId w:val="7"/>
              </w:numPr>
              <w:ind w:left="155" w:hanging="155"/>
              <w:contextualSpacing/>
              <w:rPr>
                <w:rFonts w:cs="Tahoma"/>
                <w:sz w:val="18"/>
                <w:szCs w:val="18"/>
              </w:rPr>
            </w:pPr>
            <w:r w:rsidRPr="00787B49">
              <w:rPr>
                <w:rFonts w:cs="Tahoma"/>
                <w:sz w:val="18"/>
                <w:szCs w:val="18"/>
              </w:rPr>
              <w:t>Definir los tipos de informes que se</w:t>
            </w:r>
            <w:r w:rsidR="001278EB" w:rsidRPr="00787B49">
              <w:rPr>
                <w:rFonts w:cs="Tahoma"/>
                <w:sz w:val="18"/>
                <w:szCs w:val="18"/>
              </w:rPr>
              <w:t xml:space="preserve"> </w:t>
            </w:r>
            <w:r w:rsidRPr="00787B49">
              <w:rPr>
                <w:rFonts w:cs="Tahoma"/>
                <w:sz w:val="18"/>
                <w:szCs w:val="18"/>
              </w:rPr>
              <w:t>requieren</w:t>
            </w:r>
          </w:p>
          <w:p w:rsidR="00A92A2C" w:rsidRPr="00787B49" w:rsidRDefault="00FA0484" w:rsidP="00FE61FF">
            <w:pPr>
              <w:pStyle w:val="Prrafodelista"/>
              <w:numPr>
                <w:ilvl w:val="0"/>
                <w:numId w:val="7"/>
              </w:numPr>
              <w:ind w:left="155" w:hanging="155"/>
              <w:contextualSpacing/>
              <w:rPr>
                <w:rFonts w:cs="Tahoma"/>
                <w:sz w:val="18"/>
                <w:szCs w:val="18"/>
              </w:rPr>
            </w:pPr>
            <w:r w:rsidRPr="00787B49">
              <w:rPr>
                <w:rFonts w:cs="Tahoma"/>
                <w:sz w:val="18"/>
                <w:szCs w:val="18"/>
              </w:rPr>
              <w:t xml:space="preserve">Definir </w:t>
            </w:r>
            <w:r w:rsidR="00787B49" w:rsidRPr="00787B49">
              <w:rPr>
                <w:rFonts w:cs="Tahoma"/>
                <w:sz w:val="18"/>
                <w:szCs w:val="18"/>
              </w:rPr>
              <w:t>quiénes</w:t>
            </w:r>
            <w:r w:rsidRPr="00787B49">
              <w:rPr>
                <w:rFonts w:cs="Tahoma"/>
                <w:sz w:val="18"/>
                <w:szCs w:val="18"/>
              </w:rPr>
              <w:t xml:space="preserve"> pueden solicitar informes</w:t>
            </w:r>
          </w:p>
        </w:tc>
        <w:tc>
          <w:tcPr>
            <w:tcW w:w="1033" w:type="dxa"/>
          </w:tcPr>
          <w:p w:rsidR="00A92A2C" w:rsidRPr="00787B49" w:rsidRDefault="00A92A2C" w:rsidP="00787B49">
            <w:pPr>
              <w:tabs>
                <w:tab w:val="center" w:pos="4252"/>
                <w:tab w:val="right" w:pos="8504"/>
              </w:tabs>
              <w:rPr>
                <w:rFonts w:cs="Tahoma"/>
                <w:sz w:val="18"/>
                <w:szCs w:val="18"/>
              </w:rPr>
            </w:pPr>
            <w:r w:rsidRPr="00787B49">
              <w:rPr>
                <w:rFonts w:cs="Tahoma"/>
                <w:sz w:val="18"/>
                <w:szCs w:val="18"/>
              </w:rPr>
              <w:t>Si</w:t>
            </w:r>
          </w:p>
        </w:tc>
        <w:tc>
          <w:tcPr>
            <w:tcW w:w="987" w:type="dxa"/>
          </w:tcPr>
          <w:p w:rsidR="00A92A2C" w:rsidRPr="00787B49" w:rsidRDefault="00FA0484" w:rsidP="00787B49">
            <w:pPr>
              <w:tabs>
                <w:tab w:val="center" w:pos="4252"/>
                <w:tab w:val="right" w:pos="8504"/>
              </w:tabs>
              <w:rPr>
                <w:rFonts w:cs="Tahoma"/>
                <w:sz w:val="18"/>
                <w:szCs w:val="18"/>
              </w:rPr>
            </w:pPr>
            <w:r w:rsidRPr="00787B49">
              <w:rPr>
                <w:rFonts w:cs="Tahoma"/>
                <w:sz w:val="18"/>
                <w:szCs w:val="18"/>
              </w:rPr>
              <w:t>Portal de gestión.</w:t>
            </w:r>
          </w:p>
        </w:tc>
      </w:tr>
      <w:tr w:rsidR="00A92A2C" w:rsidRPr="000D473A" w:rsidTr="00787B49">
        <w:trPr>
          <w:trHeight w:val="178"/>
        </w:trPr>
        <w:tc>
          <w:tcPr>
            <w:tcW w:w="892" w:type="dxa"/>
            <w:vMerge/>
          </w:tcPr>
          <w:p w:rsidR="00A92A2C" w:rsidRPr="00787B49" w:rsidRDefault="00A92A2C" w:rsidP="00787B49">
            <w:pPr>
              <w:tabs>
                <w:tab w:val="center" w:pos="4252"/>
                <w:tab w:val="right" w:pos="8504"/>
              </w:tabs>
              <w:rPr>
                <w:rFonts w:cs="Tahoma"/>
                <w:sz w:val="18"/>
                <w:szCs w:val="18"/>
              </w:rPr>
            </w:pPr>
          </w:p>
        </w:tc>
        <w:tc>
          <w:tcPr>
            <w:tcW w:w="6679" w:type="dxa"/>
          </w:tcPr>
          <w:p w:rsidR="00A92A2C" w:rsidRPr="00787B49" w:rsidRDefault="00A92A2C" w:rsidP="00787B49">
            <w:pPr>
              <w:pStyle w:val="Prrafodelista"/>
              <w:ind w:left="155"/>
              <w:contextualSpacing/>
              <w:rPr>
                <w:rFonts w:cs="Tahoma"/>
                <w:sz w:val="18"/>
                <w:szCs w:val="18"/>
              </w:rPr>
            </w:pPr>
          </w:p>
        </w:tc>
        <w:tc>
          <w:tcPr>
            <w:tcW w:w="1033" w:type="dxa"/>
          </w:tcPr>
          <w:p w:rsidR="00A92A2C" w:rsidRPr="00787B49" w:rsidRDefault="00A92A2C" w:rsidP="00787B49">
            <w:pPr>
              <w:tabs>
                <w:tab w:val="center" w:pos="4252"/>
                <w:tab w:val="right" w:pos="8504"/>
              </w:tabs>
              <w:rPr>
                <w:rFonts w:cs="Tahoma"/>
                <w:sz w:val="18"/>
                <w:szCs w:val="18"/>
              </w:rPr>
            </w:pPr>
          </w:p>
        </w:tc>
        <w:tc>
          <w:tcPr>
            <w:tcW w:w="987" w:type="dxa"/>
          </w:tcPr>
          <w:p w:rsidR="00A92A2C" w:rsidRPr="00787B49" w:rsidRDefault="00A92A2C" w:rsidP="00787B49">
            <w:pPr>
              <w:tabs>
                <w:tab w:val="center" w:pos="4252"/>
                <w:tab w:val="right" w:pos="8504"/>
              </w:tabs>
              <w:rPr>
                <w:rFonts w:cs="Tahoma"/>
                <w:sz w:val="18"/>
                <w:szCs w:val="18"/>
              </w:rPr>
            </w:pPr>
          </w:p>
        </w:tc>
      </w:tr>
      <w:tr w:rsidR="00A92A2C" w:rsidTr="00787B49">
        <w:trPr>
          <w:trHeight w:val="178"/>
        </w:trPr>
        <w:tc>
          <w:tcPr>
            <w:tcW w:w="892" w:type="dxa"/>
            <w:vMerge/>
          </w:tcPr>
          <w:p w:rsidR="00A92A2C" w:rsidRPr="00787B49" w:rsidRDefault="00A92A2C" w:rsidP="00787B49">
            <w:pPr>
              <w:tabs>
                <w:tab w:val="center" w:pos="4252"/>
                <w:tab w:val="right" w:pos="8504"/>
              </w:tabs>
              <w:rPr>
                <w:rFonts w:cs="Tahoma"/>
                <w:sz w:val="18"/>
                <w:szCs w:val="18"/>
              </w:rPr>
            </w:pPr>
          </w:p>
        </w:tc>
        <w:tc>
          <w:tcPr>
            <w:tcW w:w="6679" w:type="dxa"/>
          </w:tcPr>
          <w:p w:rsidR="00A92A2C" w:rsidRPr="00787B49" w:rsidRDefault="00A92A2C" w:rsidP="00FE61FF">
            <w:pPr>
              <w:pStyle w:val="Prrafodelista"/>
              <w:numPr>
                <w:ilvl w:val="0"/>
                <w:numId w:val="7"/>
              </w:numPr>
              <w:ind w:left="155" w:hanging="155"/>
              <w:contextualSpacing/>
              <w:rPr>
                <w:rFonts w:cs="Tahoma"/>
                <w:sz w:val="18"/>
                <w:szCs w:val="18"/>
                <w:highlight w:val="red"/>
              </w:rPr>
            </w:pPr>
            <w:r w:rsidRPr="00787B49">
              <w:rPr>
                <w:rFonts w:cs="Tahoma"/>
                <w:sz w:val="18"/>
                <w:szCs w:val="18"/>
                <w:highlight w:val="red"/>
              </w:rPr>
              <w:t xml:space="preserve">Integración con </w:t>
            </w:r>
            <w:r w:rsidR="00411538" w:rsidRPr="00787B49">
              <w:rPr>
                <w:rFonts w:cs="Tahoma"/>
                <w:sz w:val="18"/>
                <w:szCs w:val="18"/>
                <w:highlight w:val="red"/>
              </w:rPr>
              <w:t>sistemas internos(Siebel. Fenix, Vantive)</w:t>
            </w:r>
          </w:p>
        </w:tc>
        <w:tc>
          <w:tcPr>
            <w:tcW w:w="1033" w:type="dxa"/>
          </w:tcPr>
          <w:p w:rsidR="00A92A2C" w:rsidRPr="009217D0" w:rsidRDefault="009217D0" w:rsidP="00787B49">
            <w:pPr>
              <w:tabs>
                <w:tab w:val="center" w:pos="4252"/>
                <w:tab w:val="right" w:pos="8504"/>
              </w:tabs>
              <w:rPr>
                <w:rFonts w:cs="Tahoma"/>
                <w:b/>
                <w:sz w:val="18"/>
                <w:szCs w:val="18"/>
                <w:highlight w:val="red"/>
              </w:rPr>
            </w:pPr>
            <w:r w:rsidRPr="009217D0">
              <w:rPr>
                <w:rFonts w:cs="Tahoma"/>
                <w:b/>
                <w:sz w:val="24"/>
                <w:szCs w:val="18"/>
                <w:highlight w:val="red"/>
              </w:rPr>
              <w:t>NO</w:t>
            </w:r>
          </w:p>
        </w:tc>
        <w:tc>
          <w:tcPr>
            <w:tcW w:w="987" w:type="dxa"/>
          </w:tcPr>
          <w:p w:rsidR="00A92A2C" w:rsidRPr="00787B49" w:rsidRDefault="00A92A2C" w:rsidP="00787B49">
            <w:pPr>
              <w:tabs>
                <w:tab w:val="center" w:pos="4252"/>
                <w:tab w:val="right" w:pos="8504"/>
              </w:tabs>
              <w:rPr>
                <w:rFonts w:cs="Tahoma"/>
                <w:sz w:val="18"/>
                <w:szCs w:val="18"/>
                <w:highlight w:val="red"/>
              </w:rPr>
            </w:pPr>
            <w:r w:rsidRPr="00787B49">
              <w:rPr>
                <w:rFonts w:cs="Tahoma"/>
                <w:sz w:val="18"/>
                <w:szCs w:val="18"/>
                <w:highlight w:val="red"/>
              </w:rPr>
              <w:t>Portal</w:t>
            </w:r>
          </w:p>
        </w:tc>
      </w:tr>
      <w:tr w:rsidR="00A92A2C" w:rsidTr="00787B49">
        <w:trPr>
          <w:trHeight w:val="68"/>
        </w:trPr>
        <w:tc>
          <w:tcPr>
            <w:tcW w:w="892" w:type="dxa"/>
            <w:vMerge/>
          </w:tcPr>
          <w:p w:rsidR="00A92A2C" w:rsidRPr="00787B49" w:rsidRDefault="00A92A2C" w:rsidP="00787B49">
            <w:pPr>
              <w:tabs>
                <w:tab w:val="center" w:pos="4252"/>
                <w:tab w:val="right" w:pos="8504"/>
              </w:tabs>
              <w:rPr>
                <w:rFonts w:cs="Tahoma"/>
                <w:sz w:val="18"/>
                <w:szCs w:val="18"/>
              </w:rPr>
            </w:pPr>
          </w:p>
        </w:tc>
        <w:tc>
          <w:tcPr>
            <w:tcW w:w="6679" w:type="dxa"/>
          </w:tcPr>
          <w:p w:rsidR="00A92A2C" w:rsidRPr="00787B49" w:rsidRDefault="00A92A2C" w:rsidP="00787B49">
            <w:pPr>
              <w:pStyle w:val="Prrafodelista"/>
              <w:ind w:left="155"/>
              <w:contextualSpacing/>
              <w:rPr>
                <w:rFonts w:cs="Tahoma"/>
                <w:sz w:val="18"/>
                <w:szCs w:val="18"/>
              </w:rPr>
            </w:pPr>
          </w:p>
        </w:tc>
        <w:tc>
          <w:tcPr>
            <w:tcW w:w="1033" w:type="dxa"/>
          </w:tcPr>
          <w:p w:rsidR="00A92A2C" w:rsidRPr="00787B49" w:rsidRDefault="00A92A2C" w:rsidP="00787B49">
            <w:pPr>
              <w:tabs>
                <w:tab w:val="center" w:pos="4252"/>
                <w:tab w:val="right" w:pos="8504"/>
              </w:tabs>
              <w:rPr>
                <w:rFonts w:cs="Tahoma"/>
                <w:sz w:val="18"/>
                <w:szCs w:val="18"/>
              </w:rPr>
            </w:pPr>
          </w:p>
        </w:tc>
        <w:tc>
          <w:tcPr>
            <w:tcW w:w="987" w:type="dxa"/>
          </w:tcPr>
          <w:p w:rsidR="00A92A2C" w:rsidRPr="00787B49" w:rsidRDefault="00A92A2C" w:rsidP="00787B49">
            <w:pPr>
              <w:tabs>
                <w:tab w:val="center" w:pos="4252"/>
                <w:tab w:val="right" w:pos="8504"/>
              </w:tabs>
              <w:rPr>
                <w:rFonts w:cs="Tahoma"/>
                <w:sz w:val="18"/>
                <w:szCs w:val="18"/>
              </w:rPr>
            </w:pPr>
          </w:p>
        </w:tc>
      </w:tr>
      <w:tr w:rsidR="00A92A2C" w:rsidTr="00787B49">
        <w:trPr>
          <w:trHeight w:val="362"/>
        </w:trPr>
        <w:tc>
          <w:tcPr>
            <w:tcW w:w="892" w:type="dxa"/>
            <w:vMerge/>
          </w:tcPr>
          <w:p w:rsidR="00A92A2C" w:rsidRPr="00787B49" w:rsidRDefault="00A92A2C" w:rsidP="00787B49">
            <w:pPr>
              <w:tabs>
                <w:tab w:val="center" w:pos="4252"/>
                <w:tab w:val="right" w:pos="8504"/>
              </w:tabs>
              <w:rPr>
                <w:rFonts w:cs="Tahoma"/>
                <w:sz w:val="18"/>
                <w:szCs w:val="18"/>
              </w:rPr>
            </w:pPr>
          </w:p>
        </w:tc>
        <w:tc>
          <w:tcPr>
            <w:tcW w:w="6679" w:type="dxa"/>
          </w:tcPr>
          <w:p w:rsidR="00A92A2C" w:rsidRPr="00787B49" w:rsidRDefault="00A92A2C" w:rsidP="00FE61FF">
            <w:pPr>
              <w:pStyle w:val="Prrafodelista"/>
              <w:numPr>
                <w:ilvl w:val="0"/>
                <w:numId w:val="7"/>
              </w:numPr>
              <w:ind w:left="155" w:hanging="155"/>
              <w:contextualSpacing/>
              <w:rPr>
                <w:rFonts w:cs="Tahoma"/>
                <w:sz w:val="18"/>
                <w:szCs w:val="18"/>
              </w:rPr>
            </w:pPr>
            <w:r w:rsidRPr="00787B49">
              <w:rPr>
                <w:rFonts w:cs="Tahoma"/>
                <w:sz w:val="18"/>
                <w:szCs w:val="18"/>
              </w:rPr>
              <w:t>El portal debe ser Crossbrowser</w:t>
            </w:r>
          </w:p>
          <w:p w:rsidR="00A92A2C" w:rsidRPr="00787B49" w:rsidRDefault="00A92A2C" w:rsidP="00FE61FF">
            <w:pPr>
              <w:pStyle w:val="Prrafodelista"/>
              <w:numPr>
                <w:ilvl w:val="1"/>
                <w:numId w:val="7"/>
              </w:numPr>
              <w:contextualSpacing/>
              <w:rPr>
                <w:rFonts w:cs="Tahoma"/>
                <w:sz w:val="18"/>
                <w:szCs w:val="18"/>
              </w:rPr>
            </w:pPr>
            <w:r w:rsidRPr="00787B49">
              <w:rPr>
                <w:rFonts w:cs="Tahoma"/>
                <w:sz w:val="18"/>
                <w:szCs w:val="18"/>
              </w:rPr>
              <w:t>Internet Explorer 8 o superior</w:t>
            </w:r>
          </w:p>
          <w:p w:rsidR="00A92A2C" w:rsidRPr="00787B49" w:rsidRDefault="00A92A2C" w:rsidP="00FE61FF">
            <w:pPr>
              <w:pStyle w:val="Prrafodelista"/>
              <w:numPr>
                <w:ilvl w:val="1"/>
                <w:numId w:val="7"/>
              </w:numPr>
              <w:contextualSpacing/>
              <w:rPr>
                <w:rFonts w:cs="Tahoma"/>
                <w:sz w:val="18"/>
                <w:szCs w:val="18"/>
              </w:rPr>
            </w:pPr>
            <w:r w:rsidRPr="00787B49">
              <w:rPr>
                <w:rFonts w:cs="Tahoma"/>
                <w:sz w:val="18"/>
                <w:szCs w:val="18"/>
              </w:rPr>
              <w:t>Chrome Vr. 37 o superior</w:t>
            </w:r>
          </w:p>
          <w:p w:rsidR="00A92A2C" w:rsidRPr="00787B49" w:rsidRDefault="00A92A2C" w:rsidP="00FE61FF">
            <w:pPr>
              <w:pStyle w:val="Prrafodelista"/>
              <w:numPr>
                <w:ilvl w:val="1"/>
                <w:numId w:val="7"/>
              </w:numPr>
              <w:contextualSpacing/>
              <w:rPr>
                <w:rFonts w:cs="Tahoma"/>
                <w:sz w:val="18"/>
                <w:szCs w:val="18"/>
              </w:rPr>
            </w:pPr>
            <w:r w:rsidRPr="00787B49">
              <w:rPr>
                <w:rFonts w:cs="Tahoma"/>
                <w:sz w:val="18"/>
                <w:szCs w:val="18"/>
              </w:rPr>
              <w:t xml:space="preserve">Mozilla Firefox Vr. 30.0 o superior </w:t>
            </w:r>
          </w:p>
        </w:tc>
        <w:tc>
          <w:tcPr>
            <w:tcW w:w="1033" w:type="dxa"/>
          </w:tcPr>
          <w:p w:rsidR="00A92A2C" w:rsidRPr="00787B49" w:rsidRDefault="00A92A2C" w:rsidP="00787B49">
            <w:pPr>
              <w:tabs>
                <w:tab w:val="center" w:pos="4252"/>
                <w:tab w:val="right" w:pos="8504"/>
              </w:tabs>
              <w:rPr>
                <w:rFonts w:cs="Tahoma"/>
                <w:sz w:val="18"/>
                <w:szCs w:val="18"/>
              </w:rPr>
            </w:pPr>
            <w:r w:rsidRPr="00787B49">
              <w:rPr>
                <w:rFonts w:cs="Tahoma"/>
                <w:sz w:val="18"/>
                <w:szCs w:val="18"/>
              </w:rPr>
              <w:t>Si</w:t>
            </w:r>
          </w:p>
        </w:tc>
        <w:tc>
          <w:tcPr>
            <w:tcW w:w="987" w:type="dxa"/>
          </w:tcPr>
          <w:p w:rsidR="00A92A2C" w:rsidRPr="00787B49" w:rsidRDefault="00A92A2C" w:rsidP="00787B49">
            <w:pPr>
              <w:tabs>
                <w:tab w:val="center" w:pos="4252"/>
                <w:tab w:val="right" w:pos="8504"/>
              </w:tabs>
              <w:rPr>
                <w:rFonts w:cs="Tahoma"/>
                <w:sz w:val="18"/>
                <w:szCs w:val="18"/>
              </w:rPr>
            </w:pPr>
            <w:r w:rsidRPr="00787B49">
              <w:rPr>
                <w:rFonts w:cs="Tahoma"/>
                <w:sz w:val="18"/>
                <w:szCs w:val="18"/>
              </w:rPr>
              <w:t>Portal</w:t>
            </w:r>
          </w:p>
        </w:tc>
      </w:tr>
    </w:tbl>
    <w:p w:rsidR="005B5F83" w:rsidRDefault="005B5F83" w:rsidP="00C434C3">
      <w:pPr>
        <w:ind w:firstLine="360"/>
        <w:rPr>
          <w:rFonts w:ascii="Trebuchet MS" w:hAnsi="Trebuchet MS"/>
          <w:bCs/>
        </w:rPr>
      </w:pPr>
    </w:p>
    <w:p w:rsidR="005B5F83" w:rsidRDefault="005B5F83" w:rsidP="00C434C3">
      <w:pPr>
        <w:ind w:firstLine="360"/>
        <w:rPr>
          <w:rFonts w:ascii="Trebuchet MS" w:hAnsi="Trebuchet MS"/>
          <w:bCs/>
        </w:rPr>
      </w:pPr>
    </w:p>
    <w:p w:rsidR="00AA061A" w:rsidRPr="00787B49" w:rsidRDefault="000D473A" w:rsidP="00C434C3">
      <w:pPr>
        <w:ind w:firstLine="360"/>
        <w:rPr>
          <w:rFonts w:ascii="Arial" w:hAnsi="Arial" w:cs="Arial"/>
          <w:b/>
          <w:bCs/>
          <w:sz w:val="22"/>
          <w:szCs w:val="22"/>
        </w:rPr>
      </w:pPr>
      <w:r w:rsidRPr="00787B49">
        <w:rPr>
          <w:rFonts w:ascii="Arial" w:hAnsi="Arial" w:cs="Arial"/>
          <w:b/>
          <w:bCs/>
          <w:sz w:val="22"/>
          <w:szCs w:val="22"/>
        </w:rPr>
        <w:t xml:space="preserve">Ampliación a los </w:t>
      </w:r>
      <w:r w:rsidR="00AA061A" w:rsidRPr="00787B49">
        <w:rPr>
          <w:rFonts w:ascii="Arial" w:hAnsi="Arial" w:cs="Arial"/>
          <w:b/>
          <w:bCs/>
          <w:sz w:val="22"/>
          <w:szCs w:val="22"/>
        </w:rPr>
        <w:t>Requisitos No funcionales:</w:t>
      </w:r>
    </w:p>
    <w:p w:rsidR="00AA061A" w:rsidRPr="00787B49" w:rsidRDefault="00AA061A" w:rsidP="00C434C3">
      <w:pPr>
        <w:ind w:firstLine="360"/>
        <w:rPr>
          <w:rFonts w:ascii="Arial" w:hAnsi="Arial" w:cs="Arial"/>
          <w:bCs/>
          <w:sz w:val="22"/>
          <w:szCs w:val="22"/>
        </w:rPr>
      </w:pPr>
    </w:p>
    <w:p w:rsidR="00FC5EC3" w:rsidRPr="00787B49" w:rsidRDefault="00FC5EC3" w:rsidP="00FE61FF">
      <w:pPr>
        <w:pStyle w:val="Prrafodelista"/>
        <w:numPr>
          <w:ilvl w:val="0"/>
          <w:numId w:val="16"/>
        </w:numPr>
        <w:rPr>
          <w:rFonts w:ascii="Arial" w:hAnsi="Arial" w:cs="Arial"/>
          <w:sz w:val="22"/>
          <w:szCs w:val="22"/>
        </w:rPr>
      </w:pPr>
      <w:r w:rsidRPr="00787B49">
        <w:rPr>
          <w:rFonts w:ascii="Arial" w:hAnsi="Arial" w:cs="Arial"/>
          <w:sz w:val="22"/>
          <w:szCs w:val="22"/>
        </w:rPr>
        <w:t xml:space="preserve">Autenticación </w:t>
      </w:r>
      <w:r w:rsidR="000D473A" w:rsidRPr="00787B49">
        <w:rPr>
          <w:rFonts w:ascii="Arial" w:hAnsi="Arial" w:cs="Arial"/>
          <w:sz w:val="22"/>
          <w:szCs w:val="22"/>
        </w:rPr>
        <w:t xml:space="preserve">con </w:t>
      </w:r>
      <w:r w:rsidRPr="00787B49">
        <w:rPr>
          <w:rFonts w:ascii="Arial" w:hAnsi="Arial" w:cs="Arial"/>
          <w:sz w:val="22"/>
          <w:szCs w:val="22"/>
        </w:rPr>
        <w:t>SSO</w:t>
      </w:r>
      <w:r w:rsidR="00630DAC" w:rsidRPr="00787B49">
        <w:rPr>
          <w:rFonts w:ascii="Arial" w:hAnsi="Arial" w:cs="Arial"/>
          <w:sz w:val="22"/>
          <w:szCs w:val="22"/>
        </w:rPr>
        <w:t xml:space="preserve"> con Directorio Activo</w:t>
      </w:r>
      <w:r w:rsidR="00394B3A" w:rsidRPr="00787B49">
        <w:rPr>
          <w:rFonts w:ascii="Arial" w:hAnsi="Arial" w:cs="Arial"/>
          <w:sz w:val="22"/>
          <w:szCs w:val="22"/>
        </w:rPr>
        <w:t xml:space="preserve"> (Primera Fase)</w:t>
      </w:r>
      <w:r w:rsidRPr="00787B49">
        <w:rPr>
          <w:rFonts w:ascii="Arial" w:hAnsi="Arial" w:cs="Arial"/>
          <w:sz w:val="22"/>
          <w:szCs w:val="22"/>
        </w:rPr>
        <w:t xml:space="preserve"> </w:t>
      </w:r>
    </w:p>
    <w:p w:rsidR="00C434C3" w:rsidRPr="00787B49" w:rsidRDefault="00C434C3" w:rsidP="00FE61FF">
      <w:pPr>
        <w:pStyle w:val="Prrafodelista"/>
        <w:numPr>
          <w:ilvl w:val="0"/>
          <w:numId w:val="16"/>
        </w:numPr>
        <w:rPr>
          <w:rFonts w:ascii="Arial" w:hAnsi="Arial" w:cs="Arial"/>
          <w:sz w:val="22"/>
          <w:szCs w:val="22"/>
        </w:rPr>
      </w:pPr>
      <w:r w:rsidRPr="00787B49">
        <w:rPr>
          <w:rFonts w:ascii="Arial" w:hAnsi="Arial" w:cs="Arial"/>
          <w:sz w:val="22"/>
          <w:szCs w:val="22"/>
        </w:rPr>
        <w:t xml:space="preserve">Generar los </w:t>
      </w:r>
      <w:r w:rsidR="001278EB" w:rsidRPr="00787B49">
        <w:rPr>
          <w:rFonts w:ascii="Arial" w:hAnsi="Arial" w:cs="Arial"/>
          <w:sz w:val="22"/>
          <w:szCs w:val="22"/>
        </w:rPr>
        <w:t>LOGS</w:t>
      </w:r>
      <w:r w:rsidRPr="00787B49">
        <w:rPr>
          <w:rFonts w:ascii="Arial" w:hAnsi="Arial" w:cs="Arial"/>
          <w:sz w:val="22"/>
          <w:szCs w:val="22"/>
        </w:rPr>
        <w:t xml:space="preserve"> de trazabilidad que permita hacer el seguimiento del usuario.</w:t>
      </w:r>
    </w:p>
    <w:p w:rsidR="00C434C3" w:rsidRPr="00787B49" w:rsidRDefault="00C434C3" w:rsidP="00C434C3">
      <w:pPr>
        <w:ind w:firstLine="360"/>
        <w:rPr>
          <w:rFonts w:ascii="Arial" w:hAnsi="Arial" w:cs="Arial"/>
          <w:sz w:val="22"/>
          <w:szCs w:val="22"/>
        </w:rPr>
      </w:pPr>
    </w:p>
    <w:p w:rsidR="00787B49" w:rsidRPr="00787B49" w:rsidRDefault="00787B49" w:rsidP="00C434C3">
      <w:pPr>
        <w:ind w:firstLine="360"/>
        <w:rPr>
          <w:rFonts w:ascii="Arial" w:hAnsi="Arial" w:cs="Arial"/>
          <w:sz w:val="22"/>
          <w:szCs w:val="22"/>
        </w:rPr>
      </w:pPr>
    </w:p>
    <w:p w:rsidR="00A678F2" w:rsidRPr="00787B49" w:rsidRDefault="00A678F2" w:rsidP="001033D5">
      <w:pPr>
        <w:rPr>
          <w:rFonts w:ascii="Arial" w:hAnsi="Arial" w:cs="Arial"/>
          <w:sz w:val="22"/>
          <w:szCs w:val="22"/>
        </w:rPr>
      </w:pPr>
    </w:p>
    <w:p w:rsidR="00B37725" w:rsidRPr="00787B49" w:rsidRDefault="00256699" w:rsidP="00B37725">
      <w:pPr>
        <w:pStyle w:val="Ttulo1"/>
        <w:rPr>
          <w:rFonts w:ascii="Arial" w:hAnsi="Arial" w:cs="Arial"/>
          <w:shadow/>
          <w:szCs w:val="22"/>
        </w:rPr>
      </w:pPr>
      <w:r w:rsidRPr="00787B49">
        <w:rPr>
          <w:rFonts w:ascii="Arial" w:hAnsi="Arial" w:cs="Arial"/>
          <w:shadow/>
          <w:szCs w:val="22"/>
        </w:rPr>
        <w:t>DESCRIPCIÓN DE LA SOLUCIÓN</w:t>
      </w:r>
    </w:p>
    <w:p w:rsidR="00CE7F2A" w:rsidRPr="00787B49" w:rsidRDefault="00CE7F2A" w:rsidP="00CE7F2A">
      <w:pPr>
        <w:rPr>
          <w:rFonts w:ascii="Arial" w:hAnsi="Arial" w:cs="Arial"/>
          <w:sz w:val="22"/>
          <w:szCs w:val="22"/>
        </w:rPr>
      </w:pPr>
    </w:p>
    <w:p w:rsidR="00CE7F2A" w:rsidRPr="00787B49" w:rsidRDefault="00CE7F2A" w:rsidP="00CE7F2A">
      <w:pPr>
        <w:rPr>
          <w:rFonts w:ascii="Arial" w:hAnsi="Arial" w:cs="Arial"/>
          <w:sz w:val="22"/>
          <w:szCs w:val="22"/>
        </w:rPr>
      </w:pPr>
      <w:r w:rsidRPr="00787B49">
        <w:rPr>
          <w:rFonts w:ascii="Arial" w:hAnsi="Arial" w:cs="Arial"/>
          <w:sz w:val="22"/>
          <w:szCs w:val="22"/>
        </w:rPr>
        <w:t>Dentro de las alternativas de implementación y desarrollo se cuenta con las siguientes:</w:t>
      </w:r>
    </w:p>
    <w:p w:rsidR="00CE7F2A" w:rsidRPr="00787B49" w:rsidRDefault="00CE7F2A" w:rsidP="00CE7F2A">
      <w:pPr>
        <w:rPr>
          <w:rFonts w:ascii="Arial" w:hAnsi="Arial" w:cs="Arial"/>
          <w:sz w:val="22"/>
          <w:szCs w:val="22"/>
        </w:rPr>
      </w:pPr>
    </w:p>
    <w:p w:rsidR="00A678F2" w:rsidRPr="00787B49" w:rsidRDefault="00A678F2" w:rsidP="00CE7F2A">
      <w:pPr>
        <w:rPr>
          <w:rFonts w:ascii="Arial" w:hAnsi="Arial" w:cs="Arial"/>
          <w:b/>
          <w:sz w:val="22"/>
          <w:szCs w:val="22"/>
        </w:rPr>
      </w:pPr>
    </w:p>
    <w:p w:rsidR="000A424B" w:rsidRPr="0033375D" w:rsidRDefault="0033375D" w:rsidP="00CE7F2A">
      <w:pPr>
        <w:rPr>
          <w:rFonts w:ascii="Arial" w:hAnsi="Arial" w:cs="Arial"/>
          <w:b/>
          <w:sz w:val="24"/>
          <w:szCs w:val="24"/>
        </w:rPr>
      </w:pPr>
      <w:r w:rsidRPr="0033375D">
        <w:rPr>
          <w:rFonts w:ascii="Arial" w:hAnsi="Arial" w:cs="Arial"/>
          <w:b/>
          <w:sz w:val="24"/>
          <w:szCs w:val="24"/>
        </w:rPr>
        <w:t>Alternativa 1</w:t>
      </w:r>
    </w:p>
    <w:p w:rsidR="00787B49" w:rsidRDefault="00787B49" w:rsidP="00CE7F2A">
      <w:pPr>
        <w:rPr>
          <w:rFonts w:ascii="Arial" w:hAnsi="Arial" w:cs="Arial"/>
          <w:sz w:val="22"/>
          <w:szCs w:val="22"/>
        </w:rPr>
      </w:pPr>
    </w:p>
    <w:p w:rsidR="00CE7F2A" w:rsidRPr="00787B49" w:rsidRDefault="00CE7F2A" w:rsidP="00787B49">
      <w:pPr>
        <w:jc w:val="both"/>
        <w:rPr>
          <w:rFonts w:ascii="Arial" w:hAnsi="Arial" w:cs="Arial"/>
          <w:sz w:val="22"/>
          <w:szCs w:val="22"/>
        </w:rPr>
      </w:pPr>
      <w:r w:rsidRPr="00787B49">
        <w:rPr>
          <w:rFonts w:ascii="Arial" w:hAnsi="Arial" w:cs="Arial"/>
          <w:sz w:val="22"/>
          <w:szCs w:val="22"/>
        </w:rPr>
        <w:t xml:space="preserve">Implementación usando el </w:t>
      </w:r>
      <w:r w:rsidR="000A424B" w:rsidRPr="00787B49">
        <w:rPr>
          <w:rFonts w:ascii="Arial" w:hAnsi="Arial" w:cs="Arial"/>
          <w:sz w:val="22"/>
          <w:szCs w:val="22"/>
        </w:rPr>
        <w:t xml:space="preserve">Sistema de Información </w:t>
      </w:r>
      <w:r w:rsidRPr="00787B49">
        <w:rPr>
          <w:rFonts w:ascii="Arial" w:hAnsi="Arial" w:cs="Arial"/>
          <w:sz w:val="22"/>
          <w:szCs w:val="22"/>
        </w:rPr>
        <w:t>ROC</w:t>
      </w:r>
      <w:r w:rsidR="000A424B" w:rsidRPr="00787B49">
        <w:rPr>
          <w:rFonts w:ascii="Arial" w:hAnsi="Arial" w:cs="Arial"/>
          <w:sz w:val="22"/>
          <w:szCs w:val="22"/>
        </w:rPr>
        <w:t>,</w:t>
      </w:r>
      <w:r w:rsidRPr="00787B49">
        <w:rPr>
          <w:rFonts w:ascii="Arial" w:hAnsi="Arial" w:cs="Arial"/>
          <w:sz w:val="22"/>
          <w:szCs w:val="22"/>
        </w:rPr>
        <w:t xml:space="preserve"> implementado hoy en UNE el cual obedece al modelo</w:t>
      </w:r>
      <w:r w:rsidR="000A424B" w:rsidRPr="00787B49">
        <w:rPr>
          <w:rFonts w:ascii="Arial" w:hAnsi="Arial" w:cs="Arial"/>
          <w:sz w:val="22"/>
          <w:szCs w:val="22"/>
        </w:rPr>
        <w:t xml:space="preserve"> objetivo</w:t>
      </w:r>
      <w:r w:rsidRPr="00787B49">
        <w:rPr>
          <w:rFonts w:ascii="Arial" w:hAnsi="Arial" w:cs="Arial"/>
          <w:sz w:val="22"/>
          <w:szCs w:val="22"/>
        </w:rPr>
        <w:t xml:space="preserve"> de arquitectura </w:t>
      </w:r>
      <w:r w:rsidR="000A424B" w:rsidRPr="00787B49">
        <w:rPr>
          <w:rFonts w:ascii="Arial" w:hAnsi="Arial" w:cs="Arial"/>
          <w:sz w:val="22"/>
          <w:szCs w:val="22"/>
        </w:rPr>
        <w:t>establecido</w:t>
      </w:r>
      <w:r w:rsidRPr="00787B49">
        <w:rPr>
          <w:rFonts w:ascii="Arial" w:hAnsi="Arial" w:cs="Arial"/>
          <w:sz w:val="22"/>
          <w:szCs w:val="22"/>
        </w:rPr>
        <w:t xml:space="preserve"> para los procesos de Gestión de riesgo del clientes.</w:t>
      </w:r>
    </w:p>
    <w:p w:rsidR="00CE7F2A" w:rsidRPr="00787B49" w:rsidRDefault="00CE7F2A" w:rsidP="00787B49">
      <w:pPr>
        <w:jc w:val="both"/>
        <w:rPr>
          <w:rFonts w:ascii="Arial" w:hAnsi="Arial" w:cs="Arial"/>
          <w:color w:val="FF0000"/>
          <w:sz w:val="22"/>
          <w:szCs w:val="22"/>
        </w:rPr>
      </w:pPr>
    </w:p>
    <w:p w:rsidR="00971FBB" w:rsidRDefault="003629A2" w:rsidP="00787B49">
      <w:pPr>
        <w:jc w:val="both"/>
        <w:rPr>
          <w:rFonts w:ascii="Arial" w:hAnsi="Arial" w:cs="Arial"/>
          <w:sz w:val="22"/>
          <w:szCs w:val="22"/>
        </w:rPr>
      </w:pPr>
      <w:r>
        <w:rPr>
          <w:rFonts w:ascii="Arial" w:hAnsi="Arial" w:cs="Arial"/>
          <w:sz w:val="22"/>
          <w:szCs w:val="22"/>
        </w:rPr>
        <w:t xml:space="preserve">Se solicito </w:t>
      </w:r>
      <w:r w:rsidR="00CE7F2A" w:rsidRPr="00787B49">
        <w:rPr>
          <w:rFonts w:ascii="Arial" w:hAnsi="Arial" w:cs="Arial"/>
          <w:sz w:val="22"/>
          <w:szCs w:val="22"/>
        </w:rPr>
        <w:t>viabilidad técnica de implementación</w:t>
      </w:r>
      <w:r w:rsidR="000A424B" w:rsidRPr="00787B49">
        <w:rPr>
          <w:rFonts w:ascii="Arial" w:hAnsi="Arial" w:cs="Arial"/>
          <w:sz w:val="22"/>
          <w:szCs w:val="22"/>
        </w:rPr>
        <w:t xml:space="preserve"> de SARLAFT</w:t>
      </w:r>
      <w:r w:rsidR="00CE7F2A" w:rsidRPr="00787B49">
        <w:rPr>
          <w:rFonts w:ascii="Arial" w:hAnsi="Arial" w:cs="Arial"/>
          <w:sz w:val="22"/>
          <w:szCs w:val="22"/>
        </w:rPr>
        <w:t xml:space="preserve"> bajo </w:t>
      </w:r>
      <w:r w:rsidR="000A424B" w:rsidRPr="00787B49">
        <w:rPr>
          <w:rFonts w:ascii="Arial" w:hAnsi="Arial" w:cs="Arial"/>
          <w:sz w:val="22"/>
          <w:szCs w:val="22"/>
        </w:rPr>
        <w:t xml:space="preserve">la arquitectura del sistema de </w:t>
      </w:r>
      <w:r w:rsidR="00F7348D" w:rsidRPr="00787B49">
        <w:rPr>
          <w:rFonts w:ascii="Arial" w:hAnsi="Arial" w:cs="Arial"/>
          <w:sz w:val="22"/>
          <w:szCs w:val="22"/>
        </w:rPr>
        <w:t>Información</w:t>
      </w:r>
      <w:r w:rsidR="000A424B" w:rsidRPr="00787B49">
        <w:rPr>
          <w:rFonts w:ascii="Arial" w:hAnsi="Arial" w:cs="Arial"/>
          <w:sz w:val="22"/>
          <w:szCs w:val="22"/>
        </w:rPr>
        <w:t xml:space="preserve"> ROC,</w:t>
      </w:r>
      <w:r w:rsidR="00CE7F2A" w:rsidRPr="00787B49">
        <w:rPr>
          <w:rFonts w:ascii="Arial" w:hAnsi="Arial" w:cs="Arial"/>
          <w:sz w:val="22"/>
          <w:szCs w:val="22"/>
        </w:rPr>
        <w:t xml:space="preserve"> </w:t>
      </w:r>
      <w:r w:rsidR="003F3619">
        <w:rPr>
          <w:rFonts w:ascii="Arial" w:hAnsi="Arial" w:cs="Arial"/>
          <w:sz w:val="22"/>
          <w:szCs w:val="22"/>
        </w:rPr>
        <w:t xml:space="preserve">con respuesta positiva por parte del proyecto ROC, la cual presentamos a continuación: </w:t>
      </w:r>
    </w:p>
    <w:p w:rsidR="003F3619" w:rsidRDefault="003F3619" w:rsidP="00787B49">
      <w:pPr>
        <w:jc w:val="both"/>
        <w:rPr>
          <w:rFonts w:ascii="Arial" w:hAnsi="Arial" w:cs="Arial"/>
          <w:sz w:val="22"/>
          <w:szCs w:val="22"/>
        </w:rPr>
      </w:pPr>
    </w:p>
    <w:p w:rsidR="003F3619" w:rsidRDefault="003F3619" w:rsidP="00787B49">
      <w:pPr>
        <w:jc w:val="both"/>
        <w:rPr>
          <w:rFonts w:ascii="Arial" w:hAnsi="Arial" w:cs="Arial"/>
          <w:sz w:val="22"/>
          <w:szCs w:val="22"/>
        </w:rPr>
      </w:pPr>
    </w:p>
    <w:p w:rsidR="00971FBB" w:rsidRDefault="00971FBB" w:rsidP="00787B49">
      <w:pPr>
        <w:jc w:val="both"/>
        <w:rPr>
          <w:rFonts w:ascii="Arial" w:hAnsi="Arial" w:cs="Arial"/>
          <w:sz w:val="22"/>
          <w:szCs w:val="22"/>
        </w:rPr>
      </w:pPr>
      <w:r>
        <w:rPr>
          <w:rFonts w:ascii="Arial" w:hAnsi="Arial" w:cs="Arial"/>
          <w:sz w:val="22"/>
          <w:szCs w:val="22"/>
        </w:rPr>
        <w:t>Responde</w:t>
      </w:r>
      <w:r w:rsidR="005F4A4B">
        <w:rPr>
          <w:rFonts w:ascii="Arial" w:hAnsi="Arial" w:cs="Arial"/>
          <w:sz w:val="22"/>
          <w:szCs w:val="22"/>
        </w:rPr>
        <w:t>n por el p</w:t>
      </w:r>
      <w:r w:rsidR="003629A2">
        <w:rPr>
          <w:rFonts w:ascii="Arial" w:hAnsi="Arial" w:cs="Arial"/>
          <w:sz w:val="22"/>
          <w:szCs w:val="22"/>
        </w:rPr>
        <w:t>r</w:t>
      </w:r>
      <w:r w:rsidR="005F4A4B">
        <w:rPr>
          <w:rFonts w:ascii="Arial" w:hAnsi="Arial" w:cs="Arial"/>
          <w:sz w:val="22"/>
          <w:szCs w:val="22"/>
        </w:rPr>
        <w:t>oyecto ROC</w:t>
      </w:r>
      <w:r w:rsidR="00A64A31">
        <w:rPr>
          <w:rFonts w:ascii="Arial" w:hAnsi="Arial" w:cs="Arial"/>
          <w:sz w:val="22"/>
          <w:szCs w:val="22"/>
        </w:rPr>
        <w:t>; Carolina Taborda y</w:t>
      </w:r>
      <w:r>
        <w:rPr>
          <w:rFonts w:ascii="Arial" w:hAnsi="Arial" w:cs="Arial"/>
          <w:sz w:val="22"/>
          <w:szCs w:val="22"/>
        </w:rPr>
        <w:t xml:space="preserve"> Carlos Hernandez</w:t>
      </w:r>
      <w:r w:rsidR="00A64A31">
        <w:rPr>
          <w:rFonts w:ascii="Arial" w:hAnsi="Arial" w:cs="Arial"/>
          <w:sz w:val="22"/>
          <w:szCs w:val="22"/>
        </w:rPr>
        <w:t>.</w:t>
      </w:r>
    </w:p>
    <w:p w:rsidR="00A64A31" w:rsidRDefault="00A64A31" w:rsidP="00787B49">
      <w:pPr>
        <w:jc w:val="both"/>
        <w:rPr>
          <w:rFonts w:ascii="Arial" w:hAnsi="Arial" w:cs="Arial"/>
          <w:sz w:val="22"/>
          <w:szCs w:val="22"/>
        </w:rPr>
      </w:pPr>
    </w:p>
    <w:p w:rsidR="00971FBB" w:rsidRDefault="00971FBB" w:rsidP="00787B49">
      <w:pPr>
        <w:jc w:val="both"/>
        <w:rPr>
          <w:rFonts w:ascii="Arial" w:hAnsi="Arial" w:cs="Arial"/>
          <w:sz w:val="22"/>
          <w:szCs w:val="22"/>
        </w:rPr>
      </w:pPr>
      <w:r>
        <w:rPr>
          <w:rFonts w:ascii="Arial" w:hAnsi="Arial" w:cs="Arial"/>
          <w:sz w:val="22"/>
          <w:szCs w:val="22"/>
        </w:rPr>
        <w:t>Para el análisis se tomo en cuenta el documento donde se consigna el requerimiento levantado por Paula Suaza.</w:t>
      </w:r>
    </w:p>
    <w:p w:rsidR="00971FBB" w:rsidRDefault="00A64A31" w:rsidP="00787B49">
      <w:pPr>
        <w:jc w:val="both"/>
        <w:rPr>
          <w:rFonts w:ascii="Arial" w:hAnsi="Arial" w:cs="Arial"/>
          <w:sz w:val="22"/>
          <w:szCs w:val="22"/>
        </w:rPr>
      </w:pPr>
      <w:r>
        <w:rPr>
          <w:rFonts w:ascii="Arial" w:hAnsi="Arial" w:cs="Arial"/>
          <w:sz w:val="22"/>
          <w:szCs w:val="22"/>
        </w:rPr>
        <w:t>Según correo y archivo adjunto en dicho correo:</w:t>
      </w:r>
    </w:p>
    <w:p w:rsidR="00A64A31" w:rsidRDefault="00A64A31" w:rsidP="00787B49">
      <w:pPr>
        <w:jc w:val="both"/>
        <w:rPr>
          <w:rFonts w:ascii="Arial" w:hAnsi="Arial" w:cs="Arial"/>
          <w:sz w:val="22"/>
          <w:szCs w:val="22"/>
        </w:rPr>
      </w:pPr>
    </w:p>
    <w:p w:rsidR="00A64A31" w:rsidRPr="00A64A31" w:rsidRDefault="00A64A31" w:rsidP="00A64A31">
      <w:pPr>
        <w:outlineLvl w:val="0"/>
        <w:rPr>
          <w:rFonts w:cs="Tahoma"/>
          <w:lang w:val="es-CO"/>
        </w:rPr>
      </w:pPr>
      <w:proofErr w:type="spellStart"/>
      <w:r w:rsidRPr="00A64A31">
        <w:rPr>
          <w:rFonts w:cs="Tahoma"/>
          <w:b/>
          <w:bCs/>
          <w:lang w:val="es-CO"/>
        </w:rPr>
        <w:t>From</w:t>
      </w:r>
      <w:proofErr w:type="spellEnd"/>
      <w:r w:rsidRPr="00A64A31">
        <w:rPr>
          <w:rFonts w:cs="Tahoma"/>
          <w:b/>
          <w:bCs/>
          <w:lang w:val="es-CO"/>
        </w:rPr>
        <w:t>:</w:t>
      </w:r>
      <w:r w:rsidRPr="00A64A31">
        <w:rPr>
          <w:rFonts w:cs="Tahoma"/>
          <w:lang w:val="es-CO"/>
        </w:rPr>
        <w:t xml:space="preserve"> Carolina Taborda Rúa </w:t>
      </w:r>
      <w:r w:rsidRPr="00A64A31">
        <w:rPr>
          <w:rFonts w:cs="Tahoma"/>
          <w:lang w:val="es-CO"/>
        </w:rPr>
        <w:br/>
      </w:r>
      <w:proofErr w:type="spellStart"/>
      <w:r w:rsidRPr="00A64A31">
        <w:rPr>
          <w:rFonts w:cs="Tahoma"/>
          <w:b/>
          <w:bCs/>
          <w:lang w:val="es-CO"/>
        </w:rPr>
        <w:t>Sent</w:t>
      </w:r>
      <w:proofErr w:type="spellEnd"/>
      <w:r w:rsidRPr="00A64A31">
        <w:rPr>
          <w:rFonts w:cs="Tahoma"/>
          <w:b/>
          <w:bCs/>
          <w:lang w:val="es-CO"/>
        </w:rPr>
        <w:t>:</w:t>
      </w:r>
      <w:r w:rsidRPr="00A64A31">
        <w:rPr>
          <w:rFonts w:cs="Tahoma"/>
          <w:lang w:val="es-CO"/>
        </w:rPr>
        <w:t xml:space="preserve"> miércoles, 20 de mayo de 2015 06:50 a.m.</w:t>
      </w:r>
      <w:r w:rsidRPr="00A64A31">
        <w:rPr>
          <w:rFonts w:cs="Tahoma"/>
          <w:lang w:val="es-CO"/>
        </w:rPr>
        <w:br/>
      </w:r>
      <w:proofErr w:type="spellStart"/>
      <w:r w:rsidRPr="00A64A31">
        <w:rPr>
          <w:rFonts w:cs="Tahoma"/>
          <w:b/>
          <w:bCs/>
          <w:lang w:val="es-CO"/>
        </w:rPr>
        <w:t>To</w:t>
      </w:r>
      <w:proofErr w:type="spellEnd"/>
      <w:r w:rsidRPr="00A64A31">
        <w:rPr>
          <w:rFonts w:cs="Tahoma"/>
          <w:b/>
          <w:bCs/>
          <w:lang w:val="es-CO"/>
        </w:rPr>
        <w:t>:</w:t>
      </w:r>
      <w:r w:rsidRPr="00A64A31">
        <w:rPr>
          <w:rFonts w:cs="Tahoma"/>
          <w:lang w:val="es-CO"/>
        </w:rPr>
        <w:t xml:space="preserve"> JOHN MARIO CADAVID GARCIA</w:t>
      </w:r>
      <w:r w:rsidRPr="00A64A31">
        <w:rPr>
          <w:rFonts w:cs="Tahoma"/>
          <w:lang w:val="es-CO"/>
        </w:rPr>
        <w:br/>
      </w:r>
      <w:proofErr w:type="spellStart"/>
      <w:r w:rsidRPr="00A64A31">
        <w:rPr>
          <w:rFonts w:cs="Tahoma"/>
          <w:b/>
          <w:bCs/>
          <w:lang w:val="es-CO"/>
        </w:rPr>
        <w:t>Cc</w:t>
      </w:r>
      <w:proofErr w:type="spellEnd"/>
      <w:r w:rsidRPr="00A64A31">
        <w:rPr>
          <w:rFonts w:cs="Tahoma"/>
          <w:b/>
          <w:bCs/>
          <w:lang w:val="es-CO"/>
        </w:rPr>
        <w:t>:</w:t>
      </w:r>
      <w:r w:rsidRPr="00A64A31">
        <w:rPr>
          <w:rFonts w:cs="Tahoma"/>
          <w:lang w:val="es-CO"/>
        </w:rPr>
        <w:t xml:space="preserve"> Paula Andrea Suaza Mejía; Alberto Iral Garcia; Juan Carlos Ríos Botero</w:t>
      </w:r>
      <w:r w:rsidRPr="00A64A31">
        <w:rPr>
          <w:rFonts w:cs="Tahoma"/>
          <w:lang w:val="es-CO"/>
        </w:rPr>
        <w:br/>
      </w:r>
      <w:proofErr w:type="spellStart"/>
      <w:r w:rsidRPr="00A64A31">
        <w:rPr>
          <w:rFonts w:cs="Tahoma"/>
          <w:b/>
          <w:bCs/>
          <w:lang w:val="es-CO"/>
        </w:rPr>
        <w:t>Subject</w:t>
      </w:r>
      <w:proofErr w:type="spellEnd"/>
      <w:r w:rsidRPr="00A64A31">
        <w:rPr>
          <w:rFonts w:cs="Tahoma"/>
          <w:b/>
          <w:bCs/>
          <w:lang w:val="es-CO"/>
        </w:rPr>
        <w:t>:</w:t>
      </w:r>
      <w:r w:rsidRPr="00A64A31">
        <w:rPr>
          <w:rFonts w:cs="Tahoma"/>
          <w:lang w:val="es-CO"/>
        </w:rPr>
        <w:t xml:space="preserve"> RE: Requisitos funcionales </w:t>
      </w:r>
      <w:proofErr w:type="spellStart"/>
      <w:r w:rsidRPr="00A64A31">
        <w:rPr>
          <w:rFonts w:cs="Tahoma"/>
          <w:lang w:val="es-CO"/>
        </w:rPr>
        <w:t>Sarlaft</w:t>
      </w:r>
      <w:proofErr w:type="spellEnd"/>
    </w:p>
    <w:p w:rsidR="00A64A31" w:rsidRDefault="00A64A31" w:rsidP="00A64A31">
      <w:pPr>
        <w:rPr>
          <w:rFonts w:ascii="Calibri" w:hAnsi="Calibri"/>
          <w:sz w:val="22"/>
          <w:szCs w:val="22"/>
          <w:lang w:val="es-CO"/>
        </w:rPr>
      </w:pPr>
    </w:p>
    <w:p w:rsidR="00A64A31" w:rsidRDefault="00A64A31" w:rsidP="00A64A31">
      <w:pPr>
        <w:rPr>
          <w:sz w:val="24"/>
          <w:szCs w:val="24"/>
        </w:rPr>
      </w:pPr>
      <w:r>
        <w:rPr>
          <w:sz w:val="24"/>
          <w:szCs w:val="24"/>
        </w:rPr>
        <w:t>Buen día</w:t>
      </w:r>
    </w:p>
    <w:p w:rsidR="00A64A31" w:rsidRDefault="00A64A31" w:rsidP="00A64A31">
      <w:pPr>
        <w:rPr>
          <w:sz w:val="24"/>
          <w:szCs w:val="24"/>
        </w:rPr>
      </w:pPr>
      <w:r>
        <w:rPr>
          <w:sz w:val="24"/>
          <w:szCs w:val="24"/>
        </w:rPr>
        <w:t>Luego de la evaluación realizada al requerimiento funcional por parte de Auditoria, por parte de ROC, se ve factible realizar la validación y seguimiento las lista de SARLAFT de  clientes, proveedores y empleados, de manera diaria, al igual que en comportamientos de uso de servicios.</w:t>
      </w:r>
    </w:p>
    <w:p w:rsidR="00A64A31" w:rsidRDefault="00A64A31" w:rsidP="00A64A31">
      <w:pPr>
        <w:rPr>
          <w:sz w:val="24"/>
          <w:szCs w:val="24"/>
        </w:rPr>
      </w:pPr>
      <w:r>
        <w:rPr>
          <w:sz w:val="24"/>
          <w:szCs w:val="24"/>
        </w:rPr>
        <w:t xml:space="preserve">Para el proceso en línea incluyendo lo solicitado </w:t>
      </w:r>
      <w:proofErr w:type="gramStart"/>
      <w:r>
        <w:rPr>
          <w:sz w:val="24"/>
          <w:szCs w:val="24"/>
        </w:rPr>
        <w:t>funcionalmente ,</w:t>
      </w:r>
      <w:proofErr w:type="gramEnd"/>
      <w:r>
        <w:rPr>
          <w:sz w:val="24"/>
          <w:szCs w:val="24"/>
        </w:rPr>
        <w:t xml:space="preserve"> no se ve factible, dado que tocaría realizar cambios por parte de </w:t>
      </w:r>
      <w:proofErr w:type="spellStart"/>
      <w:r>
        <w:rPr>
          <w:sz w:val="24"/>
          <w:szCs w:val="24"/>
        </w:rPr>
        <w:t>Subex</w:t>
      </w:r>
      <w:proofErr w:type="spellEnd"/>
      <w:r>
        <w:rPr>
          <w:sz w:val="24"/>
          <w:szCs w:val="24"/>
        </w:rPr>
        <w:t xml:space="preserve"> y fénix nacional e incluir los contratos a través de BizTalk para el resto de sistemas de información y actualmente no se encuentra con disponibilidad de recursos. </w:t>
      </w:r>
    </w:p>
    <w:p w:rsidR="00A64A31" w:rsidRDefault="00A64A31" w:rsidP="00A64A31">
      <w:pPr>
        <w:rPr>
          <w:sz w:val="24"/>
          <w:szCs w:val="24"/>
        </w:rPr>
      </w:pPr>
      <w:r>
        <w:rPr>
          <w:sz w:val="24"/>
          <w:szCs w:val="24"/>
        </w:rPr>
        <w:t xml:space="preserve">Se anexa factibilidad si es posible realizarse de manera posterior y se cuenta con el recurso disponible en el que se podría </w:t>
      </w:r>
      <w:proofErr w:type="gramStart"/>
      <w:r>
        <w:rPr>
          <w:sz w:val="24"/>
          <w:szCs w:val="24"/>
        </w:rPr>
        <w:t>incluir .</w:t>
      </w:r>
      <w:proofErr w:type="gramEnd"/>
      <w:r>
        <w:rPr>
          <w:sz w:val="24"/>
          <w:szCs w:val="24"/>
        </w:rPr>
        <w:t xml:space="preserve"> En caso que si quieran optar por la solución en línea a través de ROC, me cuentan para hablar con </w:t>
      </w:r>
      <w:proofErr w:type="spellStart"/>
      <w:r>
        <w:rPr>
          <w:sz w:val="24"/>
          <w:szCs w:val="24"/>
        </w:rPr>
        <w:t>Subex</w:t>
      </w:r>
      <w:proofErr w:type="spellEnd"/>
      <w:r>
        <w:rPr>
          <w:sz w:val="24"/>
          <w:szCs w:val="24"/>
        </w:rPr>
        <w:t xml:space="preserve"> y alguien de TI que cotice las integraciones y desarrollos internos (en esta </w:t>
      </w:r>
      <w:proofErr w:type="spellStart"/>
      <w:r>
        <w:rPr>
          <w:sz w:val="24"/>
          <w:szCs w:val="24"/>
        </w:rPr>
        <w:t>ultima</w:t>
      </w:r>
      <w:proofErr w:type="spellEnd"/>
      <w:r>
        <w:rPr>
          <w:sz w:val="24"/>
          <w:szCs w:val="24"/>
        </w:rPr>
        <w:t xml:space="preserve"> cotización ha sido la demora de lo mismo, dado que no tenemos un recurso para que nos evalué esto).</w:t>
      </w:r>
    </w:p>
    <w:p w:rsidR="00A64A31" w:rsidRDefault="00A64A31" w:rsidP="00787B49">
      <w:pPr>
        <w:jc w:val="both"/>
        <w:rPr>
          <w:rFonts w:ascii="Arial" w:hAnsi="Arial" w:cs="Arial"/>
          <w:sz w:val="22"/>
          <w:szCs w:val="22"/>
        </w:rPr>
      </w:pPr>
    </w:p>
    <w:p w:rsidR="00327BF7" w:rsidRDefault="00327BF7" w:rsidP="00787B49">
      <w:pPr>
        <w:jc w:val="both"/>
        <w:rPr>
          <w:rFonts w:ascii="Arial" w:hAnsi="Arial" w:cs="Arial"/>
          <w:sz w:val="22"/>
          <w:szCs w:val="22"/>
        </w:rPr>
      </w:pPr>
      <w:proofErr w:type="spellStart"/>
      <w:r>
        <w:rPr>
          <w:rFonts w:ascii="Arial" w:hAnsi="Arial" w:cs="Arial"/>
          <w:sz w:val="22"/>
          <w:szCs w:val="22"/>
        </w:rPr>
        <w:t>Asi</w:t>
      </w:r>
      <w:proofErr w:type="spellEnd"/>
      <w:r>
        <w:rPr>
          <w:rFonts w:ascii="Arial" w:hAnsi="Arial" w:cs="Arial"/>
          <w:sz w:val="22"/>
          <w:szCs w:val="22"/>
        </w:rPr>
        <w:t xml:space="preserve"> mismo en la respuesta de Carlos Hernandez encontramos factibilidad positiva para implementar SARLAFT usando infraestructura y proceso ROC, adjuntamos dicha respuesta:</w:t>
      </w:r>
    </w:p>
    <w:p w:rsidR="00327BF7" w:rsidRDefault="00327BF7" w:rsidP="00787B49">
      <w:pPr>
        <w:jc w:val="both"/>
        <w:rPr>
          <w:rFonts w:ascii="Arial" w:hAnsi="Arial" w:cs="Arial"/>
          <w:sz w:val="22"/>
          <w:szCs w:val="22"/>
        </w:rPr>
      </w:pPr>
    </w:p>
    <w:p w:rsidR="00327BF7" w:rsidRDefault="00B5614E" w:rsidP="00327BF7">
      <w:pPr>
        <w:rPr>
          <w:color w:val="1F497D"/>
        </w:rPr>
      </w:pPr>
      <w:r>
        <w:rPr>
          <w:color w:val="1F497D"/>
        </w:rPr>
        <w:t>Acorde a la solicitud planteada por SARLAFT en el documento de requisitos, encuentro que e</w:t>
      </w:r>
      <w:r w:rsidR="00327BF7">
        <w:rPr>
          <w:color w:val="1F497D"/>
        </w:rPr>
        <w:t>ste es un proyecto con un alcance grande por los siguientes argumentos:</w:t>
      </w:r>
    </w:p>
    <w:p w:rsidR="00327BF7" w:rsidRPr="00B5614E" w:rsidRDefault="00327BF7" w:rsidP="00327BF7">
      <w:pPr>
        <w:pStyle w:val="Prrafodelista"/>
        <w:numPr>
          <w:ilvl w:val="0"/>
          <w:numId w:val="20"/>
        </w:numPr>
        <w:rPr>
          <w:color w:val="1F497D"/>
        </w:rPr>
      </w:pPr>
      <w:r w:rsidRPr="00B5614E">
        <w:rPr>
          <w:color w:val="1F497D"/>
        </w:rPr>
        <w:t xml:space="preserve">Cubre muchos sistemas de información y no solo de UNE, sino de </w:t>
      </w:r>
      <w:proofErr w:type="spellStart"/>
      <w:r w:rsidRPr="00B5614E">
        <w:rPr>
          <w:color w:val="1F497D"/>
        </w:rPr>
        <w:t>Tigo</w:t>
      </w:r>
      <w:proofErr w:type="spellEnd"/>
      <w:r w:rsidRPr="00B5614E">
        <w:rPr>
          <w:color w:val="1F497D"/>
        </w:rPr>
        <w:t xml:space="preserve"> y filiales, esto tendría que manejarse aparte del proyecto de ROC, para no impactar lo que tenemos en el cronograma, y lo mejor es solicitar incluso un RT que orqueste toda la necesidad.</w:t>
      </w:r>
    </w:p>
    <w:p w:rsidR="00327BF7" w:rsidRPr="00B5614E" w:rsidRDefault="00327BF7" w:rsidP="00327BF7">
      <w:pPr>
        <w:pStyle w:val="Prrafodelista"/>
        <w:numPr>
          <w:ilvl w:val="0"/>
          <w:numId w:val="20"/>
        </w:numPr>
        <w:rPr>
          <w:color w:val="1F497D"/>
        </w:rPr>
      </w:pPr>
      <w:r w:rsidRPr="00B5614E">
        <w:rPr>
          <w:color w:val="1F497D"/>
        </w:rPr>
        <w:t xml:space="preserve">Habría que contemplar conectividad entre ROC y todos estos sistemas fuente de las filiales y </w:t>
      </w:r>
      <w:proofErr w:type="spellStart"/>
      <w:r w:rsidRPr="00B5614E">
        <w:rPr>
          <w:color w:val="1F497D"/>
        </w:rPr>
        <w:t>Tigo</w:t>
      </w:r>
      <w:proofErr w:type="spellEnd"/>
      <w:r w:rsidRPr="00B5614E">
        <w:rPr>
          <w:color w:val="1F497D"/>
        </w:rPr>
        <w:t xml:space="preserve"> (incluido temas de conectividad</w:t>
      </w:r>
      <w:r w:rsidR="00B5614E" w:rsidRPr="00B5614E">
        <w:rPr>
          <w:color w:val="1F497D"/>
        </w:rPr>
        <w:t xml:space="preserve"> </w:t>
      </w:r>
      <w:r w:rsidRPr="00B5614E">
        <w:rPr>
          <w:color w:val="1F497D"/>
        </w:rPr>
        <w:t>de las redes).</w:t>
      </w:r>
    </w:p>
    <w:p w:rsidR="00327BF7" w:rsidRPr="00B5614E" w:rsidRDefault="00327BF7" w:rsidP="00327BF7">
      <w:pPr>
        <w:pStyle w:val="Prrafodelista"/>
        <w:numPr>
          <w:ilvl w:val="0"/>
          <w:numId w:val="20"/>
        </w:numPr>
        <w:rPr>
          <w:color w:val="1F497D"/>
        </w:rPr>
      </w:pPr>
      <w:r w:rsidRPr="00B5614E">
        <w:rPr>
          <w:color w:val="1F497D"/>
        </w:rPr>
        <w:t>Tiene un componente fuerte de integración (</w:t>
      </w:r>
      <w:proofErr w:type="spellStart"/>
      <w:r w:rsidRPr="00B5614E">
        <w:rPr>
          <w:color w:val="1F497D"/>
        </w:rPr>
        <w:t>Biztalk</w:t>
      </w:r>
      <w:proofErr w:type="spellEnd"/>
      <w:r w:rsidRPr="00B5614E">
        <w:rPr>
          <w:color w:val="1F497D"/>
        </w:rPr>
        <w:t>), es posible que requiera un recurso dedicado por este frente y estas estimaciones de estos costos no se las podría determinar yo.</w:t>
      </w:r>
    </w:p>
    <w:p w:rsidR="00327BF7" w:rsidRPr="00B5614E" w:rsidRDefault="00327BF7" w:rsidP="00327BF7">
      <w:pPr>
        <w:pStyle w:val="Prrafodelista"/>
        <w:numPr>
          <w:ilvl w:val="0"/>
          <w:numId w:val="20"/>
        </w:numPr>
        <w:rPr>
          <w:color w:val="1F497D"/>
        </w:rPr>
      </w:pPr>
      <w:r w:rsidRPr="00B5614E">
        <w:rPr>
          <w:color w:val="1F497D"/>
        </w:rPr>
        <w:t>Requiere de asignación de recursos de las filiales, dado que incluye conocimiento de sistemas de información que aquí en</w:t>
      </w:r>
      <w:r w:rsidR="00B5614E" w:rsidRPr="00B5614E">
        <w:rPr>
          <w:color w:val="1F497D"/>
        </w:rPr>
        <w:t xml:space="preserve"> </w:t>
      </w:r>
      <w:r w:rsidRPr="00B5614E">
        <w:rPr>
          <w:color w:val="1F497D"/>
        </w:rPr>
        <w:t xml:space="preserve">Medellín no se tiene: </w:t>
      </w:r>
      <w:proofErr w:type="spellStart"/>
      <w:r w:rsidRPr="00B5614E">
        <w:rPr>
          <w:color w:val="1F497D"/>
        </w:rPr>
        <w:t>CRMs</w:t>
      </w:r>
      <w:proofErr w:type="spellEnd"/>
      <w:r w:rsidRPr="00B5614E">
        <w:rPr>
          <w:color w:val="1F497D"/>
        </w:rPr>
        <w:t xml:space="preserve">, sistemas de Nomina, SAP y los sistemas de </w:t>
      </w:r>
      <w:proofErr w:type="spellStart"/>
      <w:r w:rsidRPr="00B5614E">
        <w:rPr>
          <w:color w:val="1F497D"/>
        </w:rPr>
        <w:t>Tigo</w:t>
      </w:r>
      <w:proofErr w:type="spellEnd"/>
      <w:r w:rsidRPr="00B5614E">
        <w:rPr>
          <w:color w:val="1F497D"/>
        </w:rPr>
        <w:t>. Las estimaciones de los cambios en estos sistemas tampoco las podría determinar yo.</w:t>
      </w:r>
    </w:p>
    <w:p w:rsidR="00327BF7" w:rsidRPr="00B5614E" w:rsidRDefault="00327BF7" w:rsidP="00327BF7">
      <w:pPr>
        <w:pStyle w:val="Prrafodelista"/>
        <w:numPr>
          <w:ilvl w:val="0"/>
          <w:numId w:val="20"/>
        </w:numPr>
        <w:rPr>
          <w:color w:val="1F497D"/>
        </w:rPr>
      </w:pPr>
      <w:r w:rsidRPr="00B5614E">
        <w:rPr>
          <w:color w:val="1F497D"/>
        </w:rPr>
        <w:t xml:space="preserve">Habría que hacer la parte de ROC con </w:t>
      </w:r>
      <w:proofErr w:type="spellStart"/>
      <w:r w:rsidRPr="00B5614E">
        <w:rPr>
          <w:color w:val="1F497D"/>
        </w:rPr>
        <w:t>Subex</w:t>
      </w:r>
      <w:proofErr w:type="spellEnd"/>
      <w:r w:rsidRPr="00B5614E">
        <w:rPr>
          <w:color w:val="1F497D"/>
        </w:rPr>
        <w:t xml:space="preserve">, es decir que habría que incluirlos a ellos para una estimación inicial y revisar si esta carga de transacciones de todas las filiales y consulta por reportes masivos (que veo muchos en la solicitud) implique redimensionamiento de hardware de lo que a hoy tiene ROC. Aquí se requeriría tanto a </w:t>
      </w:r>
      <w:proofErr w:type="spellStart"/>
      <w:r w:rsidRPr="00B5614E">
        <w:rPr>
          <w:color w:val="1F497D"/>
        </w:rPr>
        <w:t>Subex</w:t>
      </w:r>
      <w:proofErr w:type="spellEnd"/>
      <w:r w:rsidRPr="00B5614E">
        <w:rPr>
          <w:color w:val="1F497D"/>
        </w:rPr>
        <w:t xml:space="preserve"> como personal de Ingeniería para la estimación (servidores, memoria,</w:t>
      </w:r>
      <w:r w:rsidR="00B5614E">
        <w:rPr>
          <w:color w:val="1F497D"/>
        </w:rPr>
        <w:t xml:space="preserve">  </w:t>
      </w:r>
      <w:r w:rsidRPr="00B5614E">
        <w:rPr>
          <w:color w:val="1F497D"/>
        </w:rPr>
        <w:t>almacenamiento, procesadores y por ende licenciamiento).</w:t>
      </w:r>
    </w:p>
    <w:p w:rsidR="00327BF7" w:rsidRPr="00B5614E" w:rsidRDefault="00327BF7" w:rsidP="00327BF7">
      <w:pPr>
        <w:pStyle w:val="Prrafodelista"/>
        <w:numPr>
          <w:ilvl w:val="0"/>
          <w:numId w:val="20"/>
        </w:numPr>
        <w:rPr>
          <w:color w:val="1F497D"/>
        </w:rPr>
      </w:pPr>
      <w:r w:rsidRPr="00B5614E">
        <w:rPr>
          <w:color w:val="1F497D"/>
        </w:rPr>
        <w:t xml:space="preserve">Habría que incluir un tema amplio de pruebas (QA) que incluya pruebas de concurrencia, como en su momento se realizó para el servicio </w:t>
      </w:r>
      <w:proofErr w:type="spellStart"/>
      <w:r w:rsidRPr="00B5614E">
        <w:rPr>
          <w:color w:val="1F497D"/>
        </w:rPr>
        <w:t>InLine</w:t>
      </w:r>
      <w:proofErr w:type="spellEnd"/>
      <w:r w:rsidRPr="00B5614E">
        <w:rPr>
          <w:color w:val="1F497D"/>
        </w:rPr>
        <w:t xml:space="preserve"> de ROC.</w:t>
      </w:r>
    </w:p>
    <w:p w:rsidR="00327BF7" w:rsidRPr="00B5614E" w:rsidRDefault="00327BF7" w:rsidP="00327BF7">
      <w:pPr>
        <w:pStyle w:val="Prrafodelista"/>
        <w:numPr>
          <w:ilvl w:val="0"/>
          <w:numId w:val="20"/>
        </w:numPr>
        <w:rPr>
          <w:color w:val="1F497D"/>
        </w:rPr>
      </w:pPr>
      <w:r w:rsidRPr="00B5614E">
        <w:rPr>
          <w:color w:val="1F497D"/>
        </w:rPr>
        <w:t xml:space="preserve">Habría que plantear desde el principio algunos requisitos no funcionales que a hoy aún están pendientes en el </w:t>
      </w:r>
      <w:proofErr w:type="spellStart"/>
      <w:r w:rsidRPr="00B5614E">
        <w:rPr>
          <w:color w:val="1F497D"/>
        </w:rPr>
        <w:t>InLine</w:t>
      </w:r>
      <w:proofErr w:type="spellEnd"/>
      <w:r w:rsidRPr="00B5614E">
        <w:rPr>
          <w:color w:val="1F497D"/>
        </w:rPr>
        <w:t xml:space="preserve"> actual en ROC, dada la criticidad del servicio como: Alta disponibilidad para este servicio, un sistema de encolamiento de respuestas (para los casos de una caída o ventana de mantenimiento de </w:t>
      </w:r>
      <w:proofErr w:type="spellStart"/>
      <w:r w:rsidRPr="00B5614E">
        <w:rPr>
          <w:color w:val="1F497D"/>
        </w:rPr>
        <w:t>Biztalk</w:t>
      </w:r>
      <w:proofErr w:type="spellEnd"/>
      <w:r w:rsidRPr="00B5614E">
        <w:rPr>
          <w:color w:val="1F497D"/>
        </w:rPr>
        <w:t xml:space="preserve">). Esto habría que estimarlo con </w:t>
      </w:r>
      <w:proofErr w:type="spellStart"/>
      <w:r w:rsidRPr="00B5614E">
        <w:rPr>
          <w:color w:val="1F497D"/>
        </w:rPr>
        <w:t>Subex</w:t>
      </w:r>
      <w:proofErr w:type="spellEnd"/>
      <w:r w:rsidRPr="00B5614E">
        <w:rPr>
          <w:color w:val="1F497D"/>
        </w:rPr>
        <w:t>.</w:t>
      </w:r>
    </w:p>
    <w:p w:rsidR="00327BF7" w:rsidRDefault="00327BF7" w:rsidP="00787B49">
      <w:pPr>
        <w:jc w:val="both"/>
        <w:rPr>
          <w:rFonts w:ascii="Arial" w:hAnsi="Arial" w:cs="Arial"/>
          <w:sz w:val="22"/>
          <w:szCs w:val="22"/>
        </w:rPr>
      </w:pPr>
    </w:p>
    <w:p w:rsidR="003F3619" w:rsidRDefault="00327BF7" w:rsidP="00787B49">
      <w:pPr>
        <w:jc w:val="both"/>
        <w:rPr>
          <w:rFonts w:ascii="Arial" w:hAnsi="Arial" w:cs="Arial"/>
          <w:sz w:val="22"/>
          <w:szCs w:val="22"/>
        </w:rPr>
      </w:pPr>
      <w:r>
        <w:rPr>
          <w:rFonts w:ascii="Arial" w:hAnsi="Arial" w:cs="Arial"/>
          <w:sz w:val="22"/>
          <w:szCs w:val="22"/>
        </w:rPr>
        <w:t xml:space="preserve"> </w:t>
      </w:r>
    </w:p>
    <w:p w:rsidR="003F3619" w:rsidRDefault="00B5614E" w:rsidP="003F3619">
      <w:pPr>
        <w:jc w:val="both"/>
        <w:rPr>
          <w:rFonts w:ascii="Arial" w:hAnsi="Arial" w:cs="Arial"/>
          <w:sz w:val="22"/>
          <w:szCs w:val="22"/>
        </w:rPr>
      </w:pPr>
      <w:r>
        <w:rPr>
          <w:rFonts w:ascii="Arial" w:hAnsi="Arial" w:cs="Arial"/>
          <w:sz w:val="22"/>
          <w:szCs w:val="22"/>
        </w:rPr>
        <w:t xml:space="preserve">Luego del análisis con la </w:t>
      </w:r>
      <w:r w:rsidR="00B64472">
        <w:rPr>
          <w:rFonts w:ascii="Arial" w:hAnsi="Arial" w:cs="Arial"/>
          <w:sz w:val="22"/>
          <w:szCs w:val="22"/>
        </w:rPr>
        <w:t xml:space="preserve">respuesta presentada </w:t>
      </w:r>
      <w:r>
        <w:rPr>
          <w:rFonts w:ascii="Arial" w:hAnsi="Arial" w:cs="Arial"/>
          <w:sz w:val="22"/>
          <w:szCs w:val="22"/>
        </w:rPr>
        <w:t xml:space="preserve">desde </w:t>
      </w:r>
      <w:r w:rsidR="00B64472">
        <w:rPr>
          <w:rFonts w:ascii="Arial" w:hAnsi="Arial" w:cs="Arial"/>
          <w:sz w:val="22"/>
          <w:szCs w:val="22"/>
        </w:rPr>
        <w:t xml:space="preserve">el proyecto </w:t>
      </w:r>
      <w:r>
        <w:rPr>
          <w:rFonts w:ascii="Arial" w:hAnsi="Arial" w:cs="Arial"/>
          <w:sz w:val="22"/>
          <w:szCs w:val="22"/>
        </w:rPr>
        <w:t>ROC</w:t>
      </w:r>
      <w:r w:rsidR="00B64472">
        <w:rPr>
          <w:rFonts w:ascii="Arial" w:hAnsi="Arial" w:cs="Arial"/>
          <w:sz w:val="22"/>
          <w:szCs w:val="22"/>
        </w:rPr>
        <w:t>,</w:t>
      </w:r>
      <w:r>
        <w:rPr>
          <w:rFonts w:ascii="Arial" w:hAnsi="Arial" w:cs="Arial"/>
          <w:sz w:val="22"/>
          <w:szCs w:val="22"/>
        </w:rPr>
        <w:t xml:space="preserve"> encontramos que la implementación </w:t>
      </w:r>
      <w:r w:rsidR="00B64472">
        <w:rPr>
          <w:rFonts w:ascii="Arial" w:hAnsi="Arial" w:cs="Arial"/>
          <w:sz w:val="22"/>
          <w:szCs w:val="22"/>
        </w:rPr>
        <w:t xml:space="preserve">de los requerimientos mínimos </w:t>
      </w:r>
      <w:r>
        <w:rPr>
          <w:rFonts w:ascii="Arial" w:hAnsi="Arial" w:cs="Arial"/>
          <w:sz w:val="22"/>
          <w:szCs w:val="22"/>
        </w:rPr>
        <w:t xml:space="preserve">se </w:t>
      </w:r>
      <w:r w:rsidR="003F3619" w:rsidRPr="00787B49">
        <w:rPr>
          <w:rFonts w:ascii="Arial" w:hAnsi="Arial" w:cs="Arial"/>
          <w:sz w:val="22"/>
          <w:szCs w:val="22"/>
        </w:rPr>
        <w:t>ve afec</w:t>
      </w:r>
      <w:r w:rsidR="003F3619">
        <w:rPr>
          <w:rFonts w:ascii="Arial" w:hAnsi="Arial" w:cs="Arial"/>
          <w:sz w:val="22"/>
          <w:szCs w:val="22"/>
        </w:rPr>
        <w:t>tada debido que este requerimiento</w:t>
      </w:r>
      <w:r w:rsidR="003F3619" w:rsidRPr="00787B49">
        <w:rPr>
          <w:rFonts w:ascii="Arial" w:hAnsi="Arial" w:cs="Arial"/>
          <w:sz w:val="22"/>
          <w:szCs w:val="22"/>
        </w:rPr>
        <w:t xml:space="preserve"> tiene un time </w:t>
      </w:r>
      <w:proofErr w:type="spellStart"/>
      <w:r w:rsidR="003F3619" w:rsidRPr="00787B49">
        <w:rPr>
          <w:rFonts w:ascii="Arial" w:hAnsi="Arial" w:cs="Arial"/>
          <w:sz w:val="22"/>
          <w:szCs w:val="22"/>
        </w:rPr>
        <w:t>to</w:t>
      </w:r>
      <w:proofErr w:type="spellEnd"/>
      <w:r w:rsidR="003F3619" w:rsidRPr="00787B49">
        <w:rPr>
          <w:rFonts w:ascii="Arial" w:hAnsi="Arial" w:cs="Arial"/>
          <w:sz w:val="22"/>
          <w:szCs w:val="22"/>
        </w:rPr>
        <w:t xml:space="preserve"> </w:t>
      </w:r>
      <w:proofErr w:type="spellStart"/>
      <w:r w:rsidR="003F3619" w:rsidRPr="00787B49">
        <w:rPr>
          <w:rFonts w:ascii="Arial" w:hAnsi="Arial" w:cs="Arial"/>
          <w:sz w:val="22"/>
          <w:szCs w:val="22"/>
        </w:rPr>
        <w:t>market</w:t>
      </w:r>
      <w:proofErr w:type="spellEnd"/>
      <w:r w:rsidR="003F3619" w:rsidRPr="00787B49">
        <w:rPr>
          <w:rFonts w:ascii="Arial" w:hAnsi="Arial" w:cs="Arial"/>
          <w:sz w:val="22"/>
          <w:szCs w:val="22"/>
        </w:rPr>
        <w:t xml:space="preserve"> de implementación corto, </w:t>
      </w:r>
      <w:r w:rsidR="00B64472">
        <w:rPr>
          <w:rFonts w:ascii="Arial" w:hAnsi="Arial" w:cs="Arial"/>
          <w:sz w:val="22"/>
          <w:szCs w:val="22"/>
        </w:rPr>
        <w:t>de igual manera</w:t>
      </w:r>
      <w:r w:rsidR="003F3619" w:rsidRPr="00787B49">
        <w:rPr>
          <w:rFonts w:ascii="Arial" w:hAnsi="Arial" w:cs="Arial"/>
          <w:sz w:val="22"/>
          <w:szCs w:val="22"/>
        </w:rPr>
        <w:t xml:space="preserve"> al día de hoy SARLAFT no está en el </w:t>
      </w:r>
      <w:proofErr w:type="spellStart"/>
      <w:r w:rsidR="003F3619" w:rsidRPr="00787B49">
        <w:rPr>
          <w:rFonts w:ascii="Arial" w:hAnsi="Arial" w:cs="Arial"/>
          <w:sz w:val="22"/>
          <w:szCs w:val="22"/>
        </w:rPr>
        <w:t>roadmap</w:t>
      </w:r>
      <w:proofErr w:type="spellEnd"/>
      <w:r w:rsidR="003F3619" w:rsidRPr="00787B49">
        <w:rPr>
          <w:rFonts w:ascii="Arial" w:hAnsi="Arial" w:cs="Arial"/>
          <w:sz w:val="22"/>
          <w:szCs w:val="22"/>
        </w:rPr>
        <w:t xml:space="preserve"> de </w:t>
      </w:r>
      <w:r w:rsidR="003F3619">
        <w:rPr>
          <w:rFonts w:ascii="Arial" w:hAnsi="Arial" w:cs="Arial"/>
          <w:sz w:val="22"/>
          <w:szCs w:val="22"/>
        </w:rPr>
        <w:t>ROC</w:t>
      </w:r>
      <w:r w:rsidR="003F3619" w:rsidRPr="00787B49">
        <w:rPr>
          <w:rFonts w:ascii="Arial" w:hAnsi="Arial" w:cs="Arial"/>
          <w:sz w:val="22"/>
          <w:szCs w:val="22"/>
        </w:rPr>
        <w:t xml:space="preserve">, </w:t>
      </w:r>
      <w:r>
        <w:rPr>
          <w:rFonts w:ascii="Arial" w:hAnsi="Arial" w:cs="Arial"/>
          <w:sz w:val="22"/>
          <w:szCs w:val="22"/>
        </w:rPr>
        <w:t>por ello</w:t>
      </w:r>
      <w:r w:rsidR="00B64472">
        <w:rPr>
          <w:rFonts w:ascii="Arial" w:hAnsi="Arial" w:cs="Arial"/>
          <w:sz w:val="22"/>
          <w:szCs w:val="22"/>
        </w:rPr>
        <w:t xml:space="preserve"> se requiere </w:t>
      </w:r>
      <w:proofErr w:type="spellStart"/>
      <w:r w:rsidR="00B64472">
        <w:rPr>
          <w:rFonts w:ascii="Arial" w:hAnsi="Arial" w:cs="Arial"/>
          <w:sz w:val="22"/>
          <w:szCs w:val="22"/>
        </w:rPr>
        <w:t>mas</w:t>
      </w:r>
      <w:proofErr w:type="spellEnd"/>
      <w:r w:rsidR="00B64472">
        <w:rPr>
          <w:rFonts w:ascii="Arial" w:hAnsi="Arial" w:cs="Arial"/>
          <w:sz w:val="22"/>
          <w:szCs w:val="22"/>
        </w:rPr>
        <w:t xml:space="preserve"> tiempo y recursos para analizar, planear y ejecutar dicha implementación, por esto</w:t>
      </w:r>
      <w:r>
        <w:rPr>
          <w:rFonts w:ascii="Arial" w:hAnsi="Arial" w:cs="Arial"/>
          <w:sz w:val="22"/>
          <w:szCs w:val="22"/>
        </w:rPr>
        <w:t xml:space="preserve"> se p</w:t>
      </w:r>
      <w:r w:rsidR="00E22AD1">
        <w:rPr>
          <w:rFonts w:ascii="Arial" w:hAnsi="Arial" w:cs="Arial"/>
          <w:sz w:val="22"/>
          <w:szCs w:val="22"/>
        </w:rPr>
        <w:t xml:space="preserve">lantea una segunda alternativa </w:t>
      </w:r>
      <w:r>
        <w:rPr>
          <w:rFonts w:ascii="Arial" w:hAnsi="Arial" w:cs="Arial"/>
          <w:sz w:val="22"/>
          <w:szCs w:val="22"/>
        </w:rPr>
        <w:t>p</w:t>
      </w:r>
      <w:r w:rsidR="00E22AD1">
        <w:rPr>
          <w:rFonts w:ascii="Arial" w:hAnsi="Arial" w:cs="Arial"/>
          <w:sz w:val="22"/>
          <w:szCs w:val="22"/>
        </w:rPr>
        <w:t>a</w:t>
      </w:r>
      <w:r>
        <w:rPr>
          <w:rFonts w:ascii="Arial" w:hAnsi="Arial" w:cs="Arial"/>
          <w:sz w:val="22"/>
          <w:szCs w:val="22"/>
        </w:rPr>
        <w:t>ra cumpli</w:t>
      </w:r>
      <w:r w:rsidR="00E22AD1">
        <w:rPr>
          <w:rFonts w:ascii="Arial" w:hAnsi="Arial" w:cs="Arial"/>
          <w:sz w:val="22"/>
          <w:szCs w:val="22"/>
        </w:rPr>
        <w:t>r</w:t>
      </w:r>
      <w:r>
        <w:rPr>
          <w:rFonts w:ascii="Arial" w:hAnsi="Arial" w:cs="Arial"/>
          <w:sz w:val="22"/>
          <w:szCs w:val="22"/>
        </w:rPr>
        <w:t xml:space="preserve"> con la implementación en corto tiempo y paralelamente solicit</w:t>
      </w:r>
      <w:r w:rsidR="00E22AD1">
        <w:rPr>
          <w:rFonts w:ascii="Arial" w:hAnsi="Arial" w:cs="Arial"/>
          <w:sz w:val="22"/>
          <w:szCs w:val="22"/>
        </w:rPr>
        <w:t>a</w:t>
      </w:r>
      <w:r>
        <w:rPr>
          <w:rFonts w:ascii="Arial" w:hAnsi="Arial" w:cs="Arial"/>
          <w:sz w:val="22"/>
          <w:szCs w:val="22"/>
        </w:rPr>
        <w:t xml:space="preserve">r a ROC la inclusión </w:t>
      </w:r>
      <w:r w:rsidR="00E22AD1">
        <w:rPr>
          <w:rFonts w:ascii="Arial" w:hAnsi="Arial" w:cs="Arial"/>
          <w:sz w:val="22"/>
          <w:szCs w:val="22"/>
        </w:rPr>
        <w:t>de este pro</w:t>
      </w:r>
      <w:r>
        <w:rPr>
          <w:rFonts w:ascii="Arial" w:hAnsi="Arial" w:cs="Arial"/>
          <w:sz w:val="22"/>
          <w:szCs w:val="22"/>
        </w:rPr>
        <w:t>yecto con el alcance presentado previamente.</w:t>
      </w:r>
    </w:p>
    <w:p w:rsidR="003F3619" w:rsidRDefault="003F3619" w:rsidP="00787B49">
      <w:pPr>
        <w:jc w:val="both"/>
        <w:rPr>
          <w:rFonts w:ascii="Arial" w:hAnsi="Arial" w:cs="Arial"/>
          <w:sz w:val="22"/>
          <w:szCs w:val="22"/>
        </w:rPr>
      </w:pPr>
    </w:p>
    <w:p w:rsidR="00971FBB" w:rsidRDefault="00971FBB" w:rsidP="00787B49">
      <w:pPr>
        <w:jc w:val="both"/>
        <w:rPr>
          <w:rFonts w:ascii="Arial" w:hAnsi="Arial" w:cs="Arial"/>
          <w:sz w:val="22"/>
          <w:szCs w:val="22"/>
        </w:rPr>
      </w:pPr>
    </w:p>
    <w:p w:rsidR="00971FBB" w:rsidRDefault="00971FBB" w:rsidP="00787B49">
      <w:pPr>
        <w:jc w:val="both"/>
        <w:rPr>
          <w:rFonts w:ascii="Arial" w:hAnsi="Arial" w:cs="Arial"/>
          <w:sz w:val="22"/>
          <w:szCs w:val="22"/>
        </w:rPr>
      </w:pPr>
    </w:p>
    <w:p w:rsidR="00971FBB" w:rsidRDefault="00971FBB" w:rsidP="00787B49">
      <w:pPr>
        <w:jc w:val="both"/>
        <w:rPr>
          <w:rFonts w:ascii="Arial" w:hAnsi="Arial" w:cs="Arial"/>
          <w:sz w:val="22"/>
          <w:szCs w:val="22"/>
        </w:rPr>
      </w:pPr>
    </w:p>
    <w:p w:rsidR="00971FBB" w:rsidRDefault="00971FBB" w:rsidP="00787B49">
      <w:pPr>
        <w:jc w:val="both"/>
        <w:rPr>
          <w:rFonts w:ascii="Arial" w:hAnsi="Arial" w:cs="Arial"/>
          <w:sz w:val="22"/>
          <w:szCs w:val="22"/>
        </w:rPr>
      </w:pPr>
    </w:p>
    <w:p w:rsidR="00971FBB" w:rsidRDefault="00971FBB" w:rsidP="00787B49">
      <w:pPr>
        <w:jc w:val="both"/>
        <w:rPr>
          <w:rFonts w:ascii="Arial" w:hAnsi="Arial" w:cs="Arial"/>
          <w:sz w:val="22"/>
          <w:szCs w:val="22"/>
        </w:rPr>
      </w:pPr>
    </w:p>
    <w:p w:rsidR="00787B49" w:rsidRDefault="00787B49" w:rsidP="00787B49">
      <w:pPr>
        <w:jc w:val="both"/>
        <w:rPr>
          <w:rFonts w:ascii="Arial" w:hAnsi="Arial" w:cs="Arial"/>
          <w:sz w:val="22"/>
          <w:szCs w:val="22"/>
        </w:rPr>
      </w:pPr>
    </w:p>
    <w:p w:rsidR="00712DF6" w:rsidRPr="00787B49" w:rsidRDefault="000A424B" w:rsidP="00FE61FF">
      <w:pPr>
        <w:pStyle w:val="Prrafodelista"/>
        <w:numPr>
          <w:ilvl w:val="0"/>
          <w:numId w:val="18"/>
        </w:numPr>
        <w:jc w:val="both"/>
        <w:rPr>
          <w:rFonts w:ascii="Arial" w:hAnsi="Arial" w:cs="Arial"/>
          <w:sz w:val="22"/>
          <w:szCs w:val="22"/>
        </w:rPr>
      </w:pPr>
      <w:r w:rsidRPr="00787B49">
        <w:rPr>
          <w:rFonts w:ascii="Arial" w:hAnsi="Arial" w:cs="Arial"/>
          <w:sz w:val="22"/>
          <w:szCs w:val="22"/>
          <w:highlight w:val="red"/>
        </w:rPr>
        <w:t xml:space="preserve">Se requiere integrar en el corto tiempo todos los CRMs de la </w:t>
      </w:r>
      <w:r w:rsidR="00F7348D" w:rsidRPr="00787B49">
        <w:rPr>
          <w:rFonts w:ascii="Arial" w:hAnsi="Arial" w:cs="Arial"/>
          <w:sz w:val="22"/>
          <w:szCs w:val="22"/>
          <w:highlight w:val="red"/>
        </w:rPr>
        <w:t>compañía</w:t>
      </w:r>
      <w:r w:rsidR="00712DF6" w:rsidRPr="00787B49">
        <w:rPr>
          <w:rFonts w:ascii="Arial" w:hAnsi="Arial" w:cs="Arial"/>
          <w:sz w:val="22"/>
          <w:szCs w:val="22"/>
          <w:highlight w:val="red"/>
        </w:rPr>
        <w:t>.</w:t>
      </w:r>
    </w:p>
    <w:p w:rsidR="00712DF6" w:rsidRPr="00787B49" w:rsidRDefault="00712DF6" w:rsidP="00FE61FF">
      <w:pPr>
        <w:pStyle w:val="Prrafodelista"/>
        <w:numPr>
          <w:ilvl w:val="0"/>
          <w:numId w:val="17"/>
        </w:numPr>
        <w:spacing w:line="276" w:lineRule="auto"/>
        <w:jc w:val="both"/>
        <w:rPr>
          <w:rFonts w:ascii="Arial" w:hAnsi="Arial" w:cs="Arial"/>
          <w:sz w:val="22"/>
          <w:szCs w:val="22"/>
          <w:highlight w:val="red"/>
        </w:rPr>
      </w:pPr>
      <w:r w:rsidRPr="00787B49">
        <w:rPr>
          <w:rFonts w:ascii="Arial" w:hAnsi="Arial" w:cs="Arial"/>
          <w:sz w:val="22"/>
          <w:szCs w:val="22"/>
          <w:highlight w:val="red"/>
        </w:rPr>
        <w:t>Se requiere integrar todas la filiales</w:t>
      </w:r>
      <w:r w:rsidR="007B4084" w:rsidRPr="00787B49">
        <w:rPr>
          <w:rFonts w:ascii="Arial" w:hAnsi="Arial" w:cs="Arial"/>
          <w:sz w:val="22"/>
          <w:szCs w:val="22"/>
          <w:highlight w:val="red"/>
        </w:rPr>
        <w:t xml:space="preserve"> </w:t>
      </w:r>
      <w:r w:rsidRPr="00787B49">
        <w:rPr>
          <w:rFonts w:ascii="Arial" w:hAnsi="Arial" w:cs="Arial"/>
          <w:sz w:val="22"/>
          <w:szCs w:val="22"/>
          <w:highlight w:val="red"/>
        </w:rPr>
        <w:t>(</w:t>
      </w:r>
      <w:r w:rsidR="000A424B" w:rsidRPr="00787B49">
        <w:rPr>
          <w:rFonts w:ascii="Arial" w:hAnsi="Arial" w:cs="Arial"/>
          <w:sz w:val="22"/>
          <w:szCs w:val="22"/>
          <w:highlight w:val="red"/>
        </w:rPr>
        <w:t>ETP</w:t>
      </w:r>
      <w:r w:rsidRPr="00787B49">
        <w:rPr>
          <w:rFonts w:ascii="Arial" w:hAnsi="Arial" w:cs="Arial"/>
          <w:sz w:val="22"/>
          <w:szCs w:val="22"/>
          <w:highlight w:val="red"/>
        </w:rPr>
        <w:t>, Orbitel, Edatel, Emtelco).</w:t>
      </w:r>
    </w:p>
    <w:p w:rsidR="00712DF6" w:rsidRPr="00787B49" w:rsidRDefault="000A424B" w:rsidP="00FE61FF">
      <w:pPr>
        <w:pStyle w:val="Prrafodelista"/>
        <w:numPr>
          <w:ilvl w:val="0"/>
          <w:numId w:val="17"/>
        </w:numPr>
        <w:spacing w:line="276" w:lineRule="auto"/>
        <w:jc w:val="both"/>
        <w:rPr>
          <w:rFonts w:ascii="Arial" w:hAnsi="Arial" w:cs="Arial"/>
          <w:sz w:val="22"/>
          <w:szCs w:val="22"/>
          <w:highlight w:val="red"/>
        </w:rPr>
      </w:pPr>
      <w:r w:rsidRPr="00787B49">
        <w:rPr>
          <w:rFonts w:ascii="Arial" w:hAnsi="Arial" w:cs="Arial"/>
          <w:sz w:val="22"/>
          <w:szCs w:val="22"/>
          <w:highlight w:val="red"/>
        </w:rPr>
        <w:t>Se requiere incluir todos l</w:t>
      </w:r>
      <w:r w:rsidR="00712DF6" w:rsidRPr="00787B49">
        <w:rPr>
          <w:rFonts w:ascii="Arial" w:hAnsi="Arial" w:cs="Arial"/>
          <w:sz w:val="22"/>
          <w:szCs w:val="22"/>
          <w:highlight w:val="red"/>
        </w:rPr>
        <w:t>os ingresos de ventas manuales.</w:t>
      </w:r>
    </w:p>
    <w:p w:rsidR="00712DF6" w:rsidRDefault="000A424B" w:rsidP="00FE61FF">
      <w:pPr>
        <w:pStyle w:val="Prrafodelista"/>
        <w:numPr>
          <w:ilvl w:val="0"/>
          <w:numId w:val="17"/>
        </w:numPr>
        <w:spacing w:line="276" w:lineRule="auto"/>
        <w:jc w:val="both"/>
        <w:rPr>
          <w:rFonts w:ascii="Arial" w:hAnsi="Arial" w:cs="Arial"/>
          <w:sz w:val="22"/>
          <w:szCs w:val="22"/>
        </w:rPr>
      </w:pPr>
      <w:r w:rsidRPr="00787B49">
        <w:rPr>
          <w:rFonts w:ascii="Arial" w:hAnsi="Arial" w:cs="Arial"/>
          <w:sz w:val="22"/>
          <w:szCs w:val="22"/>
        </w:rPr>
        <w:t>Se requiere incluir todos los clientes de la compañía</w:t>
      </w:r>
      <w:r w:rsidR="00E62DBB" w:rsidRPr="00787B49">
        <w:rPr>
          <w:rFonts w:ascii="Arial" w:hAnsi="Arial" w:cs="Arial"/>
          <w:sz w:val="22"/>
          <w:szCs w:val="22"/>
        </w:rPr>
        <w:t xml:space="preserve"> y sus filiales</w:t>
      </w:r>
      <w:r w:rsidRPr="00787B49">
        <w:rPr>
          <w:rFonts w:ascii="Arial" w:hAnsi="Arial" w:cs="Arial"/>
          <w:sz w:val="22"/>
          <w:szCs w:val="22"/>
        </w:rPr>
        <w:t xml:space="preserve">, esto implica </w:t>
      </w:r>
      <w:r w:rsidR="00E62DBB" w:rsidRPr="00787B49">
        <w:rPr>
          <w:rFonts w:ascii="Arial" w:hAnsi="Arial" w:cs="Arial"/>
          <w:sz w:val="22"/>
          <w:szCs w:val="22"/>
        </w:rPr>
        <w:t>que no es solo los clientes con portafolio sino también los grupos de empleados, proveedores, miembros de Junta directiva.</w:t>
      </w:r>
    </w:p>
    <w:p w:rsidR="0033375D" w:rsidRPr="0033375D" w:rsidRDefault="0033375D" w:rsidP="00FE61FF">
      <w:pPr>
        <w:pStyle w:val="Prrafodelista"/>
        <w:numPr>
          <w:ilvl w:val="0"/>
          <w:numId w:val="17"/>
        </w:numPr>
        <w:spacing w:line="276" w:lineRule="auto"/>
        <w:jc w:val="both"/>
        <w:rPr>
          <w:rFonts w:ascii="Arial" w:hAnsi="Arial" w:cs="Arial"/>
          <w:sz w:val="22"/>
          <w:szCs w:val="22"/>
          <w:highlight w:val="cyan"/>
        </w:rPr>
      </w:pPr>
      <w:r w:rsidRPr="0033375D">
        <w:rPr>
          <w:rFonts w:ascii="Arial" w:hAnsi="Arial" w:cs="Arial"/>
          <w:sz w:val="22"/>
          <w:szCs w:val="22"/>
          <w:highlight w:val="cyan"/>
        </w:rPr>
        <w:t xml:space="preserve">A ROC no llegan todos los </w:t>
      </w:r>
      <w:r w:rsidR="009217D0">
        <w:rPr>
          <w:rFonts w:ascii="Arial" w:hAnsi="Arial" w:cs="Arial"/>
          <w:sz w:val="22"/>
          <w:szCs w:val="22"/>
          <w:highlight w:val="cyan"/>
        </w:rPr>
        <w:t>clientes,</w:t>
      </w:r>
      <w:r w:rsidRPr="0033375D">
        <w:rPr>
          <w:rFonts w:ascii="Arial" w:hAnsi="Arial" w:cs="Arial"/>
          <w:sz w:val="22"/>
          <w:szCs w:val="22"/>
          <w:highlight w:val="cyan"/>
        </w:rPr>
        <w:t xml:space="preserve"> sino los que han pasado ya por algunos filtros, mientras que sarlaft necesita incluir todos los clientes que se registraron o solicitaron hacerlo</w:t>
      </w:r>
    </w:p>
    <w:p w:rsidR="00E62DBB" w:rsidRPr="00787B49" w:rsidRDefault="00E62DBB" w:rsidP="00FE61FF">
      <w:pPr>
        <w:pStyle w:val="Prrafodelista"/>
        <w:numPr>
          <w:ilvl w:val="0"/>
          <w:numId w:val="17"/>
        </w:numPr>
        <w:spacing w:line="276" w:lineRule="auto"/>
        <w:jc w:val="both"/>
        <w:rPr>
          <w:rFonts w:ascii="Arial" w:hAnsi="Arial" w:cs="Arial"/>
          <w:sz w:val="22"/>
          <w:szCs w:val="22"/>
        </w:rPr>
      </w:pPr>
      <w:r w:rsidRPr="00787B49">
        <w:rPr>
          <w:rFonts w:ascii="Arial" w:hAnsi="Arial" w:cs="Arial"/>
          <w:sz w:val="22"/>
          <w:szCs w:val="22"/>
        </w:rPr>
        <w:t xml:space="preserve">Los costos de análisis diseño e implementación bajo el Sistema de Información ROC no podrían ser asumidos por el proyecto SARLAFT, dado que no se cuenta con un presupuesto que permita cubrir los costos de implementación bajo ROC. </w:t>
      </w:r>
    </w:p>
    <w:p w:rsidR="000A424B" w:rsidRPr="00787B49" w:rsidRDefault="000A424B" w:rsidP="00787B49">
      <w:pPr>
        <w:jc w:val="both"/>
        <w:rPr>
          <w:rFonts w:ascii="Arial" w:hAnsi="Arial" w:cs="Arial"/>
          <w:sz w:val="22"/>
          <w:szCs w:val="22"/>
        </w:rPr>
      </w:pPr>
    </w:p>
    <w:p w:rsidR="000A424B" w:rsidRPr="00787B49" w:rsidRDefault="00E62DBB" w:rsidP="00787B49">
      <w:pPr>
        <w:jc w:val="both"/>
        <w:rPr>
          <w:rFonts w:ascii="Arial" w:hAnsi="Arial" w:cs="Arial"/>
          <w:sz w:val="22"/>
          <w:szCs w:val="22"/>
        </w:rPr>
      </w:pPr>
      <w:r w:rsidRPr="00787B49">
        <w:rPr>
          <w:rFonts w:ascii="Arial" w:hAnsi="Arial" w:cs="Arial"/>
          <w:sz w:val="22"/>
          <w:szCs w:val="22"/>
        </w:rPr>
        <w:t xml:space="preserve">Bajo estas premisas </w:t>
      </w:r>
      <w:r w:rsidR="000A424B" w:rsidRPr="00787B49">
        <w:rPr>
          <w:rFonts w:ascii="Arial" w:hAnsi="Arial" w:cs="Arial"/>
          <w:sz w:val="22"/>
          <w:szCs w:val="22"/>
        </w:rPr>
        <w:t>se verifica que el proyecto ROC al dia de hoy no permitiría el cumplimiento de</w:t>
      </w:r>
      <w:r w:rsidRPr="00787B49">
        <w:rPr>
          <w:rFonts w:ascii="Arial" w:hAnsi="Arial" w:cs="Arial"/>
          <w:sz w:val="22"/>
          <w:szCs w:val="22"/>
        </w:rPr>
        <w:t xml:space="preserve"> implementación de tales </w:t>
      </w:r>
      <w:r w:rsidR="000A424B" w:rsidRPr="00787B49">
        <w:rPr>
          <w:rFonts w:ascii="Arial" w:hAnsi="Arial" w:cs="Arial"/>
          <w:sz w:val="22"/>
          <w:szCs w:val="22"/>
        </w:rPr>
        <w:t>requisitos</w:t>
      </w:r>
      <w:r w:rsidRPr="00787B49">
        <w:rPr>
          <w:rFonts w:ascii="Arial" w:hAnsi="Arial" w:cs="Arial"/>
          <w:sz w:val="22"/>
          <w:szCs w:val="22"/>
        </w:rPr>
        <w:t>, los cuales son</w:t>
      </w:r>
      <w:r w:rsidR="000A424B" w:rsidRPr="00787B49">
        <w:rPr>
          <w:rFonts w:ascii="Arial" w:hAnsi="Arial" w:cs="Arial"/>
          <w:sz w:val="22"/>
          <w:szCs w:val="22"/>
        </w:rPr>
        <w:t xml:space="preserve"> fundamentales</w:t>
      </w:r>
      <w:r w:rsidRPr="00787B49">
        <w:rPr>
          <w:rFonts w:ascii="Arial" w:hAnsi="Arial" w:cs="Arial"/>
          <w:sz w:val="22"/>
          <w:szCs w:val="22"/>
        </w:rPr>
        <w:t xml:space="preserve"> para una pronta implementación de este proyecto, sin emb</w:t>
      </w:r>
      <w:r w:rsidR="00117AFC" w:rsidRPr="00787B49">
        <w:rPr>
          <w:rFonts w:ascii="Arial" w:hAnsi="Arial" w:cs="Arial"/>
          <w:sz w:val="22"/>
          <w:szCs w:val="22"/>
        </w:rPr>
        <w:t>a</w:t>
      </w:r>
      <w:r w:rsidRPr="00787B49">
        <w:rPr>
          <w:rFonts w:ascii="Arial" w:hAnsi="Arial" w:cs="Arial"/>
          <w:sz w:val="22"/>
          <w:szCs w:val="22"/>
        </w:rPr>
        <w:t>rgo est</w:t>
      </w:r>
      <w:r w:rsidR="00117AFC" w:rsidRPr="00787B49">
        <w:rPr>
          <w:rFonts w:ascii="Arial" w:hAnsi="Arial" w:cs="Arial"/>
          <w:sz w:val="22"/>
          <w:szCs w:val="22"/>
        </w:rPr>
        <w:t>a alternativa deberá ser retomada desde el proyecto SARLAFT para ser implementada en el Sistema de Información ROC, una vez estén dadas las condiciones con relación a los requerimientos del proyecto</w:t>
      </w:r>
      <w:r w:rsidRPr="00787B49">
        <w:rPr>
          <w:rFonts w:ascii="Arial" w:hAnsi="Arial" w:cs="Arial"/>
          <w:sz w:val="22"/>
          <w:szCs w:val="22"/>
        </w:rPr>
        <w:t>.</w:t>
      </w:r>
    </w:p>
    <w:p w:rsidR="000C2797" w:rsidRPr="00787B49" w:rsidRDefault="000C2797" w:rsidP="00787B49">
      <w:pPr>
        <w:jc w:val="both"/>
        <w:rPr>
          <w:rFonts w:ascii="Arial" w:hAnsi="Arial" w:cs="Arial"/>
          <w:sz w:val="22"/>
          <w:szCs w:val="22"/>
        </w:rPr>
      </w:pPr>
    </w:p>
    <w:p w:rsidR="00A678F2" w:rsidRPr="00787B49" w:rsidRDefault="00A678F2" w:rsidP="000C2797">
      <w:pPr>
        <w:rPr>
          <w:rFonts w:ascii="Arial" w:hAnsi="Arial" w:cs="Arial"/>
          <w:sz w:val="22"/>
          <w:szCs w:val="22"/>
        </w:rPr>
      </w:pPr>
    </w:p>
    <w:p w:rsidR="00E62DBB" w:rsidRPr="0033375D" w:rsidRDefault="0033375D" w:rsidP="000C2797">
      <w:pPr>
        <w:rPr>
          <w:rFonts w:ascii="Arial" w:hAnsi="Arial" w:cs="Arial"/>
          <w:b/>
          <w:sz w:val="24"/>
          <w:szCs w:val="24"/>
        </w:rPr>
      </w:pPr>
      <w:r>
        <w:rPr>
          <w:rFonts w:ascii="Arial" w:hAnsi="Arial" w:cs="Arial"/>
          <w:b/>
          <w:sz w:val="24"/>
          <w:szCs w:val="24"/>
        </w:rPr>
        <w:t>Alternativa 2</w:t>
      </w:r>
    </w:p>
    <w:p w:rsidR="00345B4D" w:rsidRPr="00787B49" w:rsidRDefault="00345B4D" w:rsidP="000C2797">
      <w:pPr>
        <w:rPr>
          <w:rFonts w:ascii="Arial" w:hAnsi="Arial" w:cs="Arial"/>
          <w:b/>
          <w:sz w:val="22"/>
          <w:szCs w:val="22"/>
        </w:rPr>
      </w:pPr>
    </w:p>
    <w:p w:rsidR="00983F66" w:rsidRPr="00787B49" w:rsidRDefault="00983F66" w:rsidP="00983F66">
      <w:pPr>
        <w:rPr>
          <w:rFonts w:ascii="Arial" w:hAnsi="Arial" w:cs="Arial"/>
          <w:sz w:val="22"/>
          <w:szCs w:val="22"/>
          <w:lang w:val="es-CO"/>
        </w:rPr>
      </w:pPr>
      <w:r w:rsidRPr="00787B49">
        <w:rPr>
          <w:rFonts w:ascii="Arial" w:hAnsi="Arial" w:cs="Arial"/>
          <w:sz w:val="22"/>
          <w:szCs w:val="22"/>
          <w:lang w:val="es-CO"/>
        </w:rPr>
        <w:t xml:space="preserve">Para el caso esta alternativa </w:t>
      </w:r>
      <w:r w:rsidRPr="0033375D">
        <w:rPr>
          <w:rFonts w:ascii="Arial" w:hAnsi="Arial" w:cs="Arial"/>
          <w:sz w:val="22"/>
          <w:szCs w:val="22"/>
          <w:highlight w:val="cyan"/>
          <w:lang w:val="es-CO"/>
        </w:rPr>
        <w:t>plant</w:t>
      </w:r>
      <w:r w:rsidR="0033375D" w:rsidRPr="0033375D">
        <w:rPr>
          <w:rFonts w:ascii="Arial" w:hAnsi="Arial" w:cs="Arial"/>
          <w:sz w:val="22"/>
          <w:szCs w:val="22"/>
          <w:highlight w:val="cyan"/>
          <w:lang w:val="es-CO"/>
        </w:rPr>
        <w:t>e</w:t>
      </w:r>
      <w:r w:rsidRPr="0033375D">
        <w:rPr>
          <w:rFonts w:ascii="Arial" w:hAnsi="Arial" w:cs="Arial"/>
          <w:sz w:val="22"/>
          <w:szCs w:val="22"/>
          <w:highlight w:val="cyan"/>
          <w:lang w:val="es-CO"/>
        </w:rPr>
        <w:t>a</w:t>
      </w:r>
      <w:r w:rsidRPr="00787B49">
        <w:rPr>
          <w:rFonts w:ascii="Arial" w:hAnsi="Arial" w:cs="Arial"/>
          <w:sz w:val="22"/>
          <w:szCs w:val="22"/>
          <w:lang w:val="es-CO"/>
        </w:rPr>
        <w:t xml:space="preserve"> el desarrollo de un sistema webenable que permite la implementación de unas funcionalidades de consulta tanto interna (dentro de TIGO-UNE), </w:t>
      </w:r>
      <w:r w:rsidRPr="0033375D">
        <w:rPr>
          <w:rFonts w:ascii="Arial" w:hAnsi="Arial" w:cs="Arial"/>
          <w:sz w:val="22"/>
          <w:szCs w:val="22"/>
          <w:highlight w:val="red"/>
          <w:lang w:val="es-CO"/>
        </w:rPr>
        <w:t>como externa (Para las filiales)</w:t>
      </w:r>
      <w:r w:rsidRPr="00787B49">
        <w:rPr>
          <w:rFonts w:ascii="Arial" w:hAnsi="Arial" w:cs="Arial"/>
          <w:sz w:val="22"/>
          <w:szCs w:val="22"/>
          <w:lang w:val="es-CO"/>
        </w:rPr>
        <w:t>.</w:t>
      </w:r>
    </w:p>
    <w:p w:rsidR="0033375D" w:rsidRDefault="0033375D" w:rsidP="00983F66">
      <w:pPr>
        <w:rPr>
          <w:rFonts w:ascii="Arial" w:hAnsi="Arial" w:cs="Arial"/>
          <w:sz w:val="22"/>
          <w:szCs w:val="22"/>
          <w:lang w:val="es-CO"/>
        </w:rPr>
      </w:pPr>
    </w:p>
    <w:p w:rsidR="00983F66" w:rsidRPr="00787B49" w:rsidRDefault="0033375D" w:rsidP="00983F66">
      <w:pPr>
        <w:rPr>
          <w:rFonts w:ascii="Arial" w:hAnsi="Arial" w:cs="Arial"/>
          <w:sz w:val="22"/>
          <w:szCs w:val="22"/>
          <w:lang w:val="es-CO"/>
        </w:rPr>
      </w:pPr>
      <w:r w:rsidRPr="0033375D">
        <w:rPr>
          <w:rFonts w:ascii="Arial" w:hAnsi="Arial" w:cs="Arial"/>
          <w:sz w:val="22"/>
          <w:szCs w:val="22"/>
          <w:highlight w:val="cyan"/>
          <w:lang w:val="es-CO"/>
        </w:rPr>
        <w:t>I</w:t>
      </w:r>
      <w:r w:rsidR="004515CB" w:rsidRPr="0033375D">
        <w:rPr>
          <w:rFonts w:ascii="Arial" w:hAnsi="Arial" w:cs="Arial"/>
          <w:sz w:val="22"/>
          <w:szCs w:val="22"/>
          <w:highlight w:val="cyan"/>
          <w:lang w:val="es-CO"/>
        </w:rPr>
        <w:t>nicialmente</w:t>
      </w:r>
      <w:r w:rsidR="004515CB" w:rsidRPr="00787B49">
        <w:rPr>
          <w:rFonts w:ascii="Arial" w:hAnsi="Arial" w:cs="Arial"/>
          <w:sz w:val="22"/>
          <w:szCs w:val="22"/>
          <w:lang w:val="es-CO"/>
        </w:rPr>
        <w:t xml:space="preserve"> se descargaran las listas desde las fuentes a</w:t>
      </w:r>
      <w:r w:rsidR="00376788" w:rsidRPr="00787B49">
        <w:rPr>
          <w:rFonts w:ascii="Arial" w:hAnsi="Arial" w:cs="Arial"/>
          <w:sz w:val="22"/>
          <w:szCs w:val="22"/>
          <w:lang w:val="es-CO"/>
        </w:rPr>
        <w:t xml:space="preserve"> travé</w:t>
      </w:r>
      <w:r w:rsidR="004515CB" w:rsidRPr="00787B49">
        <w:rPr>
          <w:rFonts w:ascii="Arial" w:hAnsi="Arial" w:cs="Arial"/>
          <w:sz w:val="22"/>
          <w:szCs w:val="22"/>
          <w:lang w:val="es-CO"/>
        </w:rPr>
        <w:t xml:space="preserve">s de un proceso diario el cual se explica </w:t>
      </w:r>
      <w:r w:rsidRPr="00787B49">
        <w:rPr>
          <w:rFonts w:ascii="Arial" w:hAnsi="Arial" w:cs="Arial"/>
          <w:sz w:val="22"/>
          <w:szCs w:val="22"/>
          <w:lang w:val="es-CO"/>
        </w:rPr>
        <w:t>más</w:t>
      </w:r>
      <w:r w:rsidR="004515CB" w:rsidRPr="00787B49">
        <w:rPr>
          <w:rFonts w:ascii="Arial" w:hAnsi="Arial" w:cs="Arial"/>
          <w:sz w:val="22"/>
          <w:szCs w:val="22"/>
          <w:lang w:val="es-CO"/>
        </w:rPr>
        <w:t xml:space="preserve"> adelante, </w:t>
      </w:r>
      <w:r w:rsidRPr="00787B49">
        <w:rPr>
          <w:rFonts w:ascii="Arial" w:hAnsi="Arial" w:cs="Arial"/>
          <w:sz w:val="22"/>
          <w:szCs w:val="22"/>
          <w:lang w:val="es-CO"/>
        </w:rPr>
        <w:t>así</w:t>
      </w:r>
      <w:r w:rsidR="004515CB" w:rsidRPr="00787B49">
        <w:rPr>
          <w:rFonts w:ascii="Arial" w:hAnsi="Arial" w:cs="Arial"/>
          <w:sz w:val="22"/>
          <w:szCs w:val="22"/>
          <w:lang w:val="es-CO"/>
        </w:rPr>
        <w:t xml:space="preserve"> mismo se implementaran </w:t>
      </w:r>
      <w:r w:rsidR="00983F66" w:rsidRPr="00787B49">
        <w:rPr>
          <w:rFonts w:ascii="Arial" w:hAnsi="Arial" w:cs="Arial"/>
          <w:sz w:val="22"/>
          <w:szCs w:val="22"/>
          <w:lang w:val="es-CO"/>
        </w:rPr>
        <w:t xml:space="preserve">unos módulos de gestión y administración de usuarios, modulo de consultas </w:t>
      </w:r>
      <w:r w:rsidR="00983F66" w:rsidRPr="0033375D">
        <w:rPr>
          <w:rFonts w:ascii="Arial" w:hAnsi="Arial" w:cs="Arial"/>
          <w:sz w:val="22"/>
          <w:szCs w:val="22"/>
          <w:highlight w:val="red"/>
          <w:lang w:val="es-CO"/>
        </w:rPr>
        <w:t>tanto en línea como</w:t>
      </w:r>
      <w:r w:rsidR="00983F66" w:rsidRPr="00787B49">
        <w:rPr>
          <w:rFonts w:ascii="Arial" w:hAnsi="Arial" w:cs="Arial"/>
          <w:sz w:val="22"/>
          <w:szCs w:val="22"/>
          <w:lang w:val="es-CO"/>
        </w:rPr>
        <w:t xml:space="preserve"> en batch, y modulo de administración. </w:t>
      </w:r>
    </w:p>
    <w:p w:rsidR="00983F66" w:rsidRPr="00787B49" w:rsidRDefault="00983F66" w:rsidP="00983F66">
      <w:pPr>
        <w:rPr>
          <w:rFonts w:ascii="Arial" w:hAnsi="Arial" w:cs="Arial"/>
          <w:sz w:val="22"/>
          <w:szCs w:val="22"/>
          <w:lang w:val="es-CO"/>
        </w:rPr>
      </w:pPr>
    </w:p>
    <w:p w:rsidR="00983F66" w:rsidRPr="00787B49" w:rsidRDefault="00983F66" w:rsidP="00983F66">
      <w:pPr>
        <w:rPr>
          <w:rFonts w:ascii="Arial" w:hAnsi="Arial" w:cs="Arial"/>
          <w:sz w:val="22"/>
          <w:szCs w:val="22"/>
        </w:rPr>
      </w:pPr>
      <w:r w:rsidRPr="00787B49">
        <w:rPr>
          <w:rFonts w:ascii="Arial" w:hAnsi="Arial" w:cs="Arial"/>
          <w:sz w:val="22"/>
          <w:szCs w:val="22"/>
        </w:rPr>
        <w:t>Se plantea un desarrollo con las características siguientes:</w:t>
      </w:r>
    </w:p>
    <w:p w:rsidR="00983F66" w:rsidRPr="00787B49" w:rsidRDefault="00983F66" w:rsidP="00983F66">
      <w:pPr>
        <w:pStyle w:val="Prrafodelista"/>
        <w:ind w:left="0"/>
        <w:jc w:val="both"/>
        <w:rPr>
          <w:rFonts w:ascii="Arial" w:hAnsi="Arial" w:cs="Arial"/>
          <w:b/>
          <w:bCs/>
          <w:sz w:val="22"/>
          <w:szCs w:val="22"/>
        </w:rPr>
      </w:pPr>
    </w:p>
    <w:p w:rsidR="00983F66" w:rsidRPr="00787B49" w:rsidRDefault="00983F66" w:rsidP="00983F66">
      <w:pPr>
        <w:pStyle w:val="Prrafodelista"/>
        <w:ind w:left="0"/>
        <w:jc w:val="both"/>
        <w:rPr>
          <w:rFonts w:ascii="Arial" w:hAnsi="Arial" w:cs="Arial"/>
          <w:sz w:val="22"/>
          <w:szCs w:val="22"/>
        </w:rPr>
      </w:pPr>
      <w:r w:rsidRPr="00787B49">
        <w:rPr>
          <w:rFonts w:ascii="Arial" w:hAnsi="Arial" w:cs="Arial"/>
          <w:sz w:val="22"/>
          <w:szCs w:val="22"/>
        </w:rPr>
        <w:t>Est</w:t>
      </w:r>
      <w:r w:rsidR="0033375D">
        <w:rPr>
          <w:rFonts w:ascii="Arial" w:hAnsi="Arial" w:cs="Arial"/>
          <w:sz w:val="22"/>
          <w:szCs w:val="22"/>
        </w:rPr>
        <w:t>a implementación se desarrollará</w:t>
      </w:r>
      <w:r w:rsidRPr="00787B49">
        <w:rPr>
          <w:rFonts w:ascii="Arial" w:hAnsi="Arial" w:cs="Arial"/>
          <w:sz w:val="22"/>
          <w:szCs w:val="22"/>
        </w:rPr>
        <w:t xml:space="preserve"> en el framework YII, </w:t>
      </w:r>
      <w:r w:rsidRPr="0033375D">
        <w:rPr>
          <w:rFonts w:ascii="Arial" w:hAnsi="Arial" w:cs="Arial"/>
          <w:sz w:val="22"/>
          <w:szCs w:val="22"/>
          <w:highlight w:val="cyan"/>
        </w:rPr>
        <w:t>versión 1.1.14, PHP versión 5.3.x y base de datos MySQL 5.x</w:t>
      </w:r>
      <w:r w:rsidRPr="00787B49">
        <w:rPr>
          <w:rFonts w:ascii="Arial" w:hAnsi="Arial" w:cs="Arial"/>
          <w:sz w:val="22"/>
          <w:szCs w:val="22"/>
        </w:rPr>
        <w:t xml:space="preserve">, para los datos que se relacionan con las consultas unitarias. </w:t>
      </w:r>
    </w:p>
    <w:p w:rsidR="00983F66" w:rsidRPr="00787B49" w:rsidRDefault="00983F66" w:rsidP="00983F66">
      <w:pPr>
        <w:pStyle w:val="Prrafodelista"/>
        <w:ind w:left="0"/>
        <w:jc w:val="both"/>
        <w:rPr>
          <w:rFonts w:ascii="Arial" w:hAnsi="Arial" w:cs="Arial"/>
          <w:sz w:val="22"/>
          <w:szCs w:val="22"/>
        </w:rPr>
      </w:pPr>
    </w:p>
    <w:p w:rsidR="00983F66" w:rsidRPr="00787B49" w:rsidRDefault="00983F66" w:rsidP="00983F66">
      <w:pPr>
        <w:pStyle w:val="Prrafodelista"/>
        <w:ind w:left="0"/>
        <w:jc w:val="both"/>
        <w:rPr>
          <w:rFonts w:ascii="Arial" w:hAnsi="Arial" w:cs="Arial"/>
          <w:sz w:val="22"/>
          <w:szCs w:val="22"/>
        </w:rPr>
      </w:pPr>
      <w:r w:rsidRPr="00787B49">
        <w:rPr>
          <w:rFonts w:ascii="Arial" w:hAnsi="Arial" w:cs="Arial"/>
          <w:sz w:val="22"/>
          <w:szCs w:val="22"/>
        </w:rPr>
        <w:t>Para el módulo de consultas masivas a la base de datos, se usará MS SQL Integration Services (MSISS) de Microsoft, además se usará el módulo nativo de consulta “Fuzzy Lookup”.</w:t>
      </w:r>
    </w:p>
    <w:p w:rsidR="00983F66" w:rsidRPr="00787B49" w:rsidRDefault="00983F66" w:rsidP="00983F66">
      <w:pPr>
        <w:rPr>
          <w:rFonts w:ascii="Arial" w:hAnsi="Arial" w:cs="Arial"/>
          <w:sz w:val="22"/>
          <w:szCs w:val="22"/>
        </w:rPr>
      </w:pPr>
    </w:p>
    <w:p w:rsidR="00983F66" w:rsidRPr="00787B49" w:rsidRDefault="00983F66" w:rsidP="00983F66">
      <w:pPr>
        <w:rPr>
          <w:rFonts w:ascii="Arial" w:hAnsi="Arial" w:cs="Arial"/>
          <w:sz w:val="22"/>
          <w:szCs w:val="22"/>
        </w:rPr>
      </w:pPr>
      <w:r w:rsidRPr="00787B49">
        <w:rPr>
          <w:rFonts w:ascii="Arial" w:hAnsi="Arial" w:cs="Arial"/>
          <w:sz w:val="22"/>
          <w:szCs w:val="22"/>
        </w:rPr>
        <w:t xml:space="preserve">Apoyándonos en el modelo objetivo de conectividad actual de la compañía, proponemos una topología que permita cumplir todo el requerimiento, de igual manera se presenta un modelo seguro de gestión, consultas y administración que permita una operatividad continua y costo eficiente en el tiempo.  </w:t>
      </w:r>
    </w:p>
    <w:p w:rsidR="00701137" w:rsidRPr="00787B49" w:rsidRDefault="00701137" w:rsidP="00983F66">
      <w:pPr>
        <w:rPr>
          <w:rFonts w:ascii="Arial" w:hAnsi="Arial" w:cs="Arial"/>
          <w:sz w:val="22"/>
          <w:szCs w:val="22"/>
        </w:rPr>
      </w:pPr>
    </w:p>
    <w:p w:rsidR="00F43CFD" w:rsidRDefault="00F43CFD">
      <w:pPr>
        <w:rPr>
          <w:rFonts w:ascii="Arial" w:hAnsi="Arial" w:cs="Arial"/>
          <w:b/>
          <w:sz w:val="22"/>
          <w:szCs w:val="22"/>
        </w:rPr>
      </w:pPr>
      <w:r>
        <w:rPr>
          <w:rFonts w:ascii="Arial" w:hAnsi="Arial" w:cs="Arial"/>
          <w:b/>
          <w:sz w:val="22"/>
          <w:szCs w:val="22"/>
        </w:rPr>
        <w:br w:type="page"/>
      </w:r>
    </w:p>
    <w:p w:rsidR="00A678F2" w:rsidRPr="00F43CFD" w:rsidRDefault="00A678F2" w:rsidP="00701137">
      <w:pPr>
        <w:rPr>
          <w:rFonts w:ascii="Arial" w:hAnsi="Arial" w:cs="Arial"/>
          <w:b/>
          <w:sz w:val="22"/>
          <w:szCs w:val="22"/>
        </w:rPr>
      </w:pPr>
    </w:p>
    <w:p w:rsidR="00701137" w:rsidRPr="00F43CFD" w:rsidRDefault="00B77176" w:rsidP="00701137">
      <w:pPr>
        <w:rPr>
          <w:rFonts w:ascii="Arial" w:hAnsi="Arial" w:cs="Arial"/>
          <w:b/>
          <w:sz w:val="22"/>
          <w:szCs w:val="22"/>
        </w:rPr>
      </w:pPr>
      <w:r w:rsidRPr="00F43CFD">
        <w:rPr>
          <w:rFonts w:ascii="Arial" w:hAnsi="Arial" w:cs="Arial"/>
          <w:b/>
          <w:sz w:val="22"/>
          <w:szCs w:val="22"/>
        </w:rPr>
        <w:t xml:space="preserve">Proceso de </w:t>
      </w:r>
      <w:r w:rsidR="00701137" w:rsidRPr="00F43CFD">
        <w:rPr>
          <w:rFonts w:ascii="Arial" w:hAnsi="Arial" w:cs="Arial"/>
          <w:b/>
          <w:sz w:val="22"/>
          <w:szCs w:val="22"/>
        </w:rPr>
        <w:t>Colección de datos desde las dos fuentes externas ONU y OFAC.</w:t>
      </w:r>
    </w:p>
    <w:p w:rsidR="00701137" w:rsidRPr="00F43CFD" w:rsidRDefault="00701137" w:rsidP="00701137">
      <w:pPr>
        <w:rPr>
          <w:rFonts w:ascii="Arial" w:hAnsi="Arial" w:cs="Arial"/>
          <w:b/>
          <w:sz w:val="22"/>
          <w:szCs w:val="22"/>
        </w:rPr>
      </w:pPr>
    </w:p>
    <w:p w:rsidR="00701137" w:rsidRPr="00F43CFD" w:rsidRDefault="00F43CFD" w:rsidP="00701137">
      <w:pPr>
        <w:rPr>
          <w:rFonts w:ascii="Arial" w:hAnsi="Arial" w:cs="Arial"/>
          <w:b/>
          <w:sz w:val="22"/>
          <w:szCs w:val="22"/>
        </w:rPr>
      </w:pPr>
      <w:r>
        <w:rPr>
          <w:rFonts w:ascii="Arial" w:hAnsi="Arial" w:cs="Arial"/>
          <w:b/>
          <w:sz w:val="22"/>
          <w:szCs w:val="22"/>
        </w:rPr>
        <w:t>Listas</w:t>
      </w:r>
    </w:p>
    <w:p w:rsidR="00701137" w:rsidRPr="00F43CFD" w:rsidRDefault="00701137" w:rsidP="00701137">
      <w:pPr>
        <w:rPr>
          <w:rFonts w:ascii="Arial" w:hAnsi="Arial" w:cs="Arial"/>
          <w:sz w:val="22"/>
          <w:szCs w:val="22"/>
        </w:rPr>
      </w:pPr>
    </w:p>
    <w:p w:rsidR="00701137" w:rsidRPr="00F43CFD" w:rsidRDefault="00701137" w:rsidP="00701137">
      <w:pPr>
        <w:jc w:val="both"/>
        <w:rPr>
          <w:rFonts w:ascii="Arial" w:hAnsi="Arial" w:cs="Arial"/>
          <w:sz w:val="22"/>
          <w:szCs w:val="22"/>
        </w:rPr>
      </w:pPr>
      <w:r w:rsidRPr="00F43CFD">
        <w:rPr>
          <w:rFonts w:ascii="Arial" w:hAnsi="Arial" w:cs="Arial"/>
          <w:sz w:val="22"/>
          <w:szCs w:val="22"/>
        </w:rPr>
        <w:t>Son unas listas expuestas por unos organismos internacionales en las cuales se presentan los datos de las personas</w:t>
      </w:r>
      <w:r w:rsidR="002C3001" w:rsidRPr="00F43CFD">
        <w:rPr>
          <w:rFonts w:ascii="Arial" w:hAnsi="Arial" w:cs="Arial"/>
          <w:sz w:val="22"/>
          <w:szCs w:val="22"/>
        </w:rPr>
        <w:t xml:space="preserve"> naturales</w:t>
      </w:r>
      <w:r w:rsidRPr="00F43CFD">
        <w:rPr>
          <w:rFonts w:ascii="Arial" w:hAnsi="Arial" w:cs="Arial"/>
          <w:sz w:val="22"/>
          <w:szCs w:val="22"/>
        </w:rPr>
        <w:t xml:space="preserve"> </w:t>
      </w:r>
      <w:r w:rsidR="002C3001" w:rsidRPr="00F43CFD">
        <w:rPr>
          <w:rFonts w:ascii="Arial" w:hAnsi="Arial" w:cs="Arial"/>
          <w:sz w:val="22"/>
          <w:szCs w:val="22"/>
        </w:rPr>
        <w:t xml:space="preserve">y </w:t>
      </w:r>
      <w:r w:rsidR="00F43CFD" w:rsidRPr="00F43CFD">
        <w:rPr>
          <w:rFonts w:ascii="Arial" w:hAnsi="Arial" w:cs="Arial"/>
          <w:sz w:val="22"/>
          <w:szCs w:val="22"/>
        </w:rPr>
        <w:t>jurídicas</w:t>
      </w:r>
      <w:r w:rsidRPr="00F43CFD">
        <w:rPr>
          <w:rFonts w:ascii="Arial" w:hAnsi="Arial" w:cs="Arial"/>
          <w:sz w:val="22"/>
          <w:szCs w:val="22"/>
        </w:rPr>
        <w:t xml:space="preserve"> que apoyan el lavado de activos y apoyo al terrorismo en el mundo entero.</w:t>
      </w:r>
    </w:p>
    <w:p w:rsidR="00701137" w:rsidRPr="00F43CFD" w:rsidRDefault="00A678F2" w:rsidP="00701137">
      <w:pPr>
        <w:jc w:val="both"/>
        <w:rPr>
          <w:rFonts w:ascii="Arial" w:hAnsi="Arial" w:cs="Arial"/>
          <w:sz w:val="22"/>
          <w:szCs w:val="22"/>
        </w:rPr>
      </w:pPr>
      <w:r w:rsidRPr="00F43CFD">
        <w:rPr>
          <w:rFonts w:ascii="Arial" w:hAnsi="Arial" w:cs="Arial"/>
          <w:sz w:val="22"/>
          <w:szCs w:val="22"/>
        </w:rPr>
        <w:tab/>
      </w:r>
      <w:r w:rsidRPr="00F43CFD">
        <w:rPr>
          <w:rFonts w:ascii="Arial" w:hAnsi="Arial" w:cs="Arial"/>
          <w:sz w:val="22"/>
          <w:szCs w:val="22"/>
        </w:rPr>
        <w:tab/>
      </w:r>
      <w:r w:rsidRPr="00F43CFD">
        <w:rPr>
          <w:rFonts w:ascii="Arial" w:hAnsi="Arial" w:cs="Arial"/>
          <w:sz w:val="22"/>
          <w:szCs w:val="22"/>
        </w:rPr>
        <w:tab/>
      </w:r>
      <w:r w:rsidRPr="00F43CFD">
        <w:rPr>
          <w:rFonts w:ascii="Arial" w:hAnsi="Arial" w:cs="Arial"/>
          <w:sz w:val="22"/>
          <w:szCs w:val="22"/>
        </w:rPr>
        <w:tab/>
      </w:r>
      <w:r w:rsidRPr="00F43CFD">
        <w:rPr>
          <w:rFonts w:ascii="Arial" w:hAnsi="Arial" w:cs="Arial"/>
          <w:sz w:val="22"/>
          <w:szCs w:val="22"/>
        </w:rPr>
        <w:tab/>
      </w:r>
      <w:r w:rsidRPr="00F43CFD">
        <w:rPr>
          <w:rFonts w:ascii="Arial" w:hAnsi="Arial" w:cs="Arial"/>
          <w:sz w:val="22"/>
          <w:szCs w:val="22"/>
        </w:rPr>
        <w:tab/>
      </w:r>
      <w:r w:rsidRPr="00F43CFD">
        <w:rPr>
          <w:rFonts w:ascii="Arial" w:hAnsi="Arial" w:cs="Arial"/>
          <w:sz w:val="22"/>
          <w:szCs w:val="22"/>
        </w:rPr>
        <w:tab/>
      </w:r>
      <w:r w:rsidRPr="00F43CFD">
        <w:rPr>
          <w:rFonts w:ascii="Arial" w:hAnsi="Arial" w:cs="Arial"/>
          <w:sz w:val="22"/>
          <w:szCs w:val="22"/>
        </w:rPr>
        <w:tab/>
      </w:r>
      <w:r w:rsidRPr="00F43CFD">
        <w:rPr>
          <w:rFonts w:ascii="Arial" w:hAnsi="Arial" w:cs="Arial"/>
          <w:sz w:val="22"/>
          <w:szCs w:val="22"/>
        </w:rPr>
        <w:tab/>
      </w:r>
      <w:r w:rsidRPr="00F43CFD">
        <w:rPr>
          <w:rFonts w:ascii="Arial" w:hAnsi="Arial" w:cs="Arial"/>
          <w:sz w:val="22"/>
          <w:szCs w:val="22"/>
        </w:rPr>
        <w:tab/>
      </w:r>
      <w:r w:rsidRPr="00F43CFD">
        <w:rPr>
          <w:rFonts w:ascii="Arial" w:hAnsi="Arial" w:cs="Arial"/>
          <w:sz w:val="22"/>
          <w:szCs w:val="22"/>
        </w:rPr>
        <w:tab/>
      </w:r>
      <w:r w:rsidRPr="00F43CFD">
        <w:rPr>
          <w:rFonts w:ascii="Arial" w:hAnsi="Arial" w:cs="Arial"/>
          <w:sz w:val="22"/>
          <w:szCs w:val="22"/>
        </w:rPr>
        <w:tab/>
      </w:r>
      <w:r w:rsidRPr="00F43CFD">
        <w:rPr>
          <w:rFonts w:ascii="Arial" w:hAnsi="Arial" w:cs="Arial"/>
          <w:sz w:val="22"/>
          <w:szCs w:val="22"/>
        </w:rPr>
        <w:tab/>
      </w:r>
      <w:r w:rsidRPr="00F43CFD">
        <w:rPr>
          <w:rFonts w:ascii="Arial" w:hAnsi="Arial" w:cs="Arial"/>
          <w:sz w:val="22"/>
          <w:szCs w:val="22"/>
        </w:rPr>
        <w:tab/>
      </w:r>
    </w:p>
    <w:p w:rsidR="00701137" w:rsidRPr="00F43CFD" w:rsidRDefault="00701137" w:rsidP="00701137">
      <w:pPr>
        <w:jc w:val="both"/>
        <w:rPr>
          <w:rFonts w:ascii="Arial" w:hAnsi="Arial" w:cs="Arial"/>
          <w:sz w:val="22"/>
          <w:szCs w:val="22"/>
        </w:rPr>
      </w:pPr>
      <w:r w:rsidRPr="00F43CFD">
        <w:rPr>
          <w:rFonts w:ascii="Arial" w:hAnsi="Arial" w:cs="Arial"/>
          <w:sz w:val="22"/>
          <w:szCs w:val="22"/>
        </w:rPr>
        <w:t>De otro lado el proceso que se describe deberá descargar la</w:t>
      </w:r>
      <w:r w:rsidR="00F43CFD">
        <w:rPr>
          <w:rFonts w:ascii="Arial" w:hAnsi="Arial" w:cs="Arial"/>
          <w:sz w:val="22"/>
          <w:szCs w:val="22"/>
        </w:rPr>
        <w:t>s</w:t>
      </w:r>
      <w:r w:rsidRPr="00F43CFD">
        <w:rPr>
          <w:rFonts w:ascii="Arial" w:hAnsi="Arial" w:cs="Arial"/>
          <w:sz w:val="22"/>
          <w:szCs w:val="22"/>
        </w:rPr>
        <w:t xml:space="preserve"> listas</w:t>
      </w:r>
      <w:r w:rsidR="00F43CFD">
        <w:rPr>
          <w:rFonts w:ascii="Arial" w:hAnsi="Arial" w:cs="Arial"/>
          <w:sz w:val="22"/>
          <w:szCs w:val="22"/>
        </w:rPr>
        <w:t xml:space="preserve"> </w:t>
      </w:r>
      <w:r w:rsidRPr="00F43CFD">
        <w:rPr>
          <w:rFonts w:ascii="Arial" w:hAnsi="Arial" w:cs="Arial"/>
          <w:sz w:val="22"/>
          <w:szCs w:val="22"/>
        </w:rPr>
        <w:t>de la OFAC y ONU</w:t>
      </w:r>
      <w:r w:rsidR="002C3001" w:rsidRPr="00F43CFD">
        <w:rPr>
          <w:rFonts w:ascii="Arial" w:hAnsi="Arial" w:cs="Arial"/>
          <w:sz w:val="22"/>
          <w:szCs w:val="22"/>
        </w:rPr>
        <w:t>.</w:t>
      </w:r>
    </w:p>
    <w:p w:rsidR="002C3001" w:rsidRPr="00F43CFD" w:rsidRDefault="002C3001" w:rsidP="00701137">
      <w:pPr>
        <w:jc w:val="both"/>
        <w:rPr>
          <w:rFonts w:ascii="Arial" w:hAnsi="Arial" w:cs="Arial"/>
          <w:sz w:val="22"/>
          <w:szCs w:val="22"/>
        </w:rPr>
      </w:pPr>
    </w:p>
    <w:p w:rsidR="00AF0DB8" w:rsidRPr="00F43CFD" w:rsidRDefault="00AF0DB8" w:rsidP="00701137">
      <w:pPr>
        <w:jc w:val="both"/>
        <w:rPr>
          <w:rFonts w:ascii="Arial" w:hAnsi="Arial" w:cs="Arial"/>
          <w:sz w:val="22"/>
          <w:szCs w:val="22"/>
        </w:rPr>
      </w:pPr>
      <w:r w:rsidRPr="00F43CFD">
        <w:rPr>
          <w:rFonts w:ascii="Arial" w:hAnsi="Arial" w:cs="Arial"/>
          <w:sz w:val="22"/>
          <w:szCs w:val="22"/>
        </w:rPr>
        <w:t>Estas listas son:</w:t>
      </w:r>
    </w:p>
    <w:p w:rsidR="00AF0DB8" w:rsidRPr="00F43CFD" w:rsidRDefault="00AF0DB8" w:rsidP="00AF0DB8">
      <w:pPr>
        <w:pStyle w:val="Ttulo4"/>
        <w:numPr>
          <w:ilvl w:val="0"/>
          <w:numId w:val="0"/>
        </w:numPr>
        <w:shd w:val="clear" w:color="auto" w:fill="FFFFFF"/>
        <w:spacing w:line="204" w:lineRule="atLeast"/>
        <w:rPr>
          <w:sz w:val="22"/>
          <w:szCs w:val="22"/>
        </w:rPr>
      </w:pPr>
    </w:p>
    <w:p w:rsidR="00F43CFD" w:rsidRPr="00F43CFD" w:rsidRDefault="00AF0DB8" w:rsidP="00AF0DB8">
      <w:pPr>
        <w:pStyle w:val="Ttulo4"/>
        <w:numPr>
          <w:ilvl w:val="0"/>
          <w:numId w:val="0"/>
        </w:numPr>
        <w:shd w:val="clear" w:color="auto" w:fill="FFFFFF"/>
        <w:spacing w:line="204" w:lineRule="atLeast"/>
        <w:rPr>
          <w:sz w:val="22"/>
          <w:szCs w:val="22"/>
        </w:rPr>
      </w:pPr>
      <w:r w:rsidRPr="00F43CFD">
        <w:rPr>
          <w:sz w:val="22"/>
          <w:szCs w:val="22"/>
        </w:rPr>
        <w:br/>
      </w:r>
      <w:r w:rsidR="00701137" w:rsidRPr="00F43CFD">
        <w:rPr>
          <w:sz w:val="22"/>
          <w:szCs w:val="22"/>
        </w:rPr>
        <w:t>OFAC</w:t>
      </w:r>
    </w:p>
    <w:p w:rsidR="00F43CFD" w:rsidRPr="00F43CFD" w:rsidRDefault="00F43CFD" w:rsidP="00AF0DB8">
      <w:pPr>
        <w:pStyle w:val="Ttulo4"/>
        <w:numPr>
          <w:ilvl w:val="0"/>
          <w:numId w:val="0"/>
        </w:numPr>
        <w:shd w:val="clear" w:color="auto" w:fill="FFFFFF"/>
        <w:spacing w:line="204" w:lineRule="atLeast"/>
        <w:rPr>
          <w:sz w:val="22"/>
          <w:szCs w:val="22"/>
        </w:rPr>
      </w:pPr>
    </w:p>
    <w:p w:rsidR="00701137" w:rsidRPr="00F43CFD" w:rsidRDefault="00F43CFD" w:rsidP="00F43CFD">
      <w:pPr>
        <w:pStyle w:val="Ttulo4"/>
        <w:numPr>
          <w:ilvl w:val="0"/>
          <w:numId w:val="0"/>
        </w:numPr>
        <w:shd w:val="clear" w:color="auto" w:fill="FFFFFF"/>
        <w:spacing w:line="204" w:lineRule="atLeast"/>
        <w:ind w:left="708"/>
        <w:rPr>
          <w:b w:val="0"/>
          <w:sz w:val="22"/>
          <w:szCs w:val="22"/>
        </w:rPr>
      </w:pPr>
      <w:r w:rsidRPr="00F43CFD">
        <w:rPr>
          <w:b w:val="0"/>
          <w:sz w:val="22"/>
          <w:szCs w:val="22"/>
        </w:rPr>
        <w:t>Lista  que se puede descargar por HTTP</w:t>
      </w:r>
      <w:r w:rsidR="00701137" w:rsidRPr="00F43CFD">
        <w:rPr>
          <w:b w:val="0"/>
          <w:sz w:val="22"/>
          <w:szCs w:val="22"/>
        </w:rPr>
        <w:t>.</w:t>
      </w:r>
      <w:r w:rsidR="00B82C6B" w:rsidRPr="00F43CFD">
        <w:rPr>
          <w:b w:val="0"/>
          <w:sz w:val="22"/>
          <w:szCs w:val="22"/>
        </w:rPr>
        <w:t xml:space="preserve"> (OFAC: </w:t>
      </w:r>
      <w:r w:rsidR="00B82C6B" w:rsidRPr="00F43CFD">
        <w:rPr>
          <w:rStyle w:val="notranslate"/>
          <w:b w:val="0"/>
          <w:sz w:val="22"/>
          <w:szCs w:val="22"/>
        </w:rPr>
        <w:t>Oficina de Control de Activos Extranjeros</w:t>
      </w:r>
      <w:r w:rsidR="00B82C6B" w:rsidRPr="00F43CFD">
        <w:rPr>
          <w:b w:val="0"/>
          <w:sz w:val="22"/>
          <w:szCs w:val="22"/>
        </w:rPr>
        <w:t>)</w:t>
      </w:r>
    </w:p>
    <w:p w:rsidR="00701137" w:rsidRPr="00F43CFD" w:rsidRDefault="00701137" w:rsidP="00F43CFD">
      <w:pPr>
        <w:ind w:left="708"/>
        <w:jc w:val="both"/>
        <w:rPr>
          <w:rFonts w:ascii="Arial" w:hAnsi="Arial" w:cs="Arial"/>
          <w:b/>
          <w:sz w:val="22"/>
          <w:szCs w:val="22"/>
        </w:rPr>
      </w:pPr>
    </w:p>
    <w:p w:rsidR="00F43CFD" w:rsidRPr="00F43CFD" w:rsidRDefault="00F43CFD" w:rsidP="00F43CFD">
      <w:pPr>
        <w:ind w:left="708"/>
        <w:jc w:val="both"/>
        <w:rPr>
          <w:rFonts w:ascii="Arial" w:hAnsi="Arial" w:cs="Arial"/>
          <w:sz w:val="22"/>
          <w:szCs w:val="22"/>
        </w:rPr>
      </w:pPr>
      <w:r w:rsidRPr="00F43CFD">
        <w:rPr>
          <w:rFonts w:ascii="Arial" w:hAnsi="Arial" w:cs="Arial"/>
          <w:sz w:val="22"/>
          <w:szCs w:val="22"/>
        </w:rPr>
        <w:t>Link:</w:t>
      </w:r>
    </w:p>
    <w:p w:rsidR="00701137" w:rsidRPr="00F43CFD" w:rsidRDefault="00135E4D" w:rsidP="00F43CFD">
      <w:pPr>
        <w:ind w:left="708"/>
        <w:jc w:val="both"/>
        <w:rPr>
          <w:rFonts w:ascii="Arial" w:hAnsi="Arial" w:cs="Arial"/>
          <w:sz w:val="22"/>
          <w:szCs w:val="22"/>
          <w:lang w:val="es-CO"/>
        </w:rPr>
      </w:pPr>
      <w:hyperlink r:id="rId14" w:history="1">
        <w:r w:rsidR="00F43CFD" w:rsidRPr="00F43CFD">
          <w:rPr>
            <w:rStyle w:val="Hipervnculo"/>
            <w:rFonts w:ascii="Arial" w:hAnsi="Arial" w:cs="Arial"/>
            <w:sz w:val="22"/>
            <w:szCs w:val="22"/>
          </w:rPr>
          <w:t>http://www.treasury.gov/ofac/downloads/sdn.xml</w:t>
        </w:r>
      </w:hyperlink>
      <w:r w:rsidR="00F43CFD" w:rsidRPr="00F43CFD">
        <w:rPr>
          <w:rFonts w:ascii="Arial" w:hAnsi="Arial" w:cs="Arial"/>
          <w:sz w:val="22"/>
          <w:szCs w:val="22"/>
        </w:rPr>
        <w:t xml:space="preserve"> (</w:t>
      </w:r>
      <w:r w:rsidR="00701137" w:rsidRPr="00F43CFD">
        <w:rPr>
          <w:rFonts w:ascii="Arial" w:hAnsi="Arial" w:cs="Arial"/>
          <w:sz w:val="22"/>
          <w:szCs w:val="22"/>
          <w:lang w:val="es-CO"/>
        </w:rPr>
        <w:t>formato XML</w:t>
      </w:r>
      <w:r w:rsidR="00F43CFD" w:rsidRPr="00F43CFD">
        <w:rPr>
          <w:rFonts w:ascii="Arial" w:hAnsi="Arial" w:cs="Arial"/>
          <w:sz w:val="22"/>
          <w:szCs w:val="22"/>
          <w:lang w:val="es-CO"/>
        </w:rPr>
        <w:t>)</w:t>
      </w:r>
    </w:p>
    <w:p w:rsidR="00A678F2" w:rsidRPr="00F43CFD" w:rsidRDefault="00A678F2" w:rsidP="00F43CFD">
      <w:pPr>
        <w:ind w:left="708"/>
        <w:jc w:val="both"/>
        <w:rPr>
          <w:rFonts w:ascii="Arial" w:hAnsi="Arial" w:cs="Arial"/>
          <w:b/>
          <w:sz w:val="22"/>
          <w:szCs w:val="22"/>
          <w:lang w:val="es-CO"/>
        </w:rPr>
      </w:pPr>
    </w:p>
    <w:p w:rsidR="00F43CFD" w:rsidRPr="00F43CFD" w:rsidRDefault="00F43CFD" w:rsidP="00F43CFD">
      <w:pPr>
        <w:ind w:left="708"/>
        <w:jc w:val="both"/>
        <w:rPr>
          <w:rFonts w:ascii="Arial" w:hAnsi="Arial" w:cs="Arial"/>
          <w:sz w:val="22"/>
          <w:szCs w:val="22"/>
          <w:lang w:val="es-CO"/>
        </w:rPr>
      </w:pPr>
      <w:r w:rsidRPr="00F43CFD">
        <w:rPr>
          <w:rFonts w:ascii="Arial" w:hAnsi="Arial" w:cs="Arial"/>
          <w:sz w:val="22"/>
          <w:szCs w:val="22"/>
          <w:lang w:val="es-CO"/>
        </w:rPr>
        <w:t xml:space="preserve">Página web: </w:t>
      </w:r>
    </w:p>
    <w:p w:rsidR="00F43CFD" w:rsidRPr="00F43CFD" w:rsidRDefault="00135E4D" w:rsidP="00F43CFD">
      <w:pPr>
        <w:ind w:left="708"/>
        <w:jc w:val="both"/>
        <w:rPr>
          <w:rFonts w:ascii="Arial" w:hAnsi="Arial" w:cs="Arial"/>
          <w:sz w:val="22"/>
          <w:szCs w:val="22"/>
          <w:lang w:val="es-CO"/>
        </w:rPr>
      </w:pPr>
      <w:hyperlink r:id="rId15" w:history="1">
        <w:r w:rsidR="00F43CFD" w:rsidRPr="00F43CFD">
          <w:rPr>
            <w:rStyle w:val="Hipervnculo"/>
            <w:rFonts w:ascii="Arial" w:hAnsi="Arial" w:cs="Arial"/>
            <w:sz w:val="22"/>
            <w:szCs w:val="22"/>
            <w:lang w:val="es-CO"/>
          </w:rPr>
          <w:t>http://www.treasury.gov/about/organizational-structure/offices/Pages/Office-of-Foreign-Assets-Control.aspx</w:t>
        </w:r>
      </w:hyperlink>
    </w:p>
    <w:p w:rsidR="00F43CFD" w:rsidRPr="00F43CFD" w:rsidRDefault="00F43CFD" w:rsidP="00F43CFD">
      <w:pPr>
        <w:ind w:left="708"/>
        <w:jc w:val="both"/>
        <w:rPr>
          <w:rFonts w:ascii="Arial" w:hAnsi="Arial" w:cs="Arial"/>
          <w:sz w:val="22"/>
          <w:szCs w:val="22"/>
          <w:lang w:val="es-CO"/>
        </w:rPr>
      </w:pPr>
    </w:p>
    <w:p w:rsidR="00F43CFD" w:rsidRPr="00F43CFD" w:rsidRDefault="00F43CFD" w:rsidP="00F43CFD">
      <w:pPr>
        <w:ind w:left="708"/>
        <w:rPr>
          <w:rFonts w:ascii="Arial" w:hAnsi="Arial" w:cs="Arial"/>
          <w:sz w:val="22"/>
          <w:szCs w:val="22"/>
          <w:lang w:val="es-CO"/>
        </w:rPr>
      </w:pPr>
      <w:r w:rsidRPr="00F43CFD">
        <w:rPr>
          <w:rFonts w:ascii="Arial" w:hAnsi="Arial" w:cs="Arial"/>
          <w:sz w:val="22"/>
          <w:szCs w:val="22"/>
          <w:lang w:val="es-CO"/>
        </w:rPr>
        <w:t xml:space="preserve">Información de los datos del archivo: </w:t>
      </w:r>
    </w:p>
    <w:p w:rsidR="00F43CFD" w:rsidRPr="00F43CFD" w:rsidRDefault="00135E4D" w:rsidP="00F43CFD">
      <w:pPr>
        <w:ind w:left="708"/>
        <w:rPr>
          <w:rFonts w:ascii="Arial" w:hAnsi="Arial" w:cs="Arial"/>
          <w:sz w:val="22"/>
          <w:szCs w:val="22"/>
          <w:lang w:val="es-CO"/>
        </w:rPr>
      </w:pPr>
      <w:hyperlink r:id="rId16" w:history="1">
        <w:r w:rsidR="00F43CFD" w:rsidRPr="00F43CFD">
          <w:rPr>
            <w:rStyle w:val="Hipervnculo"/>
            <w:rFonts w:ascii="Arial" w:hAnsi="Arial" w:cs="Arial"/>
            <w:sz w:val="22"/>
            <w:szCs w:val="22"/>
            <w:lang w:val="es-CO"/>
          </w:rPr>
          <w:t>http://www.treasury.gov/resource-center/sanctions/SDN-List/Documents/dat_spec.txt</w:t>
        </w:r>
      </w:hyperlink>
    </w:p>
    <w:p w:rsidR="00F43CFD" w:rsidRPr="00F43CFD" w:rsidRDefault="00F43CFD" w:rsidP="00F43CFD">
      <w:pPr>
        <w:ind w:left="708"/>
        <w:rPr>
          <w:rFonts w:ascii="Arial" w:hAnsi="Arial" w:cs="Arial"/>
          <w:sz w:val="22"/>
          <w:szCs w:val="22"/>
          <w:lang w:val="es-CO"/>
        </w:rPr>
      </w:pPr>
    </w:p>
    <w:p w:rsidR="00F43CFD" w:rsidRPr="00971FBB" w:rsidRDefault="00F43CFD" w:rsidP="00F43CFD">
      <w:pPr>
        <w:ind w:left="708"/>
        <w:jc w:val="both"/>
        <w:rPr>
          <w:rFonts w:ascii="Arial" w:hAnsi="Arial" w:cs="Arial"/>
          <w:b/>
          <w:sz w:val="22"/>
          <w:szCs w:val="22"/>
          <w:lang w:val="es-CO"/>
        </w:rPr>
      </w:pPr>
    </w:p>
    <w:p w:rsidR="00312E2E" w:rsidRPr="00F43CFD" w:rsidRDefault="00312E2E" w:rsidP="00F43CFD">
      <w:pPr>
        <w:ind w:left="708"/>
        <w:jc w:val="both"/>
        <w:rPr>
          <w:rFonts w:ascii="Arial" w:hAnsi="Arial" w:cs="Arial"/>
          <w:b/>
          <w:sz w:val="22"/>
          <w:szCs w:val="22"/>
          <w:lang w:val="en-US"/>
        </w:rPr>
      </w:pPr>
      <w:proofErr w:type="spellStart"/>
      <w:r w:rsidRPr="00F43CFD">
        <w:rPr>
          <w:rFonts w:ascii="Arial" w:hAnsi="Arial" w:cs="Arial"/>
          <w:b/>
          <w:sz w:val="22"/>
          <w:szCs w:val="22"/>
          <w:lang w:val="en-US"/>
        </w:rPr>
        <w:t>Estructura</w:t>
      </w:r>
      <w:proofErr w:type="spellEnd"/>
      <w:r w:rsidR="00F43CFD" w:rsidRPr="00F43CFD">
        <w:rPr>
          <w:rFonts w:ascii="Arial" w:hAnsi="Arial" w:cs="Arial"/>
          <w:b/>
          <w:sz w:val="22"/>
          <w:szCs w:val="22"/>
          <w:lang w:val="en-US"/>
        </w:rPr>
        <w:t xml:space="preserve"> de </w:t>
      </w:r>
      <w:proofErr w:type="spellStart"/>
      <w:r w:rsidR="00F43CFD" w:rsidRPr="00F43CFD">
        <w:rPr>
          <w:rFonts w:ascii="Arial" w:hAnsi="Arial" w:cs="Arial"/>
          <w:b/>
          <w:sz w:val="22"/>
          <w:szCs w:val="22"/>
          <w:lang w:val="en-US"/>
        </w:rPr>
        <w:t>datos</w:t>
      </w:r>
      <w:proofErr w:type="spellEnd"/>
    </w:p>
    <w:p w:rsidR="00F43CFD" w:rsidRPr="00F43CFD" w:rsidRDefault="00F43CFD" w:rsidP="00F43CFD">
      <w:pPr>
        <w:ind w:left="708"/>
        <w:jc w:val="both"/>
        <w:rPr>
          <w:rFonts w:ascii="Arial" w:hAnsi="Arial" w:cs="Arial"/>
          <w:b/>
          <w:sz w:val="22"/>
          <w:szCs w:val="22"/>
          <w:lang w:val="en-US"/>
        </w:rPr>
      </w:pPr>
    </w:p>
    <w:p w:rsidR="00A678F2" w:rsidRPr="00F43CFD" w:rsidRDefault="00A678F2" w:rsidP="00F43CFD">
      <w:pPr>
        <w:ind w:firstLine="708"/>
        <w:rPr>
          <w:rFonts w:ascii="Arial" w:hAnsi="Arial" w:cs="Arial"/>
          <w:sz w:val="22"/>
          <w:szCs w:val="22"/>
          <w:lang w:val="en-US"/>
        </w:rPr>
      </w:pPr>
      <w:r w:rsidRPr="00F43CFD">
        <w:rPr>
          <w:rFonts w:ascii="Arial" w:hAnsi="Arial" w:cs="Arial"/>
          <w:noProof/>
          <w:sz w:val="22"/>
          <w:szCs w:val="22"/>
          <w:lang w:val="es-CO" w:eastAsia="es-CO"/>
        </w:rPr>
        <w:drawing>
          <wp:inline distT="0" distB="0" distL="0" distR="0">
            <wp:extent cx="2876952" cy="29245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ctura Tabla OFAC.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76952" cy="2924583"/>
                    </a:xfrm>
                    <a:prstGeom prst="rect">
                      <a:avLst/>
                    </a:prstGeom>
                  </pic:spPr>
                </pic:pic>
              </a:graphicData>
            </a:graphic>
          </wp:inline>
        </w:drawing>
      </w:r>
    </w:p>
    <w:p w:rsidR="00A678F2" w:rsidRPr="00F43CFD" w:rsidRDefault="00A678F2" w:rsidP="00701137">
      <w:pPr>
        <w:rPr>
          <w:rFonts w:ascii="Arial" w:hAnsi="Arial" w:cs="Arial"/>
          <w:sz w:val="22"/>
          <w:szCs w:val="22"/>
          <w:lang w:val="en-US"/>
        </w:rPr>
      </w:pPr>
    </w:p>
    <w:p w:rsidR="00A678F2" w:rsidRPr="00F43CFD" w:rsidRDefault="00A678F2" w:rsidP="00701137">
      <w:pPr>
        <w:rPr>
          <w:rFonts w:ascii="Arial" w:hAnsi="Arial" w:cs="Arial"/>
          <w:sz w:val="22"/>
          <w:szCs w:val="22"/>
          <w:lang w:val="en-US"/>
        </w:rPr>
      </w:pPr>
    </w:p>
    <w:p w:rsidR="00F43CFD" w:rsidRDefault="00F43CFD" w:rsidP="00701137">
      <w:pPr>
        <w:jc w:val="both"/>
        <w:rPr>
          <w:rFonts w:ascii="Arial" w:hAnsi="Arial" w:cs="Arial"/>
          <w:b/>
          <w:sz w:val="22"/>
          <w:szCs w:val="22"/>
        </w:rPr>
      </w:pPr>
    </w:p>
    <w:p w:rsidR="00F43CFD" w:rsidRDefault="00F43CFD" w:rsidP="00701137">
      <w:pPr>
        <w:jc w:val="both"/>
        <w:rPr>
          <w:rFonts w:ascii="Arial" w:hAnsi="Arial" w:cs="Arial"/>
          <w:b/>
          <w:sz w:val="22"/>
          <w:szCs w:val="22"/>
        </w:rPr>
      </w:pPr>
    </w:p>
    <w:p w:rsidR="00F43CFD" w:rsidRDefault="00F43CFD" w:rsidP="00701137">
      <w:pPr>
        <w:jc w:val="both"/>
        <w:rPr>
          <w:rFonts w:ascii="Arial" w:hAnsi="Arial" w:cs="Arial"/>
          <w:b/>
          <w:sz w:val="22"/>
          <w:szCs w:val="22"/>
        </w:rPr>
      </w:pPr>
    </w:p>
    <w:p w:rsidR="00F43CFD" w:rsidRPr="00F43CFD" w:rsidRDefault="00701137" w:rsidP="00701137">
      <w:pPr>
        <w:jc w:val="both"/>
        <w:rPr>
          <w:rFonts w:ascii="Arial" w:hAnsi="Arial" w:cs="Arial"/>
          <w:b/>
          <w:sz w:val="22"/>
          <w:szCs w:val="22"/>
        </w:rPr>
      </w:pPr>
      <w:r w:rsidRPr="00F43CFD">
        <w:rPr>
          <w:rFonts w:ascii="Arial" w:hAnsi="Arial" w:cs="Arial"/>
          <w:b/>
          <w:sz w:val="22"/>
          <w:szCs w:val="22"/>
        </w:rPr>
        <w:t xml:space="preserve">ONU: </w:t>
      </w:r>
    </w:p>
    <w:p w:rsidR="00F43CFD" w:rsidRPr="00F43CFD" w:rsidRDefault="00F43CFD" w:rsidP="00701137">
      <w:pPr>
        <w:jc w:val="both"/>
        <w:rPr>
          <w:rFonts w:ascii="Arial" w:hAnsi="Arial" w:cs="Arial"/>
          <w:b/>
          <w:sz w:val="22"/>
          <w:szCs w:val="22"/>
        </w:rPr>
      </w:pPr>
    </w:p>
    <w:p w:rsidR="00F43CFD" w:rsidRPr="00F43CFD" w:rsidRDefault="00F43CFD" w:rsidP="00F43CFD">
      <w:pPr>
        <w:pStyle w:val="Ttulo4"/>
        <w:numPr>
          <w:ilvl w:val="0"/>
          <w:numId w:val="0"/>
        </w:numPr>
        <w:shd w:val="clear" w:color="auto" w:fill="FFFFFF"/>
        <w:spacing w:line="204" w:lineRule="atLeast"/>
        <w:ind w:left="708"/>
        <w:rPr>
          <w:b w:val="0"/>
          <w:sz w:val="22"/>
          <w:szCs w:val="22"/>
        </w:rPr>
      </w:pPr>
      <w:r w:rsidRPr="00F43CFD">
        <w:rPr>
          <w:b w:val="0"/>
          <w:sz w:val="22"/>
          <w:szCs w:val="22"/>
        </w:rPr>
        <w:t>Lista  que se puede descargar por HTTP.</w:t>
      </w:r>
    </w:p>
    <w:p w:rsidR="00F43CFD" w:rsidRPr="00F43CFD" w:rsidRDefault="00F43CFD" w:rsidP="00F43CFD">
      <w:pPr>
        <w:ind w:left="708"/>
        <w:jc w:val="both"/>
        <w:rPr>
          <w:rFonts w:ascii="Arial" w:hAnsi="Arial" w:cs="Arial"/>
          <w:b/>
          <w:sz w:val="22"/>
          <w:szCs w:val="22"/>
        </w:rPr>
      </w:pPr>
    </w:p>
    <w:p w:rsidR="00F43CFD" w:rsidRPr="00F43CFD" w:rsidRDefault="00F43CFD" w:rsidP="00F43CFD">
      <w:pPr>
        <w:ind w:left="708"/>
        <w:jc w:val="both"/>
        <w:rPr>
          <w:rFonts w:ascii="Arial" w:hAnsi="Arial" w:cs="Arial"/>
          <w:sz w:val="22"/>
          <w:szCs w:val="22"/>
        </w:rPr>
      </w:pPr>
      <w:r w:rsidRPr="00F43CFD">
        <w:rPr>
          <w:rFonts w:ascii="Arial" w:hAnsi="Arial" w:cs="Arial"/>
          <w:sz w:val="22"/>
          <w:szCs w:val="22"/>
        </w:rPr>
        <w:t>Link:</w:t>
      </w:r>
    </w:p>
    <w:p w:rsidR="00F43CFD" w:rsidRDefault="00135E4D" w:rsidP="00F43CFD">
      <w:pPr>
        <w:ind w:left="708"/>
        <w:jc w:val="both"/>
        <w:rPr>
          <w:rFonts w:ascii="Arial" w:hAnsi="Arial" w:cs="Arial"/>
          <w:sz w:val="22"/>
          <w:szCs w:val="22"/>
          <w:lang w:val="es-CO"/>
        </w:rPr>
      </w:pPr>
      <w:hyperlink r:id="rId18" w:history="1">
        <w:r w:rsidR="000A6DD3" w:rsidRPr="0007712B">
          <w:rPr>
            <w:rStyle w:val="Hipervnculo"/>
            <w:rFonts w:ascii="Arial" w:hAnsi="Arial" w:cs="Arial"/>
            <w:sz w:val="22"/>
            <w:szCs w:val="22"/>
            <w:lang w:val="es-CO"/>
          </w:rPr>
          <w:t>http://www.un.org/sc/committees/1267/1267.xml</w:t>
        </w:r>
      </w:hyperlink>
    </w:p>
    <w:p w:rsidR="00F43CFD" w:rsidRPr="00F43CFD" w:rsidRDefault="00F43CFD" w:rsidP="00F43CFD">
      <w:pPr>
        <w:ind w:left="708"/>
        <w:jc w:val="both"/>
        <w:rPr>
          <w:rFonts w:ascii="Arial" w:hAnsi="Arial" w:cs="Arial"/>
          <w:sz w:val="22"/>
          <w:szCs w:val="22"/>
          <w:lang w:val="es-CO"/>
        </w:rPr>
      </w:pPr>
    </w:p>
    <w:p w:rsidR="00F43CFD" w:rsidRPr="00F43CFD" w:rsidRDefault="00F43CFD" w:rsidP="00F43CFD">
      <w:pPr>
        <w:ind w:left="708"/>
        <w:jc w:val="both"/>
        <w:rPr>
          <w:rFonts w:ascii="Arial" w:hAnsi="Arial" w:cs="Arial"/>
          <w:sz w:val="22"/>
          <w:szCs w:val="22"/>
          <w:lang w:val="es-CO"/>
        </w:rPr>
      </w:pPr>
      <w:r w:rsidRPr="00F43CFD">
        <w:rPr>
          <w:rFonts w:ascii="Arial" w:hAnsi="Arial" w:cs="Arial"/>
          <w:sz w:val="22"/>
          <w:szCs w:val="22"/>
          <w:lang w:val="es-CO"/>
        </w:rPr>
        <w:t>Página web:</w:t>
      </w:r>
    </w:p>
    <w:p w:rsidR="00F43CFD" w:rsidRDefault="00135E4D" w:rsidP="00F43CFD">
      <w:pPr>
        <w:ind w:left="708"/>
        <w:jc w:val="both"/>
        <w:rPr>
          <w:rFonts w:ascii="Arial" w:hAnsi="Arial" w:cs="Arial"/>
          <w:sz w:val="22"/>
          <w:szCs w:val="22"/>
          <w:lang w:val="es-CO"/>
        </w:rPr>
      </w:pPr>
      <w:hyperlink r:id="rId19" w:history="1">
        <w:r w:rsidR="000A6DD3" w:rsidRPr="0007712B">
          <w:rPr>
            <w:rStyle w:val="Hipervnculo"/>
            <w:rFonts w:ascii="Arial" w:hAnsi="Arial" w:cs="Arial"/>
            <w:sz w:val="22"/>
            <w:szCs w:val="22"/>
            <w:lang w:val="es-CO"/>
          </w:rPr>
          <w:t>http://www.un.org/sc/committees/1267/aq_sanctions_list.shtml</w:t>
        </w:r>
      </w:hyperlink>
    </w:p>
    <w:p w:rsidR="0084189C" w:rsidRPr="000A6DD3" w:rsidRDefault="0084189C" w:rsidP="0084189C">
      <w:pPr>
        <w:jc w:val="both"/>
        <w:rPr>
          <w:rFonts w:ascii="Arial" w:hAnsi="Arial" w:cs="Arial"/>
          <w:b/>
          <w:sz w:val="22"/>
          <w:szCs w:val="22"/>
          <w:lang w:val="es-CO"/>
        </w:rPr>
      </w:pPr>
    </w:p>
    <w:p w:rsidR="00FE61FF" w:rsidRPr="00FE61FF" w:rsidRDefault="00FE61FF" w:rsidP="00FE61FF">
      <w:pPr>
        <w:ind w:left="708"/>
        <w:jc w:val="both"/>
        <w:rPr>
          <w:rFonts w:ascii="Arial" w:hAnsi="Arial" w:cs="Arial"/>
          <w:b/>
          <w:sz w:val="22"/>
          <w:szCs w:val="22"/>
          <w:lang w:val="es-CO"/>
        </w:rPr>
      </w:pPr>
      <w:r w:rsidRPr="00FE61FF">
        <w:rPr>
          <w:rFonts w:ascii="Arial" w:hAnsi="Arial" w:cs="Arial"/>
          <w:b/>
          <w:sz w:val="22"/>
          <w:szCs w:val="22"/>
          <w:lang w:val="es-CO"/>
        </w:rPr>
        <w:t>Estructura de datos</w:t>
      </w:r>
    </w:p>
    <w:p w:rsidR="00AF0DB8" w:rsidRDefault="00AF0DB8" w:rsidP="00FE61FF">
      <w:pPr>
        <w:ind w:firstLine="708"/>
        <w:jc w:val="both"/>
        <w:rPr>
          <w:rFonts w:ascii="Arial" w:hAnsi="Arial" w:cs="Arial"/>
          <w:sz w:val="22"/>
          <w:szCs w:val="22"/>
          <w:lang w:val="es-CO"/>
        </w:rPr>
      </w:pPr>
      <w:r w:rsidRPr="00F43CFD">
        <w:rPr>
          <w:rFonts w:ascii="Arial" w:hAnsi="Arial" w:cs="Arial"/>
          <w:sz w:val="22"/>
          <w:szCs w:val="22"/>
          <w:lang w:val="es-CO"/>
        </w:rPr>
        <w:t xml:space="preserve">Son 2 </w:t>
      </w:r>
      <w:r w:rsidR="00F43CFD">
        <w:rPr>
          <w:rFonts w:ascii="Arial" w:hAnsi="Arial" w:cs="Arial"/>
          <w:sz w:val="22"/>
          <w:szCs w:val="22"/>
          <w:lang w:val="es-CO"/>
        </w:rPr>
        <w:t>clases</w:t>
      </w:r>
      <w:r w:rsidRPr="00F43CFD">
        <w:rPr>
          <w:rFonts w:ascii="Arial" w:hAnsi="Arial" w:cs="Arial"/>
          <w:sz w:val="22"/>
          <w:szCs w:val="22"/>
          <w:lang w:val="es-CO"/>
        </w:rPr>
        <w:t>, una para personas y otra para entidades.</w:t>
      </w:r>
    </w:p>
    <w:p w:rsidR="00FE61FF" w:rsidRPr="00F43CFD" w:rsidRDefault="00FE61FF" w:rsidP="00FE61FF">
      <w:pPr>
        <w:ind w:firstLine="708"/>
        <w:jc w:val="both"/>
        <w:rPr>
          <w:rFonts w:ascii="Arial" w:hAnsi="Arial" w:cs="Arial"/>
          <w:sz w:val="22"/>
          <w:szCs w:val="22"/>
          <w:lang w:val="es-CO"/>
        </w:rPr>
      </w:pPr>
    </w:p>
    <w:p w:rsidR="00701137" w:rsidRPr="0084189C" w:rsidRDefault="0084189C" w:rsidP="00FE61FF">
      <w:pPr>
        <w:ind w:firstLine="708"/>
        <w:jc w:val="both"/>
        <w:rPr>
          <w:rFonts w:cs="Tahoma"/>
          <w:b/>
          <w:lang w:val="es-CO"/>
        </w:rPr>
      </w:pPr>
      <w:r>
        <w:rPr>
          <w:rFonts w:cs="Tahoma"/>
          <w:b/>
          <w:noProof/>
          <w:lang w:val="es-CO" w:eastAsia="es-CO"/>
        </w:rPr>
        <w:drawing>
          <wp:inline distT="0" distB="0" distL="0" distR="0">
            <wp:extent cx="3010320" cy="3400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ctura Tabla ONU I.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10320" cy="3400900"/>
                    </a:xfrm>
                    <a:prstGeom prst="rect">
                      <a:avLst/>
                    </a:prstGeom>
                  </pic:spPr>
                </pic:pic>
              </a:graphicData>
            </a:graphic>
          </wp:inline>
        </w:drawing>
      </w:r>
      <w:r>
        <w:rPr>
          <w:rFonts w:cs="Tahoma"/>
          <w:b/>
          <w:lang w:val="es-CO"/>
        </w:rPr>
        <w:t xml:space="preserve">      </w:t>
      </w:r>
      <w:r>
        <w:rPr>
          <w:rFonts w:cs="Tahoma"/>
          <w:b/>
          <w:noProof/>
          <w:lang w:val="es-CO" w:eastAsia="es-CO"/>
        </w:rPr>
        <w:drawing>
          <wp:inline distT="0" distB="0" distL="0" distR="0">
            <wp:extent cx="2114845" cy="21624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ctura Tabla ONU II.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14845" cy="2162477"/>
                    </a:xfrm>
                    <a:prstGeom prst="rect">
                      <a:avLst/>
                    </a:prstGeom>
                  </pic:spPr>
                </pic:pic>
              </a:graphicData>
            </a:graphic>
          </wp:inline>
        </w:drawing>
      </w:r>
    </w:p>
    <w:p w:rsidR="00701137" w:rsidRPr="00BD0FE2" w:rsidRDefault="00701137" w:rsidP="00701137">
      <w:pPr>
        <w:rPr>
          <w:rFonts w:ascii="Arial" w:hAnsi="Arial" w:cs="Arial"/>
          <w:sz w:val="22"/>
          <w:szCs w:val="22"/>
          <w:lang w:val="es-CO"/>
        </w:rPr>
      </w:pPr>
    </w:p>
    <w:p w:rsidR="00BD0FE2" w:rsidRDefault="00BD0FE2" w:rsidP="00701137">
      <w:pPr>
        <w:rPr>
          <w:rFonts w:ascii="Arial" w:hAnsi="Arial" w:cs="Arial"/>
          <w:sz w:val="22"/>
          <w:szCs w:val="22"/>
        </w:rPr>
      </w:pPr>
    </w:p>
    <w:p w:rsidR="00701137" w:rsidRPr="00BD0FE2" w:rsidRDefault="00701137" w:rsidP="00701137">
      <w:pPr>
        <w:rPr>
          <w:rFonts w:ascii="Arial" w:hAnsi="Arial" w:cs="Arial"/>
          <w:sz w:val="22"/>
          <w:szCs w:val="22"/>
        </w:rPr>
      </w:pPr>
      <w:r w:rsidRPr="00BD0FE2">
        <w:rPr>
          <w:rFonts w:ascii="Arial" w:hAnsi="Arial" w:cs="Arial"/>
          <w:sz w:val="22"/>
          <w:szCs w:val="22"/>
        </w:rPr>
        <w:t>Se propone descargar a un servidor</w:t>
      </w:r>
      <w:r w:rsidR="00CA41CF" w:rsidRPr="00BD0FE2">
        <w:rPr>
          <w:rFonts w:ascii="Arial" w:hAnsi="Arial" w:cs="Arial"/>
          <w:sz w:val="22"/>
          <w:szCs w:val="22"/>
        </w:rPr>
        <w:t xml:space="preserve"> de base de datos</w:t>
      </w:r>
      <w:r w:rsidRPr="00BD0FE2">
        <w:rPr>
          <w:rFonts w:ascii="Arial" w:hAnsi="Arial" w:cs="Arial"/>
          <w:sz w:val="22"/>
          <w:szCs w:val="22"/>
        </w:rPr>
        <w:t xml:space="preserve"> en UNE las listas</w:t>
      </w:r>
      <w:r w:rsidR="00741AE8" w:rsidRPr="00BD0FE2">
        <w:rPr>
          <w:rFonts w:ascii="Arial" w:hAnsi="Arial" w:cs="Arial"/>
          <w:sz w:val="22"/>
          <w:szCs w:val="22"/>
        </w:rPr>
        <w:t xml:space="preserve"> arriba mencionadas</w:t>
      </w:r>
      <w:r w:rsidRPr="00BD0FE2">
        <w:rPr>
          <w:rFonts w:ascii="Arial" w:hAnsi="Arial" w:cs="Arial"/>
          <w:sz w:val="22"/>
          <w:szCs w:val="22"/>
        </w:rPr>
        <w:t xml:space="preserve"> de la manera siguiente:</w:t>
      </w:r>
    </w:p>
    <w:p w:rsidR="00701137" w:rsidRPr="00BD0FE2" w:rsidRDefault="00701137" w:rsidP="00701137">
      <w:pPr>
        <w:rPr>
          <w:rFonts w:ascii="Arial" w:hAnsi="Arial" w:cs="Arial"/>
          <w:sz w:val="22"/>
          <w:szCs w:val="22"/>
        </w:rPr>
      </w:pPr>
    </w:p>
    <w:p w:rsidR="00701137" w:rsidRPr="00BD0FE2" w:rsidRDefault="00701137" w:rsidP="00701137">
      <w:pPr>
        <w:rPr>
          <w:rFonts w:ascii="Arial" w:hAnsi="Arial" w:cs="Arial"/>
          <w:sz w:val="22"/>
          <w:szCs w:val="22"/>
          <w:lang w:val="es-CO"/>
        </w:rPr>
      </w:pPr>
      <w:r w:rsidRPr="00BD0FE2">
        <w:rPr>
          <w:rFonts w:ascii="Arial" w:hAnsi="Arial" w:cs="Arial"/>
          <w:sz w:val="22"/>
          <w:szCs w:val="22"/>
          <w:lang w:val="es-CO"/>
        </w:rPr>
        <w:t>Se usara un Cron (proceso sometido) que descarga diariamente ambas listas (OFAC y ONU), este proceso se ejecutara cada noche, este a  su vez lleva la información a la base de datos definida para guardarla en unas tablas que serán almacenadas en la base de datos SARLAFT de UNE.</w:t>
      </w:r>
    </w:p>
    <w:p w:rsidR="00701137" w:rsidRPr="00BD0FE2" w:rsidRDefault="00701137" w:rsidP="00701137">
      <w:pPr>
        <w:rPr>
          <w:rFonts w:ascii="Arial" w:hAnsi="Arial" w:cs="Arial"/>
          <w:sz w:val="22"/>
          <w:szCs w:val="22"/>
          <w:lang w:val="es-CO"/>
        </w:rPr>
      </w:pPr>
    </w:p>
    <w:p w:rsidR="00701137" w:rsidRPr="00BD0FE2" w:rsidRDefault="00701137" w:rsidP="00701137">
      <w:pPr>
        <w:rPr>
          <w:rFonts w:ascii="Arial" w:hAnsi="Arial" w:cs="Arial"/>
          <w:sz w:val="22"/>
          <w:szCs w:val="22"/>
          <w:lang w:val="es-CO"/>
        </w:rPr>
      </w:pPr>
      <w:r w:rsidRPr="00BD0FE2">
        <w:rPr>
          <w:rFonts w:ascii="Arial" w:hAnsi="Arial" w:cs="Arial"/>
          <w:sz w:val="22"/>
          <w:szCs w:val="22"/>
          <w:lang w:val="es-CO"/>
        </w:rPr>
        <w:t>Proceso de comparación</w:t>
      </w:r>
      <w:r w:rsidR="00210850" w:rsidRPr="00BD0FE2">
        <w:rPr>
          <w:rFonts w:ascii="Arial" w:hAnsi="Arial" w:cs="Arial"/>
          <w:sz w:val="22"/>
          <w:szCs w:val="22"/>
          <w:lang w:val="es-CO"/>
        </w:rPr>
        <w:t xml:space="preserve"> por cada archivo</w:t>
      </w:r>
      <w:r w:rsidRPr="00BD0FE2">
        <w:rPr>
          <w:rFonts w:ascii="Arial" w:hAnsi="Arial" w:cs="Arial"/>
          <w:sz w:val="22"/>
          <w:szCs w:val="22"/>
          <w:lang w:val="es-CO"/>
        </w:rPr>
        <w:t>:</w:t>
      </w:r>
    </w:p>
    <w:p w:rsidR="00210850" w:rsidRPr="00BD0FE2" w:rsidRDefault="00210850" w:rsidP="00701137">
      <w:pPr>
        <w:rPr>
          <w:rFonts w:ascii="Arial" w:hAnsi="Arial" w:cs="Arial"/>
          <w:sz w:val="22"/>
          <w:szCs w:val="22"/>
          <w:lang w:val="es-CO"/>
        </w:rPr>
      </w:pPr>
    </w:p>
    <w:p w:rsidR="00701137" w:rsidRPr="00BD0FE2" w:rsidRDefault="00701137" w:rsidP="00701137">
      <w:pPr>
        <w:rPr>
          <w:rFonts w:ascii="Arial" w:hAnsi="Arial" w:cs="Arial"/>
          <w:sz w:val="22"/>
          <w:szCs w:val="22"/>
          <w:lang w:val="es-CO"/>
        </w:rPr>
      </w:pPr>
      <w:r w:rsidRPr="00BD0FE2">
        <w:rPr>
          <w:rFonts w:ascii="Arial" w:hAnsi="Arial" w:cs="Arial"/>
          <w:sz w:val="22"/>
          <w:szCs w:val="22"/>
          <w:lang w:val="es-CO"/>
        </w:rPr>
        <w:t>Este proceso se realizara automáticamente así, con las dos nuevas listas descargadas en base de datos se procede a comparar la fecha actual de la última lista descargada de cada fuente, OFAC y ONU, con la fecha de la lista existente en la base de datos SARLAFT de UNE.</w:t>
      </w:r>
    </w:p>
    <w:p w:rsidR="00987B93" w:rsidRPr="00BD0FE2" w:rsidRDefault="00987B93" w:rsidP="00701137">
      <w:pPr>
        <w:rPr>
          <w:rFonts w:ascii="Arial" w:hAnsi="Arial" w:cs="Arial"/>
          <w:sz w:val="22"/>
          <w:szCs w:val="22"/>
          <w:lang w:val="es-CO"/>
        </w:rPr>
      </w:pPr>
    </w:p>
    <w:p w:rsidR="00987B93" w:rsidRPr="00BD0FE2" w:rsidRDefault="00987B93" w:rsidP="00FE61FF">
      <w:pPr>
        <w:pStyle w:val="Prrafodelista"/>
        <w:numPr>
          <w:ilvl w:val="0"/>
          <w:numId w:val="14"/>
        </w:numPr>
        <w:rPr>
          <w:rFonts w:ascii="Arial" w:hAnsi="Arial" w:cs="Arial"/>
          <w:sz w:val="22"/>
          <w:szCs w:val="22"/>
          <w:lang w:val="es-CO"/>
        </w:rPr>
      </w:pPr>
      <w:r w:rsidRPr="00BD0FE2">
        <w:rPr>
          <w:rFonts w:ascii="Arial" w:hAnsi="Arial" w:cs="Arial"/>
          <w:sz w:val="22"/>
          <w:szCs w:val="22"/>
          <w:lang w:val="es-CO"/>
        </w:rPr>
        <w:t>Para el análisis de fecha del archivo de la OFAC:</w:t>
      </w:r>
    </w:p>
    <w:p w:rsidR="00987B93" w:rsidRPr="00BD0FE2" w:rsidRDefault="00987B93" w:rsidP="00701137">
      <w:pPr>
        <w:rPr>
          <w:rFonts w:ascii="Arial" w:hAnsi="Arial" w:cs="Arial"/>
          <w:sz w:val="22"/>
          <w:szCs w:val="22"/>
          <w:lang w:val="es-CO"/>
        </w:rPr>
      </w:pPr>
    </w:p>
    <w:p w:rsidR="00EC3810" w:rsidRPr="000A6DD3" w:rsidRDefault="00EC3810" w:rsidP="007D0B97">
      <w:pPr>
        <w:ind w:left="708"/>
        <w:rPr>
          <w:rFonts w:ascii="Arial" w:hAnsi="Arial" w:cs="Arial"/>
          <w:b/>
          <w:sz w:val="22"/>
          <w:szCs w:val="22"/>
          <w:lang w:val="es-CO"/>
        </w:rPr>
      </w:pPr>
      <w:r w:rsidRPr="000A6DD3">
        <w:rPr>
          <w:rFonts w:ascii="Arial" w:hAnsi="Arial" w:cs="Arial"/>
          <w:b/>
          <w:sz w:val="22"/>
          <w:szCs w:val="22"/>
          <w:lang w:val="es-CO"/>
        </w:rPr>
        <w:t>Descarga del archivo</w:t>
      </w:r>
    </w:p>
    <w:p w:rsidR="00EC3810" w:rsidRPr="000A6DD3" w:rsidRDefault="00EC3810" w:rsidP="007D0B97">
      <w:pPr>
        <w:ind w:left="708"/>
        <w:jc w:val="both"/>
        <w:rPr>
          <w:rFonts w:ascii="Arial" w:hAnsi="Arial" w:cs="Arial"/>
          <w:sz w:val="22"/>
          <w:szCs w:val="22"/>
          <w:lang w:val="es-CO"/>
        </w:rPr>
      </w:pPr>
      <w:r w:rsidRPr="000A6DD3">
        <w:rPr>
          <w:rFonts w:ascii="Arial" w:hAnsi="Arial" w:cs="Arial"/>
          <w:sz w:val="22"/>
          <w:szCs w:val="22"/>
          <w:lang w:val="es-CO"/>
        </w:rPr>
        <w:t xml:space="preserve">El archivo XML que se deberá descargar es el siguiente: </w:t>
      </w:r>
    </w:p>
    <w:p w:rsidR="00EC3810" w:rsidRPr="000A6DD3" w:rsidRDefault="00135E4D" w:rsidP="007D0B97">
      <w:pPr>
        <w:ind w:left="708"/>
        <w:rPr>
          <w:rFonts w:ascii="Arial" w:hAnsi="Arial" w:cs="Arial"/>
          <w:b/>
          <w:sz w:val="22"/>
          <w:szCs w:val="22"/>
          <w:lang w:val="es-CO"/>
        </w:rPr>
      </w:pPr>
      <w:hyperlink r:id="rId22" w:history="1">
        <w:r w:rsidR="00EC3810" w:rsidRPr="000A6DD3">
          <w:rPr>
            <w:rStyle w:val="Hipervnculo"/>
            <w:rFonts w:ascii="Arial" w:hAnsi="Arial" w:cs="Arial"/>
            <w:b/>
            <w:sz w:val="22"/>
            <w:szCs w:val="22"/>
            <w:highlight w:val="cyan"/>
            <w:lang w:val="es-CO"/>
          </w:rPr>
          <w:t>http://www.treasury.gov/ofac/downloads/sdn.xml</w:t>
        </w:r>
      </w:hyperlink>
      <w:r w:rsidR="00EC3810" w:rsidRPr="000A6DD3">
        <w:rPr>
          <w:rFonts w:ascii="Arial" w:hAnsi="Arial" w:cs="Arial"/>
          <w:b/>
          <w:sz w:val="22"/>
          <w:szCs w:val="22"/>
          <w:lang w:val="es-CO"/>
        </w:rPr>
        <w:t xml:space="preserve"> </w:t>
      </w:r>
    </w:p>
    <w:p w:rsidR="000A6DD3" w:rsidRPr="000A6DD3" w:rsidRDefault="000A6DD3" w:rsidP="0005791A">
      <w:pPr>
        <w:ind w:left="708"/>
        <w:jc w:val="both"/>
        <w:rPr>
          <w:rFonts w:ascii="Arial" w:hAnsi="Arial" w:cs="Arial"/>
          <w:sz w:val="22"/>
          <w:szCs w:val="22"/>
          <w:lang w:val="es-CO"/>
        </w:rPr>
      </w:pPr>
    </w:p>
    <w:p w:rsidR="0005791A" w:rsidRPr="000A6DD3" w:rsidRDefault="0005791A" w:rsidP="0005791A">
      <w:pPr>
        <w:ind w:left="708"/>
        <w:jc w:val="both"/>
        <w:rPr>
          <w:rFonts w:ascii="Arial" w:hAnsi="Arial" w:cs="Arial"/>
          <w:sz w:val="22"/>
          <w:szCs w:val="22"/>
          <w:lang w:val="es-CO"/>
        </w:rPr>
      </w:pPr>
      <w:r w:rsidRPr="000A6DD3">
        <w:rPr>
          <w:rFonts w:ascii="Arial" w:hAnsi="Arial" w:cs="Arial"/>
          <w:sz w:val="22"/>
          <w:szCs w:val="22"/>
          <w:lang w:val="es-CO"/>
        </w:rPr>
        <w:t xml:space="preserve">Cuya cabecera tiene el </w:t>
      </w:r>
      <w:r w:rsidR="000A6DD3" w:rsidRPr="000A6DD3">
        <w:rPr>
          <w:rFonts w:ascii="Arial" w:hAnsi="Arial" w:cs="Arial"/>
          <w:sz w:val="22"/>
          <w:szCs w:val="22"/>
          <w:lang w:val="es-CO"/>
        </w:rPr>
        <w:t xml:space="preserve">siguiente </w:t>
      </w:r>
      <w:r w:rsidRPr="000A6DD3">
        <w:rPr>
          <w:rFonts w:ascii="Arial" w:hAnsi="Arial" w:cs="Arial"/>
          <w:sz w:val="22"/>
          <w:szCs w:val="22"/>
          <w:lang w:val="es-CO"/>
        </w:rPr>
        <w:t>formato:</w:t>
      </w:r>
    </w:p>
    <w:p w:rsidR="0005791A" w:rsidRPr="000A6DD3" w:rsidRDefault="0005791A" w:rsidP="0005791A">
      <w:pPr>
        <w:ind w:left="708"/>
        <w:rPr>
          <w:rFonts w:ascii="Arial" w:hAnsi="Arial" w:cs="Arial"/>
          <w:color w:val="808080" w:themeColor="background1" w:themeShade="80"/>
          <w:lang w:val="en-US"/>
        </w:rPr>
      </w:pPr>
      <w:r w:rsidRPr="000A6DD3">
        <w:rPr>
          <w:rFonts w:ascii="Arial" w:hAnsi="Arial" w:cs="Arial"/>
          <w:color w:val="808080" w:themeColor="background1" w:themeShade="80"/>
          <w:lang w:val="en-US"/>
        </w:rPr>
        <w:t>&lt;sdnList xmlns:xsi="http://www.w3.org/2001/XMLSchema-instance" xmlns="http://tempuri.org/sdnList.xsd"&gt;</w:t>
      </w:r>
    </w:p>
    <w:p w:rsidR="00987B93" w:rsidRPr="000A6DD3" w:rsidRDefault="0005791A" w:rsidP="0005791A">
      <w:pPr>
        <w:ind w:left="708"/>
        <w:rPr>
          <w:rFonts w:ascii="Arial" w:hAnsi="Arial" w:cs="Arial"/>
          <w:color w:val="808080" w:themeColor="background1" w:themeShade="80"/>
          <w:lang w:val="en-US"/>
        </w:rPr>
      </w:pPr>
      <w:r w:rsidRPr="000A6DD3">
        <w:rPr>
          <w:rFonts w:ascii="Arial" w:hAnsi="Arial" w:cs="Arial"/>
          <w:color w:val="808080" w:themeColor="background1" w:themeShade="80"/>
          <w:lang w:val="en-US"/>
        </w:rPr>
        <w:t>&lt;publshInformation&gt;&lt;Publish_Date&gt;04/28/2015&lt;/Publish_Date&gt;&lt;Record_Count&gt;5887&lt;/Record_Count&gt;&lt;/publshInformation&gt;</w:t>
      </w:r>
    </w:p>
    <w:p w:rsidR="00210850" w:rsidRPr="000A6DD3" w:rsidRDefault="00210850" w:rsidP="00701137">
      <w:pPr>
        <w:rPr>
          <w:rFonts w:ascii="Arial" w:hAnsi="Arial" w:cs="Arial"/>
          <w:sz w:val="22"/>
          <w:szCs w:val="22"/>
          <w:lang w:val="en-US"/>
        </w:rPr>
      </w:pPr>
    </w:p>
    <w:p w:rsidR="0005791A" w:rsidRPr="00BD0FE2" w:rsidRDefault="0005791A" w:rsidP="000A6DD3">
      <w:pPr>
        <w:ind w:left="708"/>
        <w:jc w:val="both"/>
        <w:rPr>
          <w:rFonts w:ascii="Arial" w:hAnsi="Arial" w:cs="Arial"/>
          <w:b/>
          <w:sz w:val="22"/>
          <w:szCs w:val="22"/>
          <w:lang w:val="es-CO"/>
        </w:rPr>
      </w:pPr>
      <w:r w:rsidRPr="000A6DD3">
        <w:rPr>
          <w:rFonts w:ascii="Arial" w:hAnsi="Arial" w:cs="Arial"/>
          <w:sz w:val="22"/>
          <w:szCs w:val="22"/>
          <w:lang w:val="es-CO"/>
        </w:rPr>
        <w:t>Luego se procede a desplazarse a la variable siguiente que contiene la fecha de generación del archivo:</w:t>
      </w:r>
      <w:r w:rsidRPr="000A6DD3">
        <w:rPr>
          <w:rFonts w:ascii="Arial" w:hAnsi="Arial" w:cs="Arial"/>
          <w:b/>
          <w:sz w:val="22"/>
          <w:szCs w:val="22"/>
          <w:lang w:val="es-CO"/>
        </w:rPr>
        <w:t xml:space="preserve"> Publish_Date</w:t>
      </w:r>
      <w:r w:rsidRPr="00A33B8B">
        <w:rPr>
          <w:rStyle w:val="m1"/>
          <w:rFonts w:ascii="Arial" w:hAnsi="Arial" w:cs="Arial"/>
          <w:color w:val="auto"/>
          <w:sz w:val="22"/>
          <w:szCs w:val="22"/>
        </w:rPr>
        <w:t>="</w:t>
      </w:r>
      <w:r w:rsidRPr="00A33B8B">
        <w:rPr>
          <w:rFonts w:ascii="Arial" w:hAnsi="Arial" w:cs="Arial"/>
          <w:bCs/>
          <w:sz w:val="22"/>
          <w:szCs w:val="22"/>
        </w:rPr>
        <w:t>2015-04-10T18:35:56.963-04:00</w:t>
      </w:r>
      <w:r w:rsidRPr="00A33B8B">
        <w:rPr>
          <w:rStyle w:val="m1"/>
          <w:rFonts w:ascii="Arial" w:hAnsi="Arial" w:cs="Arial"/>
          <w:color w:val="auto"/>
          <w:sz w:val="22"/>
          <w:szCs w:val="22"/>
        </w:rPr>
        <w:t>"</w:t>
      </w:r>
    </w:p>
    <w:p w:rsidR="0005791A" w:rsidRPr="00BD0FE2" w:rsidRDefault="0005791A" w:rsidP="00701137">
      <w:pPr>
        <w:rPr>
          <w:rFonts w:ascii="Arial" w:hAnsi="Arial" w:cs="Arial"/>
          <w:sz w:val="22"/>
          <w:szCs w:val="22"/>
          <w:lang w:val="es-CO"/>
        </w:rPr>
      </w:pPr>
    </w:p>
    <w:p w:rsidR="00210850" w:rsidRPr="00BD0FE2" w:rsidRDefault="00210850" w:rsidP="00FE61FF">
      <w:pPr>
        <w:pStyle w:val="Prrafodelista"/>
        <w:numPr>
          <w:ilvl w:val="0"/>
          <w:numId w:val="13"/>
        </w:numPr>
        <w:rPr>
          <w:rFonts w:ascii="Arial" w:hAnsi="Arial" w:cs="Arial"/>
          <w:sz w:val="22"/>
          <w:szCs w:val="22"/>
          <w:lang w:val="es-CO"/>
        </w:rPr>
      </w:pPr>
      <w:r w:rsidRPr="00BD0FE2">
        <w:rPr>
          <w:rFonts w:ascii="Arial" w:hAnsi="Arial" w:cs="Arial"/>
          <w:sz w:val="22"/>
          <w:szCs w:val="22"/>
          <w:lang w:val="es-CO"/>
        </w:rPr>
        <w:t>Para el</w:t>
      </w:r>
      <w:r w:rsidR="00987B93" w:rsidRPr="00BD0FE2">
        <w:rPr>
          <w:rFonts w:ascii="Arial" w:hAnsi="Arial" w:cs="Arial"/>
          <w:sz w:val="22"/>
          <w:szCs w:val="22"/>
          <w:lang w:val="es-CO"/>
        </w:rPr>
        <w:t xml:space="preserve"> análisis de fecha del</w:t>
      </w:r>
      <w:r w:rsidRPr="00BD0FE2">
        <w:rPr>
          <w:rFonts w:ascii="Arial" w:hAnsi="Arial" w:cs="Arial"/>
          <w:sz w:val="22"/>
          <w:szCs w:val="22"/>
          <w:lang w:val="es-CO"/>
        </w:rPr>
        <w:t xml:space="preserve"> archivo de la ONU:</w:t>
      </w:r>
    </w:p>
    <w:p w:rsidR="00210850" w:rsidRPr="00BD0FE2" w:rsidRDefault="00210850" w:rsidP="00701137">
      <w:pPr>
        <w:rPr>
          <w:rFonts w:ascii="Arial" w:hAnsi="Arial" w:cs="Arial"/>
          <w:sz w:val="22"/>
          <w:szCs w:val="22"/>
          <w:lang w:val="es-CO"/>
        </w:rPr>
      </w:pPr>
    </w:p>
    <w:p w:rsidR="00987B93" w:rsidRPr="00BD0FE2" w:rsidRDefault="00987B93" w:rsidP="007D0B97">
      <w:pPr>
        <w:ind w:left="708"/>
        <w:rPr>
          <w:rFonts w:ascii="Arial" w:hAnsi="Arial" w:cs="Arial"/>
          <w:b/>
          <w:sz w:val="22"/>
          <w:szCs w:val="22"/>
          <w:lang w:val="es-CO"/>
        </w:rPr>
      </w:pPr>
      <w:r w:rsidRPr="00BD0FE2">
        <w:rPr>
          <w:rFonts w:ascii="Arial" w:hAnsi="Arial" w:cs="Arial"/>
          <w:b/>
          <w:sz w:val="22"/>
          <w:szCs w:val="22"/>
          <w:lang w:val="es-CO"/>
        </w:rPr>
        <w:t>Descarga del archivo</w:t>
      </w:r>
    </w:p>
    <w:p w:rsidR="00210850" w:rsidRPr="00BD0FE2" w:rsidRDefault="00210850" w:rsidP="007D0B97">
      <w:pPr>
        <w:ind w:left="708"/>
        <w:jc w:val="both"/>
        <w:rPr>
          <w:rFonts w:ascii="Arial" w:hAnsi="Arial" w:cs="Arial"/>
          <w:sz w:val="22"/>
          <w:szCs w:val="22"/>
          <w:lang w:val="es-CO"/>
        </w:rPr>
      </w:pPr>
      <w:r w:rsidRPr="00BD0FE2">
        <w:rPr>
          <w:rFonts w:ascii="Arial" w:hAnsi="Arial" w:cs="Arial"/>
          <w:sz w:val="22"/>
          <w:szCs w:val="22"/>
          <w:lang w:val="es-CO"/>
        </w:rPr>
        <w:t>El archivo XML que se deberá descargar es el siguiente:</w:t>
      </w:r>
    </w:p>
    <w:p w:rsidR="008D7D35" w:rsidRDefault="00135E4D" w:rsidP="007D0B97">
      <w:pPr>
        <w:ind w:left="708"/>
        <w:jc w:val="both"/>
        <w:rPr>
          <w:rFonts w:ascii="Arial" w:hAnsi="Arial" w:cs="Arial"/>
          <w:b/>
          <w:sz w:val="22"/>
          <w:szCs w:val="22"/>
          <w:lang w:val="es-CO"/>
        </w:rPr>
      </w:pPr>
      <w:hyperlink r:id="rId23" w:history="1">
        <w:r w:rsidR="00210850" w:rsidRPr="00A33B8B">
          <w:rPr>
            <w:rStyle w:val="Hipervnculo"/>
            <w:rFonts w:ascii="Arial" w:hAnsi="Arial" w:cs="Arial"/>
            <w:b/>
            <w:sz w:val="22"/>
            <w:szCs w:val="22"/>
            <w:highlight w:val="cyan"/>
            <w:lang w:val="es-CO"/>
          </w:rPr>
          <w:t>http://www.un.org/sc/committees/1267/1267.xml</w:t>
        </w:r>
      </w:hyperlink>
      <w:r w:rsidR="00210850" w:rsidRPr="000A6DD3">
        <w:rPr>
          <w:rFonts w:ascii="Arial" w:hAnsi="Arial" w:cs="Arial"/>
          <w:b/>
          <w:sz w:val="22"/>
          <w:szCs w:val="22"/>
          <w:lang w:val="es-CO"/>
        </w:rPr>
        <w:t xml:space="preserve"> </w:t>
      </w:r>
    </w:p>
    <w:p w:rsidR="000A6DD3" w:rsidRPr="000A6DD3" w:rsidRDefault="000A6DD3" w:rsidP="007D0B97">
      <w:pPr>
        <w:ind w:left="708"/>
        <w:jc w:val="both"/>
        <w:rPr>
          <w:rFonts w:ascii="Arial" w:hAnsi="Arial" w:cs="Arial"/>
          <w:b/>
          <w:sz w:val="22"/>
          <w:szCs w:val="22"/>
          <w:lang w:val="es-CO"/>
        </w:rPr>
      </w:pPr>
    </w:p>
    <w:p w:rsidR="00210850" w:rsidRPr="00BD0FE2" w:rsidRDefault="0005791A" w:rsidP="007D0B97">
      <w:pPr>
        <w:ind w:left="708"/>
        <w:jc w:val="both"/>
        <w:rPr>
          <w:rFonts w:ascii="Arial" w:hAnsi="Arial" w:cs="Arial"/>
          <w:sz w:val="22"/>
          <w:szCs w:val="22"/>
          <w:lang w:val="es-CO"/>
        </w:rPr>
      </w:pPr>
      <w:r w:rsidRPr="00BD0FE2">
        <w:rPr>
          <w:rFonts w:ascii="Arial" w:hAnsi="Arial" w:cs="Arial"/>
          <w:sz w:val="22"/>
          <w:szCs w:val="22"/>
          <w:lang w:val="es-CO"/>
        </w:rPr>
        <w:t>C</w:t>
      </w:r>
      <w:r w:rsidR="00210850" w:rsidRPr="00BD0FE2">
        <w:rPr>
          <w:rFonts w:ascii="Arial" w:hAnsi="Arial" w:cs="Arial"/>
          <w:sz w:val="22"/>
          <w:szCs w:val="22"/>
          <w:lang w:val="es-CO"/>
        </w:rPr>
        <w:t>uya cabecera tiene el formato siguiente:</w:t>
      </w:r>
    </w:p>
    <w:p w:rsidR="00210850" w:rsidRPr="00BD0FE2" w:rsidRDefault="00210850" w:rsidP="007D0B97">
      <w:pPr>
        <w:ind w:left="708"/>
        <w:rPr>
          <w:rFonts w:ascii="Arial" w:hAnsi="Arial" w:cs="Arial"/>
          <w:b/>
          <w:color w:val="808080" w:themeColor="background1" w:themeShade="80"/>
          <w:sz w:val="22"/>
          <w:szCs w:val="22"/>
          <w:lang w:val="en-US"/>
        </w:rPr>
      </w:pPr>
      <w:r w:rsidRPr="00BD0FE2">
        <w:rPr>
          <w:rStyle w:val="m1"/>
          <w:rFonts w:ascii="Arial" w:hAnsi="Arial" w:cs="Arial"/>
          <w:color w:val="808080" w:themeColor="background1" w:themeShade="80"/>
          <w:sz w:val="22"/>
          <w:szCs w:val="22"/>
          <w:lang w:val="en-US"/>
        </w:rPr>
        <w:t>&lt;</w:t>
      </w:r>
      <w:r w:rsidRPr="00BD0FE2">
        <w:rPr>
          <w:rStyle w:val="t1"/>
          <w:rFonts w:ascii="Arial" w:hAnsi="Arial" w:cs="Arial"/>
          <w:color w:val="808080" w:themeColor="background1" w:themeShade="80"/>
          <w:sz w:val="22"/>
          <w:szCs w:val="22"/>
          <w:lang w:val="en-US"/>
        </w:rPr>
        <w:t>CONSOLIDATED_LIST</w:t>
      </w:r>
      <w:r w:rsidRPr="00BD0FE2">
        <w:rPr>
          <w:rStyle w:val="ns1"/>
          <w:rFonts w:ascii="Arial" w:hAnsi="Arial" w:cs="Arial"/>
          <w:color w:val="808080" w:themeColor="background1" w:themeShade="80"/>
          <w:sz w:val="22"/>
          <w:szCs w:val="22"/>
          <w:lang w:val="en-US"/>
        </w:rPr>
        <w:t xml:space="preserve"> xmlns:xsi</w:t>
      </w:r>
      <w:r w:rsidRPr="00BD0FE2">
        <w:rPr>
          <w:rStyle w:val="m1"/>
          <w:rFonts w:ascii="Arial" w:hAnsi="Arial" w:cs="Arial"/>
          <w:color w:val="808080" w:themeColor="background1" w:themeShade="80"/>
          <w:sz w:val="22"/>
          <w:szCs w:val="22"/>
          <w:lang w:val="en-US"/>
        </w:rPr>
        <w:t>="</w:t>
      </w:r>
      <w:r w:rsidRPr="00BD0FE2">
        <w:rPr>
          <w:rFonts w:ascii="Arial" w:hAnsi="Arial" w:cs="Arial"/>
          <w:b/>
          <w:bCs/>
          <w:color w:val="808080" w:themeColor="background1" w:themeShade="80"/>
          <w:sz w:val="22"/>
          <w:szCs w:val="22"/>
          <w:lang w:val="en-US"/>
        </w:rPr>
        <w:t>http://www.w3.org/2001/XMLSchema-instance</w:t>
      </w:r>
      <w:r w:rsidRPr="00BD0FE2">
        <w:rPr>
          <w:rStyle w:val="m1"/>
          <w:rFonts w:ascii="Arial" w:hAnsi="Arial" w:cs="Arial"/>
          <w:color w:val="808080" w:themeColor="background1" w:themeShade="80"/>
          <w:sz w:val="22"/>
          <w:szCs w:val="22"/>
          <w:lang w:val="en-US"/>
        </w:rPr>
        <w:t>"</w:t>
      </w:r>
      <w:r w:rsidRPr="00BD0FE2">
        <w:rPr>
          <w:rStyle w:val="t1"/>
          <w:rFonts w:ascii="Arial" w:hAnsi="Arial" w:cs="Arial"/>
          <w:color w:val="808080" w:themeColor="background1" w:themeShade="80"/>
          <w:sz w:val="22"/>
          <w:szCs w:val="22"/>
          <w:lang w:val="en-US"/>
        </w:rPr>
        <w:t xml:space="preserve"> xsi:noNamespaceSchemaLocation</w:t>
      </w:r>
      <w:r w:rsidRPr="00BD0FE2">
        <w:rPr>
          <w:rStyle w:val="m1"/>
          <w:rFonts w:ascii="Arial" w:hAnsi="Arial" w:cs="Arial"/>
          <w:color w:val="808080" w:themeColor="background1" w:themeShade="80"/>
          <w:sz w:val="22"/>
          <w:szCs w:val="22"/>
          <w:lang w:val="en-US"/>
        </w:rPr>
        <w:t>="</w:t>
      </w:r>
      <w:r w:rsidRPr="00BD0FE2">
        <w:rPr>
          <w:rFonts w:ascii="Arial" w:hAnsi="Arial" w:cs="Arial"/>
          <w:b/>
          <w:bCs/>
          <w:color w:val="808080" w:themeColor="background1" w:themeShade="80"/>
          <w:sz w:val="22"/>
          <w:szCs w:val="22"/>
          <w:lang w:val="en-US"/>
        </w:rPr>
        <w:t>http://www.un.org/sc/committees/resources/xsd/sc-sanctions.xsd</w:t>
      </w:r>
      <w:r w:rsidRPr="00BD0FE2">
        <w:rPr>
          <w:rStyle w:val="m1"/>
          <w:rFonts w:ascii="Arial" w:hAnsi="Arial" w:cs="Arial"/>
          <w:color w:val="808080" w:themeColor="background1" w:themeShade="80"/>
          <w:sz w:val="22"/>
          <w:szCs w:val="22"/>
          <w:lang w:val="en-US"/>
        </w:rPr>
        <w:t>"</w:t>
      </w:r>
      <w:r w:rsidRPr="00BD0FE2">
        <w:rPr>
          <w:rStyle w:val="t1"/>
          <w:rFonts w:ascii="Arial" w:hAnsi="Arial" w:cs="Arial"/>
          <w:color w:val="808080" w:themeColor="background1" w:themeShade="80"/>
          <w:sz w:val="22"/>
          <w:szCs w:val="22"/>
          <w:lang w:val="en-US"/>
        </w:rPr>
        <w:t xml:space="preserve"> dateGenerated</w:t>
      </w:r>
      <w:r w:rsidRPr="00BD0FE2">
        <w:rPr>
          <w:rStyle w:val="m1"/>
          <w:rFonts w:ascii="Arial" w:hAnsi="Arial" w:cs="Arial"/>
          <w:color w:val="808080" w:themeColor="background1" w:themeShade="80"/>
          <w:sz w:val="22"/>
          <w:szCs w:val="22"/>
          <w:lang w:val="en-US"/>
        </w:rPr>
        <w:t>="</w:t>
      </w:r>
      <w:r w:rsidRPr="00BD0FE2">
        <w:rPr>
          <w:rFonts w:ascii="Arial" w:hAnsi="Arial" w:cs="Arial"/>
          <w:b/>
          <w:bCs/>
          <w:color w:val="808080" w:themeColor="background1" w:themeShade="80"/>
          <w:sz w:val="22"/>
          <w:szCs w:val="22"/>
          <w:lang w:val="en-US"/>
        </w:rPr>
        <w:t>2015-04-10T18:35:56.963-04:00</w:t>
      </w:r>
      <w:r w:rsidRPr="00BD0FE2">
        <w:rPr>
          <w:rStyle w:val="m1"/>
          <w:rFonts w:ascii="Arial" w:hAnsi="Arial" w:cs="Arial"/>
          <w:color w:val="808080" w:themeColor="background1" w:themeShade="80"/>
          <w:sz w:val="22"/>
          <w:szCs w:val="22"/>
          <w:lang w:val="en-US"/>
        </w:rPr>
        <w:t>"&gt;</w:t>
      </w:r>
    </w:p>
    <w:p w:rsidR="00210850" w:rsidRPr="00BD0FE2" w:rsidRDefault="00210850" w:rsidP="00210850">
      <w:pPr>
        <w:jc w:val="both"/>
        <w:rPr>
          <w:rFonts w:ascii="Arial" w:hAnsi="Arial" w:cs="Arial"/>
          <w:b/>
          <w:sz w:val="22"/>
          <w:szCs w:val="22"/>
          <w:lang w:val="en-US"/>
        </w:rPr>
      </w:pPr>
    </w:p>
    <w:p w:rsidR="00210850" w:rsidRPr="00BD0FE2" w:rsidRDefault="00210850" w:rsidP="00210850">
      <w:pPr>
        <w:jc w:val="both"/>
        <w:rPr>
          <w:rFonts w:ascii="Arial" w:hAnsi="Arial" w:cs="Arial"/>
          <w:b/>
          <w:sz w:val="22"/>
          <w:szCs w:val="22"/>
          <w:lang w:val="es-CO"/>
        </w:rPr>
      </w:pPr>
      <w:r w:rsidRPr="00BD0FE2">
        <w:rPr>
          <w:rFonts w:ascii="Arial" w:hAnsi="Arial" w:cs="Arial"/>
          <w:sz w:val="22"/>
          <w:szCs w:val="22"/>
          <w:lang w:val="es-CO"/>
        </w:rPr>
        <w:t>Luego se procede a desplazarse a la variable siguiente que contiene la fecha de generación del archivo:</w:t>
      </w:r>
      <w:r w:rsidRPr="00BD0FE2">
        <w:rPr>
          <w:rFonts w:ascii="Arial" w:hAnsi="Arial" w:cs="Arial"/>
          <w:b/>
          <w:sz w:val="22"/>
          <w:szCs w:val="22"/>
          <w:lang w:val="es-CO"/>
        </w:rPr>
        <w:t xml:space="preserve"> </w:t>
      </w:r>
      <w:r w:rsidRPr="00A33B8B">
        <w:rPr>
          <w:rStyle w:val="t1"/>
          <w:rFonts w:ascii="Arial" w:hAnsi="Arial" w:cs="Arial"/>
          <w:b/>
          <w:color w:val="auto"/>
          <w:sz w:val="22"/>
          <w:szCs w:val="22"/>
        </w:rPr>
        <w:t>dateGenerated</w:t>
      </w:r>
      <w:r w:rsidRPr="00A33B8B">
        <w:rPr>
          <w:rStyle w:val="m1"/>
          <w:rFonts w:ascii="Arial" w:hAnsi="Arial" w:cs="Arial"/>
          <w:color w:val="auto"/>
          <w:sz w:val="22"/>
          <w:szCs w:val="22"/>
        </w:rPr>
        <w:t>="</w:t>
      </w:r>
      <w:r w:rsidRPr="00A33B8B">
        <w:rPr>
          <w:rFonts w:ascii="Arial" w:hAnsi="Arial" w:cs="Arial"/>
          <w:bCs/>
          <w:sz w:val="22"/>
          <w:szCs w:val="22"/>
        </w:rPr>
        <w:t>2015-04-10T18:35:56.963-04:00</w:t>
      </w:r>
      <w:r w:rsidRPr="00A33B8B">
        <w:rPr>
          <w:rStyle w:val="m1"/>
          <w:rFonts w:ascii="Arial" w:hAnsi="Arial" w:cs="Arial"/>
          <w:color w:val="auto"/>
          <w:sz w:val="22"/>
          <w:szCs w:val="22"/>
        </w:rPr>
        <w:t>"</w:t>
      </w:r>
    </w:p>
    <w:p w:rsidR="00210850" w:rsidRPr="00BD0FE2" w:rsidRDefault="00210850" w:rsidP="00701137">
      <w:pPr>
        <w:rPr>
          <w:rFonts w:ascii="Arial" w:hAnsi="Arial" w:cs="Arial"/>
          <w:sz w:val="22"/>
          <w:szCs w:val="22"/>
          <w:lang w:val="es-CO"/>
        </w:rPr>
      </w:pPr>
    </w:p>
    <w:p w:rsidR="00701137" w:rsidRPr="00BD0FE2" w:rsidRDefault="00701137" w:rsidP="00701137">
      <w:pPr>
        <w:rPr>
          <w:rFonts w:ascii="Arial" w:hAnsi="Arial" w:cs="Arial"/>
          <w:sz w:val="22"/>
          <w:szCs w:val="22"/>
          <w:lang w:val="es-CO"/>
        </w:rPr>
      </w:pPr>
    </w:p>
    <w:p w:rsidR="00701137" w:rsidRPr="00BD0FE2" w:rsidRDefault="00701137" w:rsidP="00701137">
      <w:pPr>
        <w:rPr>
          <w:rFonts w:ascii="Arial" w:hAnsi="Arial" w:cs="Arial"/>
          <w:b/>
          <w:sz w:val="22"/>
          <w:szCs w:val="22"/>
          <w:lang w:val="es-CO"/>
        </w:rPr>
      </w:pPr>
      <w:r w:rsidRPr="00BD0FE2">
        <w:rPr>
          <w:rFonts w:ascii="Arial" w:hAnsi="Arial" w:cs="Arial"/>
          <w:b/>
          <w:sz w:val="22"/>
          <w:szCs w:val="22"/>
          <w:lang w:val="es-CO"/>
        </w:rPr>
        <w:t>Proceso de comparación:</w:t>
      </w:r>
    </w:p>
    <w:p w:rsidR="006B2DA7" w:rsidRPr="00BD0FE2" w:rsidRDefault="006B2DA7" w:rsidP="00701137">
      <w:pPr>
        <w:rPr>
          <w:rFonts w:ascii="Arial" w:hAnsi="Arial" w:cs="Arial"/>
          <w:sz w:val="22"/>
          <w:szCs w:val="22"/>
          <w:lang w:val="es-CO"/>
        </w:rPr>
      </w:pPr>
    </w:p>
    <w:p w:rsidR="00701137" w:rsidRPr="00BD0FE2" w:rsidRDefault="00701137" w:rsidP="00A33B8B">
      <w:pPr>
        <w:jc w:val="both"/>
        <w:rPr>
          <w:rFonts w:ascii="Arial" w:hAnsi="Arial" w:cs="Arial"/>
          <w:sz w:val="22"/>
          <w:szCs w:val="22"/>
          <w:lang w:val="es-CO"/>
        </w:rPr>
      </w:pPr>
      <w:r w:rsidRPr="00BD0FE2">
        <w:rPr>
          <w:rFonts w:ascii="Arial" w:hAnsi="Arial" w:cs="Arial"/>
          <w:sz w:val="22"/>
          <w:szCs w:val="22"/>
          <w:lang w:val="es-CO"/>
        </w:rPr>
        <w:t xml:space="preserve">Se usara un </w:t>
      </w:r>
      <w:r w:rsidR="008C1A3E" w:rsidRPr="00BD0FE2">
        <w:rPr>
          <w:rFonts w:ascii="Arial" w:hAnsi="Arial" w:cs="Arial"/>
          <w:sz w:val="22"/>
          <w:szCs w:val="22"/>
          <w:lang w:val="es-CO"/>
        </w:rPr>
        <w:t xml:space="preserve">mecanismo </w:t>
      </w:r>
      <w:r w:rsidR="009555CF" w:rsidRPr="00BD0FE2">
        <w:rPr>
          <w:rFonts w:ascii="Arial" w:hAnsi="Arial" w:cs="Arial"/>
          <w:sz w:val="22"/>
          <w:szCs w:val="22"/>
          <w:lang w:val="es-CO"/>
        </w:rPr>
        <w:t>automático</w:t>
      </w:r>
      <w:r w:rsidRPr="00BD0FE2">
        <w:rPr>
          <w:rFonts w:ascii="Arial" w:hAnsi="Arial" w:cs="Arial"/>
          <w:sz w:val="22"/>
          <w:szCs w:val="22"/>
          <w:lang w:val="es-CO"/>
        </w:rPr>
        <w:t xml:space="preserve"> el cual </w:t>
      </w:r>
      <w:r w:rsidR="009555CF" w:rsidRPr="00BD0FE2">
        <w:rPr>
          <w:rFonts w:ascii="Arial" w:hAnsi="Arial" w:cs="Arial"/>
          <w:sz w:val="22"/>
          <w:szCs w:val="22"/>
          <w:lang w:val="es-CO"/>
        </w:rPr>
        <w:t xml:space="preserve">periódicamente </w:t>
      </w:r>
      <w:r w:rsidRPr="00BD0FE2">
        <w:rPr>
          <w:rFonts w:ascii="Arial" w:hAnsi="Arial" w:cs="Arial"/>
          <w:sz w:val="22"/>
          <w:szCs w:val="22"/>
          <w:lang w:val="es-CO"/>
        </w:rPr>
        <w:t xml:space="preserve">(cada noche), realizara las actividades de descarga de las listas de su respectiva fuente y comparación de las mismas. Este sistema es un CRON programado para ejecutarse cada noche a las </w:t>
      </w:r>
      <w:r w:rsidR="00A678F2" w:rsidRPr="00A33B8B">
        <w:rPr>
          <w:rFonts w:ascii="Arial" w:hAnsi="Arial" w:cs="Arial"/>
          <w:sz w:val="22"/>
          <w:szCs w:val="22"/>
          <w:highlight w:val="cyan"/>
          <w:lang w:val="es-CO"/>
        </w:rPr>
        <w:t>2 am</w:t>
      </w:r>
      <w:r w:rsidRPr="00BD0FE2">
        <w:rPr>
          <w:rFonts w:ascii="Arial" w:hAnsi="Arial" w:cs="Arial"/>
          <w:sz w:val="22"/>
          <w:szCs w:val="22"/>
          <w:lang w:val="es-CO"/>
        </w:rPr>
        <w:t>, en cada interacción con las fuentes llama una SHELL la cual a través de una rutina guarda en una variable las fechas de cada lista descargada, para el caso toma la fecha actual del sistema y compara esta fecha con cada fecha de cada una las fuentes, si en el proceso de comparación una fuente o ambas fechas son distintas a la fecha del sistema no ejecuta ninguna acción.</w:t>
      </w:r>
    </w:p>
    <w:p w:rsidR="00A678F2" w:rsidRPr="00BD0FE2" w:rsidRDefault="00A678F2" w:rsidP="00701137">
      <w:pPr>
        <w:rPr>
          <w:rFonts w:ascii="Arial" w:hAnsi="Arial" w:cs="Arial"/>
          <w:sz w:val="22"/>
          <w:szCs w:val="22"/>
          <w:lang w:val="es-CO"/>
        </w:rPr>
      </w:pPr>
    </w:p>
    <w:p w:rsidR="00701137" w:rsidRPr="00BD0FE2" w:rsidRDefault="00701137" w:rsidP="00701137">
      <w:pPr>
        <w:rPr>
          <w:rFonts w:ascii="Arial" w:hAnsi="Arial" w:cs="Arial"/>
          <w:sz w:val="22"/>
          <w:szCs w:val="22"/>
          <w:lang w:val="es-CO"/>
        </w:rPr>
      </w:pPr>
      <w:r w:rsidRPr="00A33B8B">
        <w:rPr>
          <w:rFonts w:ascii="Arial" w:hAnsi="Arial" w:cs="Arial"/>
          <w:sz w:val="22"/>
          <w:szCs w:val="22"/>
          <w:highlight w:val="cyan"/>
          <w:lang w:val="es-CO"/>
        </w:rPr>
        <w:t>En otro caso</w:t>
      </w:r>
      <w:r w:rsidR="00A33B8B">
        <w:rPr>
          <w:rFonts w:ascii="Arial" w:hAnsi="Arial" w:cs="Arial"/>
          <w:sz w:val="22"/>
          <w:szCs w:val="22"/>
          <w:highlight w:val="cyan"/>
          <w:lang w:val="es-CO"/>
        </w:rPr>
        <w:t>,</w:t>
      </w:r>
      <w:r w:rsidRPr="00A33B8B">
        <w:rPr>
          <w:rFonts w:ascii="Arial" w:hAnsi="Arial" w:cs="Arial"/>
          <w:sz w:val="22"/>
          <w:szCs w:val="22"/>
          <w:highlight w:val="cyan"/>
          <w:lang w:val="es-CO"/>
        </w:rPr>
        <w:t xml:space="preserve"> procede a descargar la fuente </w:t>
      </w:r>
      <w:r w:rsidR="00A678F2" w:rsidRPr="00A33B8B">
        <w:rPr>
          <w:rFonts w:ascii="Arial" w:hAnsi="Arial" w:cs="Arial"/>
          <w:sz w:val="22"/>
          <w:szCs w:val="22"/>
          <w:highlight w:val="cyan"/>
          <w:lang w:val="es-CO"/>
        </w:rPr>
        <w:t xml:space="preserve">en formato </w:t>
      </w:r>
      <w:r w:rsidRPr="00A33B8B">
        <w:rPr>
          <w:rFonts w:ascii="Arial" w:hAnsi="Arial" w:cs="Arial"/>
          <w:sz w:val="22"/>
          <w:szCs w:val="22"/>
          <w:highlight w:val="cyan"/>
          <w:lang w:val="es-CO"/>
        </w:rPr>
        <w:t xml:space="preserve">XML </w:t>
      </w:r>
      <w:r w:rsidR="00A678F2" w:rsidRPr="00A33B8B">
        <w:rPr>
          <w:rFonts w:ascii="Arial" w:hAnsi="Arial" w:cs="Arial"/>
          <w:sz w:val="22"/>
          <w:szCs w:val="22"/>
          <w:highlight w:val="cyan"/>
          <w:lang w:val="es-CO"/>
        </w:rPr>
        <w:t>vía</w:t>
      </w:r>
      <w:r w:rsidRPr="00A33B8B">
        <w:rPr>
          <w:rFonts w:ascii="Arial" w:hAnsi="Arial" w:cs="Arial"/>
          <w:sz w:val="22"/>
          <w:szCs w:val="22"/>
          <w:highlight w:val="cyan"/>
          <w:lang w:val="es-CO"/>
        </w:rPr>
        <w:t xml:space="preserve"> </w:t>
      </w:r>
      <w:r w:rsidR="00A678F2" w:rsidRPr="00A33B8B">
        <w:rPr>
          <w:rFonts w:ascii="Arial" w:hAnsi="Arial" w:cs="Arial"/>
          <w:sz w:val="22"/>
          <w:szCs w:val="22"/>
          <w:highlight w:val="cyan"/>
          <w:lang w:val="es-CO"/>
        </w:rPr>
        <w:t xml:space="preserve">HTTP ó </w:t>
      </w:r>
      <w:r w:rsidRPr="00A33B8B">
        <w:rPr>
          <w:rFonts w:ascii="Arial" w:hAnsi="Arial" w:cs="Arial"/>
          <w:sz w:val="22"/>
          <w:szCs w:val="22"/>
          <w:highlight w:val="cyan"/>
          <w:lang w:val="es-CO"/>
        </w:rPr>
        <w:t>FTP</w:t>
      </w:r>
    </w:p>
    <w:p w:rsidR="00701137" w:rsidRPr="0058160F" w:rsidRDefault="00701137" w:rsidP="00701137">
      <w:pPr>
        <w:rPr>
          <w:rFonts w:ascii="Arial" w:hAnsi="Arial" w:cs="Arial"/>
          <w:sz w:val="22"/>
          <w:szCs w:val="22"/>
          <w:lang w:val="es-CO"/>
        </w:rPr>
      </w:pPr>
    </w:p>
    <w:p w:rsidR="00A678F2" w:rsidRPr="0058160F" w:rsidRDefault="00A678F2" w:rsidP="00701137">
      <w:pPr>
        <w:rPr>
          <w:rFonts w:ascii="Arial" w:hAnsi="Arial" w:cs="Arial"/>
          <w:sz w:val="22"/>
          <w:szCs w:val="22"/>
          <w:lang w:val="es-CO"/>
        </w:rPr>
      </w:pPr>
    </w:p>
    <w:p w:rsidR="00701137" w:rsidRPr="0058160F" w:rsidRDefault="00701137" w:rsidP="00701137">
      <w:pPr>
        <w:rPr>
          <w:rFonts w:ascii="Arial" w:hAnsi="Arial" w:cs="Arial"/>
          <w:sz w:val="22"/>
          <w:szCs w:val="22"/>
          <w:lang w:val="es-CO"/>
        </w:rPr>
      </w:pPr>
      <w:r w:rsidRPr="0058160F">
        <w:rPr>
          <w:rFonts w:ascii="Arial" w:hAnsi="Arial" w:cs="Arial"/>
          <w:sz w:val="22"/>
          <w:szCs w:val="22"/>
          <w:lang w:val="es-CO"/>
        </w:rPr>
        <w:t>Se pueden presentar dos casos:</w:t>
      </w:r>
    </w:p>
    <w:p w:rsidR="00701137" w:rsidRPr="0058160F" w:rsidRDefault="00701137" w:rsidP="00701137">
      <w:pPr>
        <w:rPr>
          <w:rFonts w:ascii="Arial" w:hAnsi="Arial" w:cs="Arial"/>
          <w:sz w:val="22"/>
          <w:szCs w:val="22"/>
          <w:lang w:val="es-CO"/>
        </w:rPr>
      </w:pPr>
    </w:p>
    <w:p w:rsidR="00701137" w:rsidRPr="0058160F" w:rsidRDefault="00701137" w:rsidP="00FE61FF">
      <w:pPr>
        <w:pStyle w:val="Prrafodelista"/>
        <w:numPr>
          <w:ilvl w:val="0"/>
          <w:numId w:val="12"/>
        </w:numPr>
        <w:rPr>
          <w:rFonts w:ascii="Arial" w:hAnsi="Arial" w:cs="Arial"/>
          <w:sz w:val="22"/>
          <w:szCs w:val="22"/>
          <w:lang w:val="es-CO"/>
        </w:rPr>
      </w:pPr>
      <w:r w:rsidRPr="0058160F">
        <w:rPr>
          <w:rFonts w:ascii="Arial" w:hAnsi="Arial" w:cs="Arial"/>
          <w:b/>
          <w:sz w:val="22"/>
          <w:szCs w:val="22"/>
          <w:lang w:val="es-CO"/>
        </w:rPr>
        <w:t>Ambas fechas de las fuentes coinciden</w:t>
      </w:r>
      <w:r w:rsidRPr="0058160F">
        <w:rPr>
          <w:rFonts w:ascii="Arial" w:hAnsi="Arial" w:cs="Arial"/>
          <w:sz w:val="22"/>
          <w:szCs w:val="22"/>
          <w:lang w:val="es-CO"/>
        </w:rPr>
        <w:t xml:space="preserve">: EL CRON consulta la fecha del sistema y compara con las fechas en cada fuente, si coinciden ambas fechas las de las fuentes(ONU y OFAC) y la del sistema del que levanta el CRON, </w:t>
      </w:r>
      <w:r w:rsidRPr="0058160F">
        <w:rPr>
          <w:rFonts w:ascii="Arial" w:hAnsi="Arial" w:cs="Arial"/>
          <w:b/>
          <w:sz w:val="22"/>
          <w:szCs w:val="22"/>
          <w:lang w:val="es-CO"/>
        </w:rPr>
        <w:t>NO se ejecuta ninguna acción.</w:t>
      </w:r>
    </w:p>
    <w:p w:rsidR="00701137" w:rsidRPr="0058160F" w:rsidRDefault="00701137" w:rsidP="00701137">
      <w:pPr>
        <w:pStyle w:val="Prrafodelista"/>
        <w:ind w:left="720"/>
        <w:rPr>
          <w:rFonts w:ascii="Arial" w:hAnsi="Arial" w:cs="Arial"/>
          <w:sz w:val="22"/>
          <w:szCs w:val="22"/>
          <w:lang w:val="es-CO"/>
        </w:rPr>
      </w:pPr>
    </w:p>
    <w:p w:rsidR="00701137" w:rsidRPr="0058160F" w:rsidRDefault="00701137" w:rsidP="00701137">
      <w:pPr>
        <w:rPr>
          <w:rFonts w:ascii="Arial" w:hAnsi="Arial" w:cs="Arial"/>
          <w:sz w:val="22"/>
          <w:szCs w:val="22"/>
          <w:lang w:val="es-CO"/>
        </w:rPr>
      </w:pPr>
    </w:p>
    <w:p w:rsidR="00701137" w:rsidRPr="0058160F" w:rsidRDefault="00701137" w:rsidP="00FE61FF">
      <w:pPr>
        <w:pStyle w:val="Prrafodelista"/>
        <w:numPr>
          <w:ilvl w:val="0"/>
          <w:numId w:val="12"/>
        </w:numPr>
        <w:rPr>
          <w:rFonts w:ascii="Arial" w:hAnsi="Arial" w:cs="Arial"/>
          <w:sz w:val="22"/>
          <w:szCs w:val="22"/>
          <w:lang w:val="es-CO"/>
        </w:rPr>
      </w:pPr>
      <w:r w:rsidRPr="0058160F">
        <w:rPr>
          <w:rFonts w:ascii="Arial" w:hAnsi="Arial" w:cs="Arial"/>
          <w:b/>
          <w:sz w:val="22"/>
          <w:szCs w:val="22"/>
          <w:lang w:val="es-CO"/>
        </w:rPr>
        <w:t>Una de las fechas no coincide</w:t>
      </w:r>
      <w:r w:rsidRPr="0058160F">
        <w:rPr>
          <w:rFonts w:ascii="Arial" w:hAnsi="Arial" w:cs="Arial"/>
          <w:sz w:val="22"/>
          <w:szCs w:val="22"/>
          <w:lang w:val="es-CO"/>
        </w:rPr>
        <w:t xml:space="preserve">: Si la fecha de la nueva lista consultada en la fuente que puede ser OFAC u  ONU, NO coincide con la fecha actual del sistema, la SHELL procede a ejecutar un comando activando un puerto para FTP o para HTTP para descargar el archivo el cual será guardado en la </w:t>
      </w:r>
      <w:r w:rsidRPr="0058160F">
        <w:rPr>
          <w:rFonts w:ascii="Arial" w:hAnsi="Arial" w:cs="Arial"/>
          <w:sz w:val="22"/>
          <w:szCs w:val="22"/>
          <w:highlight w:val="cyan"/>
          <w:lang w:val="es-CO"/>
        </w:rPr>
        <w:t xml:space="preserve">base de datos </w:t>
      </w:r>
      <w:r w:rsidR="0058160F" w:rsidRPr="0058160F">
        <w:rPr>
          <w:rFonts w:ascii="Arial" w:hAnsi="Arial" w:cs="Arial"/>
          <w:sz w:val="22"/>
          <w:szCs w:val="22"/>
          <w:highlight w:val="cyan"/>
          <w:lang w:val="es-CO"/>
        </w:rPr>
        <w:t xml:space="preserve">de </w:t>
      </w:r>
      <w:r w:rsidRPr="0058160F">
        <w:rPr>
          <w:rFonts w:ascii="Arial" w:hAnsi="Arial" w:cs="Arial"/>
          <w:sz w:val="22"/>
          <w:szCs w:val="22"/>
          <w:highlight w:val="cyan"/>
          <w:lang w:val="es-CO"/>
        </w:rPr>
        <w:t>SARLAFT</w:t>
      </w:r>
      <w:r w:rsidRPr="0058160F">
        <w:rPr>
          <w:rFonts w:ascii="Arial" w:hAnsi="Arial" w:cs="Arial"/>
          <w:sz w:val="22"/>
          <w:szCs w:val="22"/>
          <w:lang w:val="es-CO"/>
        </w:rPr>
        <w:t xml:space="preserve">. </w:t>
      </w:r>
    </w:p>
    <w:p w:rsidR="00701137" w:rsidRPr="0058160F" w:rsidRDefault="00701137" w:rsidP="00701137">
      <w:pPr>
        <w:rPr>
          <w:rFonts w:ascii="Arial" w:hAnsi="Arial" w:cs="Arial"/>
          <w:sz w:val="22"/>
          <w:szCs w:val="22"/>
          <w:lang w:val="es-CO"/>
        </w:rPr>
      </w:pPr>
    </w:p>
    <w:p w:rsidR="00701137" w:rsidRPr="0058160F" w:rsidRDefault="00701137" w:rsidP="0058160F">
      <w:pPr>
        <w:rPr>
          <w:rFonts w:ascii="Arial" w:hAnsi="Arial" w:cs="Arial"/>
          <w:sz w:val="22"/>
          <w:szCs w:val="22"/>
          <w:lang w:val="es-CO"/>
        </w:rPr>
      </w:pPr>
      <w:r w:rsidRPr="0058160F">
        <w:rPr>
          <w:rFonts w:ascii="Arial" w:hAnsi="Arial" w:cs="Arial"/>
          <w:sz w:val="22"/>
          <w:szCs w:val="22"/>
          <w:lang w:val="es-CO"/>
        </w:rPr>
        <w:t>La solución SARLAFT deberá consultar, descargar, integrar y homologar las listas de la OFAC y de la ONU, de una manera automática y continua en el tiempo, las cuales serán llevadas a una base de datos la cual estará implementada en los servidores de UNE.</w:t>
      </w:r>
    </w:p>
    <w:p w:rsidR="00701137" w:rsidRPr="0058160F" w:rsidRDefault="00701137" w:rsidP="00983F66">
      <w:pPr>
        <w:rPr>
          <w:rFonts w:ascii="Arial" w:hAnsi="Arial" w:cs="Arial"/>
          <w:sz w:val="22"/>
          <w:szCs w:val="22"/>
          <w:lang w:val="es-CO"/>
        </w:rPr>
      </w:pPr>
    </w:p>
    <w:p w:rsidR="00701137" w:rsidRPr="0058160F" w:rsidRDefault="00000C3B" w:rsidP="00983F66">
      <w:pPr>
        <w:rPr>
          <w:rFonts w:ascii="Arial" w:hAnsi="Arial" w:cs="Arial"/>
          <w:sz w:val="22"/>
          <w:szCs w:val="22"/>
        </w:rPr>
      </w:pPr>
      <w:r w:rsidRPr="0058160F">
        <w:rPr>
          <w:rFonts w:ascii="Arial" w:hAnsi="Arial" w:cs="Arial"/>
          <w:sz w:val="22"/>
          <w:szCs w:val="22"/>
        </w:rPr>
        <w:t>Ver figura</w:t>
      </w:r>
      <w:r w:rsidR="00787C9B" w:rsidRPr="0058160F">
        <w:rPr>
          <w:rFonts w:ascii="Arial" w:hAnsi="Arial" w:cs="Arial"/>
          <w:sz w:val="22"/>
          <w:szCs w:val="22"/>
        </w:rPr>
        <w:t xml:space="preserve"> que describe el proceso de descarg</w:t>
      </w:r>
      <w:r w:rsidR="00EC73FD" w:rsidRPr="0058160F">
        <w:rPr>
          <w:rFonts w:ascii="Arial" w:hAnsi="Arial" w:cs="Arial"/>
          <w:sz w:val="22"/>
          <w:szCs w:val="22"/>
        </w:rPr>
        <w:t>a de las listas</w:t>
      </w:r>
      <w:r w:rsidRPr="0058160F">
        <w:rPr>
          <w:rFonts w:ascii="Arial" w:hAnsi="Arial" w:cs="Arial"/>
          <w:sz w:val="22"/>
          <w:szCs w:val="22"/>
        </w:rPr>
        <w:t>.</w:t>
      </w:r>
    </w:p>
    <w:p w:rsidR="00EC73FD" w:rsidRPr="0058160F" w:rsidRDefault="00EC73FD" w:rsidP="00983F66">
      <w:pPr>
        <w:rPr>
          <w:rFonts w:ascii="Arial" w:hAnsi="Arial" w:cs="Arial"/>
          <w:sz w:val="22"/>
          <w:szCs w:val="22"/>
        </w:rPr>
      </w:pPr>
    </w:p>
    <w:p w:rsidR="00EC73FD" w:rsidRDefault="00EC73FD" w:rsidP="00983F66">
      <w:r w:rsidRPr="00EC73FD">
        <w:rPr>
          <w:noProof/>
          <w:lang w:val="es-CO" w:eastAsia="es-CO"/>
        </w:rPr>
        <w:drawing>
          <wp:inline distT="0" distB="0" distL="0" distR="0">
            <wp:extent cx="5612130" cy="1650365"/>
            <wp:effectExtent l="0" t="0" r="7620" b="0"/>
            <wp:docPr id="8"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02678" cy="1823731"/>
                      <a:chOff x="45721" y="927089"/>
                      <a:chExt cx="6202678" cy="1823731"/>
                    </a:xfrm>
                  </a:grpSpPr>
                  <a:sp>
                    <a:nvSpPr>
                      <a:cNvPr id="27" name="26 Rectángulo redondeado"/>
                      <a:cNvSpPr/>
                    </a:nvSpPr>
                    <a:spPr>
                      <a:xfrm>
                        <a:off x="1722120" y="1293513"/>
                        <a:ext cx="4526279" cy="1457307"/>
                      </a:xfrm>
                      <a:prstGeom prst="roundRect">
                        <a:avLst/>
                      </a:prstGeom>
                      <a:solidFill>
                        <a:schemeClr val="accent6">
                          <a:lumMod val="60000"/>
                          <a:lumOff val="40000"/>
                        </a:schemeClr>
                      </a:solidFill>
                      <a:ln w="9525">
                        <a:solidFill>
                          <a:schemeClr val="accent3"/>
                        </a:solidFill>
                      </a:ln>
                      <a:effectLst/>
                    </a:spPr>
                    <a:txSp>
                      <a:txBody>
                        <a:bodyPr tIns="90000" bIns="90000" rtlCol="0" anchor="ctr" anchorCtr="0"/>
                        <a:lstStyle>
                          <a:defPPr>
                            <a:defRPr lang="es-E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buClr>
                              <a:schemeClr val="accent4"/>
                            </a:buClr>
                          </a:pPr>
                          <a:endParaRPr lang="es-CO" sz="1400" dirty="0" err="1" smtClean="0">
                            <a:solidFill>
                              <a:schemeClr val="tx1"/>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3 Disco magnético"/>
                      <a:cNvSpPr/>
                    </a:nvSpPr>
                    <a:spPr>
                      <a:xfrm>
                        <a:off x="777240" y="2156460"/>
                        <a:ext cx="487680" cy="594360"/>
                      </a:xfrm>
                      <a:prstGeom prst="flowChartMagneticDisk">
                        <a:avLst/>
                      </a:prstGeom>
                      <a:solidFill>
                        <a:schemeClr val="accent3"/>
                      </a:solidFill>
                      <a:ln w="9525">
                        <a:solidFill>
                          <a:schemeClr val="tx2"/>
                        </a:solidFill>
                      </a:ln>
                      <a:effectLst/>
                    </a:spPr>
                    <a:txSp>
                      <a:txBody>
                        <a:bodyPr tIns="90000" bIns="90000" rtlCol="0" anchor="ctr" anchorCtr="0"/>
                        <a:lstStyle>
                          <a:defPPr>
                            <a:defRPr lang="es-E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buClr>
                              <a:schemeClr val="accent4"/>
                            </a:buClr>
                          </a:pPr>
                          <a:endParaRPr lang="es-CO" sz="1400" dirty="0" err="1" smtClean="0">
                            <a:solidFill>
                              <a:schemeClr val="tx1"/>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Disco magnético"/>
                      <a:cNvSpPr/>
                    </a:nvSpPr>
                    <a:spPr>
                      <a:xfrm>
                        <a:off x="777240" y="1447800"/>
                        <a:ext cx="487680" cy="594360"/>
                      </a:xfrm>
                      <a:prstGeom prst="flowChartMagneticDisk">
                        <a:avLst/>
                      </a:prstGeom>
                      <a:solidFill>
                        <a:schemeClr val="accent3"/>
                      </a:solidFill>
                      <a:ln w="9525">
                        <a:solidFill>
                          <a:schemeClr val="tx2"/>
                        </a:solidFill>
                      </a:ln>
                      <a:effectLst/>
                    </a:spPr>
                    <a:txSp>
                      <a:txBody>
                        <a:bodyPr tIns="90000" bIns="90000" rtlCol="0" anchor="ctr" anchorCtr="0"/>
                        <a:lstStyle>
                          <a:defPPr>
                            <a:defRPr lang="es-E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buClr>
                              <a:schemeClr val="accent4"/>
                            </a:buClr>
                          </a:pPr>
                          <a:endParaRPr lang="es-CO" sz="1400" dirty="0" err="1" smtClean="0">
                            <a:solidFill>
                              <a:schemeClr val="tx1"/>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Proceso predefinido"/>
                      <a:cNvSpPr/>
                    </a:nvSpPr>
                    <a:spPr>
                      <a:xfrm>
                        <a:off x="2087881" y="1844042"/>
                        <a:ext cx="1310640" cy="411480"/>
                      </a:xfrm>
                      <a:prstGeom prst="flowChartPredefinedProcess">
                        <a:avLst/>
                      </a:prstGeom>
                      <a:solidFill>
                        <a:schemeClr val="accent3"/>
                      </a:solidFill>
                      <a:ln w="9525">
                        <a:solidFill>
                          <a:schemeClr val="tx2"/>
                        </a:solidFill>
                      </a:ln>
                      <a:effectLst/>
                    </a:spPr>
                    <a:txSp>
                      <a:txBody>
                        <a:bodyPr tIns="90000" bIns="90000" rtlCol="0" anchor="ctr" anchorCtr="0"/>
                        <a:lstStyle>
                          <a:defPPr>
                            <a:defRPr lang="es-E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buClr>
                              <a:schemeClr val="accent4"/>
                            </a:buClr>
                          </a:pPr>
                          <a:r>
                            <a:rPr lang="es-CO" sz="1000" b="1" dirty="0" smtClean="0">
                              <a:solidFill>
                                <a:schemeClr val="tx1"/>
                              </a:solidFill>
                              <a:cs typeface="Arial" pitchFamily="34" charset="0"/>
                            </a:rPr>
                            <a:t>CRONTAB</a:t>
                          </a:r>
                          <a:endParaRPr lang="es-CO" sz="1000" b="1" dirty="0" smtClean="0">
                            <a:solidFill>
                              <a:schemeClr val="tx1"/>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Documento"/>
                      <a:cNvSpPr/>
                    </a:nvSpPr>
                    <a:spPr>
                      <a:xfrm>
                        <a:off x="3985260" y="1958340"/>
                        <a:ext cx="624840" cy="716278"/>
                      </a:xfrm>
                      <a:prstGeom prst="flowChartDocument">
                        <a:avLst/>
                      </a:prstGeom>
                      <a:solidFill>
                        <a:schemeClr val="accent3"/>
                      </a:solidFill>
                      <a:ln w="9525">
                        <a:solidFill>
                          <a:schemeClr val="accent1"/>
                        </a:solidFill>
                      </a:ln>
                      <a:effectLst/>
                    </a:spPr>
                    <a:txSp>
                      <a:txBody>
                        <a:bodyPr tIns="90000" bIns="90000" rtlCol="0" anchor="ctr" anchorCtr="0"/>
                        <a:lstStyle>
                          <a:defPPr>
                            <a:defRPr lang="es-E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buClr>
                              <a:schemeClr val="accent4"/>
                            </a:buClr>
                          </a:pPr>
                          <a:endParaRPr lang="es-CO" sz="1400" dirty="0" err="1" smtClean="0">
                            <a:solidFill>
                              <a:schemeClr val="tx1"/>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CuadroTexto"/>
                      <a:cNvSpPr txBox="1"/>
                    </a:nvSpPr>
                    <a:spPr>
                      <a:xfrm>
                        <a:off x="3642360" y="1308192"/>
                        <a:ext cx="1371600" cy="735756"/>
                      </a:xfrm>
                      <a:prstGeom prst="rect">
                        <a:avLst/>
                      </a:prstGeom>
                      <a:noFill/>
                    </a:spPr>
                    <a:txSp>
                      <a:txBody>
                        <a:bodyPr wrap="square" tIns="90000" bIns="90000" rtlCol="0" anchor="t">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ctr">
                            <a:buClr>
                              <a:schemeClr val="accent4"/>
                            </a:buClr>
                            <a:buSzPct val="100000"/>
                          </a:pPr>
                          <a:r>
                            <a:rPr lang="es-CO" sz="1200" b="1" dirty="0" smtClean="0">
                              <a:cs typeface="Arial" pitchFamily="34" charset="0"/>
                            </a:rPr>
                            <a:t>Listas descargadas consolidada</a:t>
                          </a:r>
                          <a:endParaRPr lang="es-CO" sz="1200" b="1" dirty="0" smtClean="0">
                            <a:cs typeface="Arial" pitchFamily="34" charset="0"/>
                          </a:endParaRPr>
                        </a:p>
                      </a:txBody>
                      <a:useSpRect/>
                    </a:txSp>
                  </a:sp>
                  <a:sp>
                    <a:nvSpPr>
                      <a:cNvPr id="11" name="10 Disco magnético"/>
                      <a:cNvSpPr/>
                    </a:nvSpPr>
                    <a:spPr>
                      <a:xfrm>
                        <a:off x="5273040" y="1744980"/>
                        <a:ext cx="487680" cy="594360"/>
                      </a:xfrm>
                      <a:prstGeom prst="flowChartMagneticDisk">
                        <a:avLst/>
                      </a:prstGeom>
                      <a:solidFill>
                        <a:schemeClr val="accent1">
                          <a:lumMod val="60000"/>
                          <a:lumOff val="40000"/>
                        </a:schemeClr>
                      </a:solidFill>
                      <a:ln w="9525">
                        <a:solidFill>
                          <a:schemeClr val="tx2"/>
                        </a:solidFill>
                      </a:ln>
                      <a:effectLst/>
                    </a:spPr>
                    <a:txSp>
                      <a:txBody>
                        <a:bodyPr tIns="90000" bIns="90000" rtlCol="0" anchor="ctr" anchorCtr="0"/>
                        <a:lstStyle>
                          <a:defPPr>
                            <a:defRPr lang="es-E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buClr>
                              <a:schemeClr val="accent4"/>
                            </a:buClr>
                          </a:pPr>
                          <a:endParaRPr lang="es-CO" sz="1400" dirty="0" err="1" smtClean="0">
                            <a:solidFill>
                              <a:schemeClr val="tx1"/>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13 Conector recto de flecha"/>
                      <a:cNvCxnSpPr/>
                    </a:nvCxnSpPr>
                    <a:spPr>
                      <a:xfrm>
                        <a:off x="1371600" y="1844042"/>
                        <a:ext cx="609601" cy="198118"/>
                      </a:xfrm>
                      <a:prstGeom prst="straightConnector1">
                        <a:avLst/>
                      </a:prstGeom>
                      <a:ln w="3175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17" name="16 Conector recto de flecha"/>
                      <a:cNvCxnSpPr/>
                    </a:nvCxnSpPr>
                    <a:spPr>
                      <a:xfrm flipV="1">
                        <a:off x="1371600" y="2156460"/>
                        <a:ext cx="609601" cy="182880"/>
                      </a:xfrm>
                      <a:prstGeom prst="straightConnector1">
                        <a:avLst/>
                      </a:prstGeom>
                      <a:ln w="31750">
                        <a:solidFill>
                          <a:schemeClr val="accent1"/>
                        </a:solidFill>
                        <a:tailEnd type="arrow"/>
                      </a:ln>
                    </a:spPr>
                    <a:style>
                      <a:lnRef idx="1">
                        <a:schemeClr val="accent1"/>
                      </a:lnRef>
                      <a:fillRef idx="0">
                        <a:schemeClr val="accent1"/>
                      </a:fillRef>
                      <a:effectRef idx="0">
                        <a:schemeClr val="accent1"/>
                      </a:effectRef>
                      <a:fontRef idx="minor">
                        <a:schemeClr val="tx1"/>
                      </a:fontRef>
                    </a:style>
                  </a:cxnSp>
                  <a:sp>
                    <a:nvSpPr>
                      <a:cNvPr id="20" name="19 CuadroTexto"/>
                      <a:cNvSpPr txBox="1"/>
                    </a:nvSpPr>
                    <a:spPr>
                      <a:xfrm>
                        <a:off x="45721" y="1492858"/>
                        <a:ext cx="731519" cy="366424"/>
                      </a:xfrm>
                      <a:prstGeom prst="rect">
                        <a:avLst/>
                      </a:prstGeom>
                      <a:noFill/>
                    </a:spPr>
                    <a:txSp>
                      <a:txBody>
                        <a:bodyPr wrap="square" tIns="90000" bIns="90000" rtlCol="0" anchor="t">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ctr">
                            <a:buClr>
                              <a:schemeClr val="accent4"/>
                            </a:buClr>
                            <a:buSzPct val="100000"/>
                          </a:pPr>
                          <a:r>
                            <a:rPr lang="es-CO" sz="1200" b="1" dirty="0" smtClean="0">
                              <a:cs typeface="Arial" pitchFamily="34" charset="0"/>
                            </a:rPr>
                            <a:t>ONU</a:t>
                          </a:r>
                          <a:endParaRPr lang="es-CO" sz="1200" b="1" dirty="0" smtClean="0">
                            <a:cs typeface="Arial" pitchFamily="34" charset="0"/>
                          </a:endParaRPr>
                        </a:p>
                      </a:txBody>
                      <a:useSpRect/>
                    </a:txSp>
                  </a:sp>
                  <a:sp>
                    <a:nvSpPr>
                      <a:cNvPr id="21" name="20 CuadroTexto"/>
                      <a:cNvSpPr txBox="1"/>
                    </a:nvSpPr>
                    <a:spPr>
                      <a:xfrm>
                        <a:off x="106681" y="2255187"/>
                        <a:ext cx="731519" cy="366424"/>
                      </a:xfrm>
                      <a:prstGeom prst="rect">
                        <a:avLst/>
                      </a:prstGeom>
                      <a:noFill/>
                    </a:spPr>
                    <a:txSp>
                      <a:txBody>
                        <a:bodyPr wrap="square" tIns="90000" bIns="90000" rtlCol="0" anchor="t">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ctr">
                            <a:buClr>
                              <a:schemeClr val="accent4"/>
                            </a:buClr>
                            <a:buSzPct val="100000"/>
                          </a:pPr>
                          <a:r>
                            <a:rPr lang="es-CO" sz="1200" b="1" dirty="0" smtClean="0">
                              <a:cs typeface="Arial" pitchFamily="34" charset="0"/>
                            </a:rPr>
                            <a:t>OFAC</a:t>
                          </a:r>
                          <a:endParaRPr lang="es-CO" sz="1200" b="1" dirty="0" smtClean="0">
                            <a:cs typeface="Arial" pitchFamily="34" charset="0"/>
                          </a:endParaRPr>
                        </a:p>
                      </a:txBody>
                      <a:useSpRect/>
                    </a:txSp>
                  </a:sp>
                  <a:cxnSp>
                    <a:nvCxnSpPr>
                      <a:cNvPr id="22" name="21 Conector recto de flecha"/>
                      <a:cNvCxnSpPr/>
                    </a:nvCxnSpPr>
                    <a:spPr>
                      <a:xfrm>
                        <a:off x="3558539" y="2042160"/>
                        <a:ext cx="426721" cy="0"/>
                      </a:xfrm>
                      <a:prstGeom prst="straightConnector1">
                        <a:avLst/>
                      </a:prstGeom>
                      <a:ln w="31750">
                        <a:solidFill>
                          <a:schemeClr val="accent1">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5" name="24 Conector recto de flecha"/>
                      <a:cNvCxnSpPr/>
                    </a:nvCxnSpPr>
                    <a:spPr>
                      <a:xfrm>
                        <a:off x="4739639" y="2042160"/>
                        <a:ext cx="426721" cy="0"/>
                      </a:xfrm>
                      <a:prstGeom prst="straightConnector1">
                        <a:avLst/>
                      </a:prstGeom>
                      <a:ln w="31750">
                        <a:solidFill>
                          <a:schemeClr val="accent1">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26" name="25 CuadroTexto"/>
                      <a:cNvSpPr txBox="1"/>
                    </a:nvSpPr>
                    <a:spPr>
                      <a:xfrm>
                        <a:off x="4876799" y="1293513"/>
                        <a:ext cx="1371600" cy="551090"/>
                      </a:xfrm>
                      <a:prstGeom prst="rect">
                        <a:avLst/>
                      </a:prstGeom>
                      <a:noFill/>
                    </a:spPr>
                    <a:txSp>
                      <a:txBody>
                        <a:bodyPr wrap="square" tIns="90000" bIns="90000" rtlCol="0" anchor="t">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ctr">
                            <a:buClr>
                              <a:schemeClr val="accent4"/>
                            </a:buClr>
                            <a:buSzPct val="100000"/>
                          </a:pPr>
                          <a:r>
                            <a:rPr lang="es-CO" sz="1200" b="1" dirty="0" smtClean="0">
                              <a:cs typeface="Arial" pitchFamily="34" charset="0"/>
                            </a:rPr>
                            <a:t>DB SARLAFT UNE</a:t>
                          </a:r>
                          <a:endParaRPr lang="es-CO" sz="1200" b="1" dirty="0" smtClean="0">
                            <a:cs typeface="Arial" pitchFamily="34" charset="0"/>
                          </a:endParaRPr>
                        </a:p>
                      </a:txBody>
                      <a:useSpRect/>
                    </a:txSp>
                  </a:sp>
                  <a:sp>
                    <a:nvSpPr>
                      <a:cNvPr id="28" name="27 CuadroTexto"/>
                      <a:cNvSpPr txBox="1"/>
                    </a:nvSpPr>
                    <a:spPr>
                      <a:xfrm>
                        <a:off x="350520" y="1110301"/>
                        <a:ext cx="1371600" cy="366424"/>
                      </a:xfrm>
                      <a:prstGeom prst="rect">
                        <a:avLst/>
                      </a:prstGeom>
                      <a:noFill/>
                    </a:spPr>
                    <a:txSp>
                      <a:txBody>
                        <a:bodyPr wrap="square" tIns="90000" bIns="90000" rtlCol="0" anchor="t">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ctr">
                            <a:buClr>
                              <a:schemeClr val="accent4"/>
                            </a:buClr>
                            <a:buSzPct val="100000"/>
                          </a:pPr>
                          <a:r>
                            <a:rPr lang="es-CO" sz="1200" b="1" dirty="0" smtClean="0">
                              <a:cs typeface="Arial" pitchFamily="34" charset="0"/>
                            </a:rPr>
                            <a:t>Listas Externas</a:t>
                          </a:r>
                          <a:endParaRPr lang="es-CO" sz="1200" b="1" dirty="0" smtClean="0">
                            <a:cs typeface="Arial" pitchFamily="34" charset="0"/>
                          </a:endParaRPr>
                        </a:p>
                      </a:txBody>
                      <a:useSpRect/>
                    </a:txSp>
                  </a:sp>
                  <a:sp>
                    <a:nvSpPr>
                      <a:cNvPr id="29" name="28 CuadroTexto"/>
                      <a:cNvSpPr txBox="1"/>
                    </a:nvSpPr>
                    <a:spPr>
                      <a:xfrm>
                        <a:off x="1981201" y="927089"/>
                        <a:ext cx="3886200" cy="366424"/>
                      </a:xfrm>
                      <a:prstGeom prst="rect">
                        <a:avLst/>
                      </a:prstGeom>
                      <a:noFill/>
                    </a:spPr>
                    <a:txSp>
                      <a:txBody>
                        <a:bodyPr wrap="square" tIns="90000" bIns="90000" rtlCol="0" anchor="t">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ctr">
                            <a:buClr>
                              <a:schemeClr val="accent4"/>
                            </a:buClr>
                            <a:buSzPct val="100000"/>
                          </a:pPr>
                          <a:r>
                            <a:rPr lang="es-CO" sz="1200" b="1" dirty="0" smtClean="0">
                              <a:cs typeface="Arial" pitchFamily="34" charset="0"/>
                            </a:rPr>
                            <a:t>Proceso de colección y transformación</a:t>
                          </a:r>
                          <a:endParaRPr lang="es-CO" sz="1200" b="1" dirty="0" smtClean="0">
                            <a:cs typeface="Arial" pitchFamily="34" charset="0"/>
                          </a:endParaRPr>
                        </a:p>
                      </a:txBody>
                      <a:useSpRect/>
                    </a:txSp>
                  </a:sp>
                  <a:sp>
                    <a:nvSpPr>
                      <a:cNvPr id="52" name="51 Intercalar"/>
                      <a:cNvSpPr/>
                    </a:nvSpPr>
                    <a:spPr>
                      <a:xfrm>
                        <a:off x="3642360" y="1795866"/>
                        <a:ext cx="165924" cy="543474"/>
                      </a:xfrm>
                      <a:prstGeom prst="flowChartCollate">
                        <a:avLst/>
                      </a:prstGeom>
                      <a:solidFill>
                        <a:schemeClr val="bg1">
                          <a:lumMod val="65000"/>
                        </a:schemeClr>
                      </a:solidFill>
                      <a:ln w="9525">
                        <a:solidFill>
                          <a:schemeClr val="accent3"/>
                        </a:solidFill>
                      </a:ln>
                      <a:effectLst/>
                    </a:spPr>
                    <a:txSp>
                      <a:txBody>
                        <a:bodyPr tIns="90000" bIns="90000" rtlCol="0" anchor="ctr" anchorCtr="0"/>
                        <a:lstStyle>
                          <a:defPPr>
                            <a:defRPr lang="es-E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buClr>
                              <a:schemeClr val="accent4"/>
                            </a:buClr>
                          </a:pPr>
                          <a:endParaRPr lang="es-CO" sz="1400" dirty="0" err="1" smtClean="0">
                            <a:solidFill>
                              <a:schemeClr val="tx1"/>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701137" w:rsidRDefault="00701137" w:rsidP="00983F66"/>
    <w:p w:rsidR="00000C3B" w:rsidRDefault="00000C3B" w:rsidP="00983F66"/>
    <w:p w:rsidR="00000C3B" w:rsidRPr="0058160F" w:rsidRDefault="00000C3B" w:rsidP="00983F66">
      <w:pPr>
        <w:rPr>
          <w:rFonts w:ascii="Arial" w:hAnsi="Arial" w:cs="Arial"/>
          <w:sz w:val="22"/>
          <w:szCs w:val="22"/>
        </w:rPr>
      </w:pPr>
    </w:p>
    <w:p w:rsidR="00983F66" w:rsidRPr="0058160F" w:rsidRDefault="00983F66" w:rsidP="00983F66">
      <w:pPr>
        <w:rPr>
          <w:rFonts w:ascii="Arial" w:hAnsi="Arial" w:cs="Arial"/>
          <w:sz w:val="22"/>
          <w:szCs w:val="22"/>
        </w:rPr>
      </w:pPr>
    </w:p>
    <w:p w:rsidR="00345B4D" w:rsidRPr="0058160F" w:rsidRDefault="00345B4D" w:rsidP="000C2797">
      <w:pPr>
        <w:rPr>
          <w:rFonts w:ascii="Arial" w:hAnsi="Arial" w:cs="Arial"/>
          <w:b/>
          <w:sz w:val="22"/>
          <w:szCs w:val="22"/>
          <w:lang w:val="es-CO"/>
        </w:rPr>
      </w:pPr>
      <w:r w:rsidRPr="0058160F">
        <w:rPr>
          <w:rFonts w:ascii="Arial" w:hAnsi="Arial" w:cs="Arial"/>
          <w:b/>
          <w:sz w:val="22"/>
          <w:szCs w:val="22"/>
          <w:lang w:val="es-CO"/>
        </w:rPr>
        <w:t>Acerca de los modulos</w:t>
      </w:r>
    </w:p>
    <w:p w:rsidR="00345B4D" w:rsidRPr="0058160F" w:rsidRDefault="00345B4D" w:rsidP="000C2797">
      <w:pPr>
        <w:rPr>
          <w:rFonts w:ascii="Arial" w:hAnsi="Arial" w:cs="Arial"/>
          <w:sz w:val="22"/>
          <w:szCs w:val="22"/>
          <w:lang w:val="es-CO"/>
        </w:rPr>
      </w:pPr>
    </w:p>
    <w:p w:rsidR="00345B4D" w:rsidRPr="0058160F" w:rsidRDefault="00345B4D" w:rsidP="00FE61FF">
      <w:pPr>
        <w:pStyle w:val="Prrafodelista"/>
        <w:numPr>
          <w:ilvl w:val="0"/>
          <w:numId w:val="11"/>
        </w:numPr>
        <w:rPr>
          <w:rFonts w:ascii="Arial" w:hAnsi="Arial" w:cs="Arial"/>
          <w:b/>
          <w:sz w:val="22"/>
          <w:szCs w:val="22"/>
          <w:lang w:val="es-CO"/>
        </w:rPr>
      </w:pPr>
      <w:r w:rsidRPr="0058160F">
        <w:rPr>
          <w:rFonts w:ascii="Arial" w:hAnsi="Arial" w:cs="Arial"/>
          <w:b/>
          <w:sz w:val="22"/>
          <w:szCs w:val="22"/>
          <w:lang w:val="es-CO"/>
        </w:rPr>
        <w:t>Modulo de Consulta en Listas y en Batch.</w:t>
      </w:r>
    </w:p>
    <w:p w:rsidR="00E62DBB" w:rsidRPr="0058160F" w:rsidRDefault="00E62DBB" w:rsidP="000C2797">
      <w:pPr>
        <w:rPr>
          <w:rFonts w:ascii="Arial" w:hAnsi="Arial" w:cs="Arial"/>
          <w:sz w:val="22"/>
          <w:szCs w:val="22"/>
        </w:rPr>
      </w:pPr>
    </w:p>
    <w:p w:rsidR="00C62154" w:rsidRPr="0058160F" w:rsidRDefault="0008680E" w:rsidP="00FE61FF">
      <w:pPr>
        <w:numPr>
          <w:ilvl w:val="0"/>
          <w:numId w:val="2"/>
        </w:numPr>
        <w:rPr>
          <w:rFonts w:ascii="Arial" w:hAnsi="Arial" w:cs="Arial"/>
          <w:sz w:val="22"/>
          <w:szCs w:val="22"/>
          <w:lang w:val="es-CO"/>
        </w:rPr>
      </w:pPr>
      <w:r w:rsidRPr="0058160F">
        <w:rPr>
          <w:rFonts w:ascii="Arial" w:hAnsi="Arial" w:cs="Arial"/>
          <w:sz w:val="22"/>
          <w:szCs w:val="22"/>
          <w:lang w:val="es-CO"/>
        </w:rPr>
        <w:t>L</w:t>
      </w:r>
      <w:r w:rsidR="00C62154" w:rsidRPr="0058160F">
        <w:rPr>
          <w:rFonts w:ascii="Arial" w:hAnsi="Arial" w:cs="Arial"/>
          <w:sz w:val="22"/>
          <w:szCs w:val="22"/>
          <w:lang w:val="es-CO"/>
        </w:rPr>
        <w:t>a solución de SARLAFT, tendrá dos esquemas de consulta</w:t>
      </w:r>
      <w:r w:rsidR="007B4084" w:rsidRPr="0058160F">
        <w:rPr>
          <w:rFonts w:ascii="Arial" w:hAnsi="Arial" w:cs="Arial"/>
          <w:sz w:val="22"/>
          <w:szCs w:val="22"/>
          <w:lang w:val="es-CO"/>
        </w:rPr>
        <w:t xml:space="preserve"> en listas</w:t>
      </w:r>
      <w:r w:rsidR="00C62154" w:rsidRPr="0058160F">
        <w:rPr>
          <w:rFonts w:ascii="Arial" w:hAnsi="Arial" w:cs="Arial"/>
          <w:sz w:val="22"/>
          <w:szCs w:val="22"/>
          <w:lang w:val="es-CO"/>
        </w:rPr>
        <w:t>,</w:t>
      </w:r>
      <w:r w:rsidR="009F6073" w:rsidRPr="0058160F">
        <w:rPr>
          <w:rFonts w:ascii="Arial" w:hAnsi="Arial" w:cs="Arial"/>
          <w:sz w:val="22"/>
          <w:szCs w:val="22"/>
          <w:lang w:val="es-CO"/>
        </w:rPr>
        <w:t xml:space="preserve"> para personas naturales, clientes, proveedores, empleados, </w:t>
      </w:r>
      <w:r w:rsidR="0058160F">
        <w:rPr>
          <w:rFonts w:ascii="Arial" w:hAnsi="Arial" w:cs="Arial"/>
          <w:sz w:val="22"/>
          <w:szCs w:val="22"/>
          <w:lang w:val="es-CO"/>
        </w:rPr>
        <w:t>e</w:t>
      </w:r>
      <w:r w:rsidR="007B4084" w:rsidRPr="0058160F">
        <w:rPr>
          <w:rFonts w:ascii="Arial" w:hAnsi="Arial" w:cs="Arial"/>
          <w:sz w:val="22"/>
          <w:szCs w:val="22"/>
          <w:lang w:val="es-CO"/>
        </w:rPr>
        <w:t>tc</w:t>
      </w:r>
      <w:r w:rsidR="0058160F">
        <w:rPr>
          <w:rFonts w:ascii="Arial" w:hAnsi="Arial" w:cs="Arial"/>
          <w:sz w:val="22"/>
          <w:szCs w:val="22"/>
          <w:lang w:val="es-CO"/>
        </w:rPr>
        <w:t>;</w:t>
      </w:r>
      <w:r w:rsidR="00C62154" w:rsidRPr="0058160F">
        <w:rPr>
          <w:rFonts w:ascii="Arial" w:hAnsi="Arial" w:cs="Arial"/>
          <w:sz w:val="22"/>
          <w:szCs w:val="22"/>
          <w:lang w:val="es-CO"/>
        </w:rPr>
        <w:t xml:space="preserve"> uno</w:t>
      </w:r>
      <w:r w:rsidR="009F6073" w:rsidRPr="0058160F">
        <w:rPr>
          <w:rFonts w:ascii="Arial" w:hAnsi="Arial" w:cs="Arial"/>
          <w:sz w:val="22"/>
          <w:szCs w:val="22"/>
          <w:lang w:val="es-CO"/>
        </w:rPr>
        <w:t xml:space="preserve"> de estos esquemas</w:t>
      </w:r>
      <w:r w:rsidR="00C62154" w:rsidRPr="0058160F">
        <w:rPr>
          <w:rFonts w:ascii="Arial" w:hAnsi="Arial" w:cs="Arial"/>
          <w:sz w:val="22"/>
          <w:szCs w:val="22"/>
          <w:lang w:val="es-CO"/>
        </w:rPr>
        <w:t xml:space="preserve"> será manual</w:t>
      </w:r>
      <w:r w:rsidR="009F6073" w:rsidRPr="0058160F">
        <w:rPr>
          <w:rFonts w:ascii="Arial" w:hAnsi="Arial" w:cs="Arial"/>
          <w:sz w:val="22"/>
          <w:szCs w:val="22"/>
          <w:lang w:val="es-CO"/>
        </w:rPr>
        <w:t xml:space="preserve">, se ejecutara </w:t>
      </w:r>
      <w:r w:rsidR="00C62154" w:rsidRPr="0058160F">
        <w:rPr>
          <w:rFonts w:ascii="Arial" w:hAnsi="Arial" w:cs="Arial"/>
          <w:sz w:val="22"/>
          <w:szCs w:val="22"/>
          <w:lang w:val="es-CO"/>
        </w:rPr>
        <w:t>a través de un formulario, en el cual se ingresaran los datos siguientes  a consultar:</w:t>
      </w:r>
    </w:p>
    <w:p w:rsidR="00C62154" w:rsidRPr="0058160F" w:rsidRDefault="00C62154" w:rsidP="00C62154">
      <w:pPr>
        <w:ind w:left="720"/>
        <w:rPr>
          <w:rFonts w:ascii="Arial" w:hAnsi="Arial" w:cs="Arial"/>
          <w:sz w:val="22"/>
          <w:szCs w:val="22"/>
          <w:lang w:val="es-CO"/>
        </w:rPr>
      </w:pPr>
    </w:p>
    <w:p w:rsidR="00C62154" w:rsidRPr="0058160F" w:rsidRDefault="00C62154" w:rsidP="00C62154">
      <w:pPr>
        <w:ind w:left="720"/>
        <w:rPr>
          <w:rFonts w:ascii="Arial" w:hAnsi="Arial" w:cs="Arial"/>
          <w:sz w:val="22"/>
          <w:szCs w:val="22"/>
          <w:lang w:val="es-CO"/>
        </w:rPr>
      </w:pPr>
      <w:r w:rsidRPr="0058160F">
        <w:rPr>
          <w:rFonts w:ascii="Arial" w:hAnsi="Arial" w:cs="Arial"/>
          <w:b/>
          <w:sz w:val="22"/>
          <w:szCs w:val="22"/>
          <w:lang w:val="es-CO"/>
        </w:rPr>
        <w:t>Para Personas Naturales</w:t>
      </w:r>
      <w:r w:rsidRPr="0058160F">
        <w:rPr>
          <w:rFonts w:ascii="Arial" w:hAnsi="Arial" w:cs="Arial"/>
          <w:sz w:val="22"/>
          <w:szCs w:val="22"/>
          <w:lang w:val="es-CO"/>
        </w:rPr>
        <w:t>:</w:t>
      </w:r>
    </w:p>
    <w:p w:rsidR="00C62154" w:rsidRPr="0058160F" w:rsidRDefault="00C62154" w:rsidP="00C62154">
      <w:pPr>
        <w:ind w:left="1416"/>
        <w:rPr>
          <w:rFonts w:ascii="Arial" w:hAnsi="Arial" w:cs="Arial"/>
          <w:sz w:val="22"/>
          <w:szCs w:val="22"/>
          <w:lang w:val="es-CO"/>
        </w:rPr>
      </w:pPr>
      <w:r w:rsidRPr="0058160F">
        <w:rPr>
          <w:rFonts w:ascii="Arial" w:hAnsi="Arial" w:cs="Arial"/>
          <w:sz w:val="22"/>
          <w:szCs w:val="22"/>
          <w:lang w:val="es-CO"/>
        </w:rPr>
        <w:t>Cedula.</w:t>
      </w:r>
    </w:p>
    <w:p w:rsidR="00C62154" w:rsidRPr="0058160F" w:rsidRDefault="00C62154" w:rsidP="00C62154">
      <w:pPr>
        <w:ind w:left="1416"/>
        <w:rPr>
          <w:rFonts w:ascii="Arial" w:hAnsi="Arial" w:cs="Arial"/>
          <w:sz w:val="22"/>
          <w:szCs w:val="22"/>
          <w:lang w:val="es-CO"/>
        </w:rPr>
      </w:pPr>
      <w:r w:rsidRPr="0058160F">
        <w:rPr>
          <w:rFonts w:ascii="Arial" w:hAnsi="Arial" w:cs="Arial"/>
          <w:sz w:val="22"/>
          <w:szCs w:val="22"/>
          <w:lang w:val="es-CO"/>
        </w:rPr>
        <w:t>Nombre.</w:t>
      </w:r>
    </w:p>
    <w:p w:rsidR="00C62154" w:rsidRPr="0058160F" w:rsidRDefault="00C62154" w:rsidP="00C62154">
      <w:pPr>
        <w:ind w:left="720"/>
        <w:rPr>
          <w:rFonts w:ascii="Arial" w:hAnsi="Arial" w:cs="Arial"/>
          <w:sz w:val="22"/>
          <w:szCs w:val="22"/>
          <w:lang w:val="es-CO"/>
        </w:rPr>
      </w:pPr>
    </w:p>
    <w:p w:rsidR="00AC3804" w:rsidRPr="0058160F" w:rsidRDefault="00AC3804" w:rsidP="00C62154">
      <w:pPr>
        <w:ind w:left="720"/>
        <w:rPr>
          <w:rFonts w:ascii="Arial" w:hAnsi="Arial" w:cs="Arial"/>
          <w:sz w:val="22"/>
          <w:szCs w:val="22"/>
          <w:lang w:val="es-CO"/>
        </w:rPr>
      </w:pPr>
      <w:r w:rsidRPr="0058160F">
        <w:rPr>
          <w:rFonts w:ascii="Arial" w:hAnsi="Arial" w:cs="Arial"/>
          <w:sz w:val="22"/>
          <w:szCs w:val="22"/>
          <w:lang w:val="es-CO"/>
        </w:rPr>
        <w:t>En este caso es posible que un usuario cargue un archivo con un número máximo de</w:t>
      </w:r>
      <w:r w:rsidR="007B4084" w:rsidRPr="0058160F">
        <w:rPr>
          <w:rFonts w:ascii="Arial" w:hAnsi="Arial" w:cs="Arial"/>
          <w:sz w:val="22"/>
          <w:szCs w:val="22"/>
          <w:lang w:val="es-CO"/>
        </w:rPr>
        <w:t xml:space="preserve"> 20</w:t>
      </w:r>
      <w:r w:rsidRPr="0058160F">
        <w:rPr>
          <w:rFonts w:ascii="Arial" w:hAnsi="Arial" w:cs="Arial"/>
          <w:sz w:val="22"/>
          <w:szCs w:val="22"/>
          <w:lang w:val="es-CO"/>
        </w:rPr>
        <w:t xml:space="preserve"> registros previamente parametrizados en el sistema</w:t>
      </w:r>
      <w:r w:rsidR="007B4084" w:rsidRPr="0058160F">
        <w:rPr>
          <w:rFonts w:ascii="Arial" w:hAnsi="Arial" w:cs="Arial"/>
          <w:sz w:val="22"/>
          <w:szCs w:val="22"/>
          <w:lang w:val="es-CO"/>
        </w:rPr>
        <w:t>, para el caso se definirá un formato estándar de archivo, para que al momento de la búsquedas</w:t>
      </w:r>
      <w:r w:rsidR="00451FFE" w:rsidRPr="0058160F">
        <w:rPr>
          <w:rFonts w:ascii="Arial" w:hAnsi="Arial" w:cs="Arial"/>
          <w:sz w:val="22"/>
          <w:szCs w:val="22"/>
          <w:lang w:val="es-CO"/>
        </w:rPr>
        <w:t xml:space="preserve"> por parte de los usuarios del sistema</w:t>
      </w:r>
      <w:r w:rsidR="007B4084" w:rsidRPr="0058160F">
        <w:rPr>
          <w:rFonts w:ascii="Arial" w:hAnsi="Arial" w:cs="Arial"/>
          <w:sz w:val="22"/>
          <w:szCs w:val="22"/>
          <w:lang w:val="es-CO"/>
        </w:rPr>
        <w:t>.</w:t>
      </w:r>
    </w:p>
    <w:p w:rsidR="00AC3804" w:rsidRPr="0058160F" w:rsidRDefault="00AC3804" w:rsidP="00C62154">
      <w:pPr>
        <w:ind w:left="720"/>
        <w:rPr>
          <w:rFonts w:ascii="Arial" w:hAnsi="Arial" w:cs="Arial"/>
          <w:sz w:val="22"/>
          <w:szCs w:val="22"/>
          <w:lang w:val="es-CO"/>
        </w:rPr>
      </w:pPr>
    </w:p>
    <w:p w:rsidR="00C62154" w:rsidRPr="0058160F" w:rsidRDefault="00C62154" w:rsidP="00C62154">
      <w:pPr>
        <w:ind w:left="720"/>
        <w:rPr>
          <w:rFonts w:ascii="Arial" w:hAnsi="Arial" w:cs="Arial"/>
          <w:b/>
          <w:sz w:val="22"/>
          <w:szCs w:val="22"/>
          <w:lang w:val="es-CO"/>
        </w:rPr>
      </w:pPr>
      <w:r w:rsidRPr="0058160F">
        <w:rPr>
          <w:rFonts w:ascii="Arial" w:hAnsi="Arial" w:cs="Arial"/>
          <w:b/>
          <w:sz w:val="22"/>
          <w:szCs w:val="22"/>
          <w:lang w:val="es-CO"/>
        </w:rPr>
        <w:t>Para Pymes y Corporativos</w:t>
      </w:r>
    </w:p>
    <w:p w:rsidR="00C62154" w:rsidRPr="0058160F" w:rsidRDefault="00C62154" w:rsidP="00C62154">
      <w:pPr>
        <w:ind w:left="1416"/>
        <w:rPr>
          <w:rFonts w:ascii="Arial" w:hAnsi="Arial" w:cs="Arial"/>
          <w:sz w:val="22"/>
          <w:szCs w:val="22"/>
          <w:lang w:val="es-CO"/>
        </w:rPr>
      </w:pPr>
      <w:r w:rsidRPr="0058160F">
        <w:rPr>
          <w:rFonts w:ascii="Arial" w:hAnsi="Arial" w:cs="Arial"/>
          <w:sz w:val="22"/>
          <w:szCs w:val="22"/>
          <w:lang w:val="es-CO"/>
        </w:rPr>
        <w:t>NIT.</w:t>
      </w:r>
    </w:p>
    <w:p w:rsidR="00C62154" w:rsidRPr="0058160F" w:rsidRDefault="00C62154" w:rsidP="00C62154">
      <w:pPr>
        <w:ind w:left="1416"/>
        <w:rPr>
          <w:rFonts w:ascii="Arial" w:hAnsi="Arial" w:cs="Arial"/>
          <w:sz w:val="22"/>
          <w:szCs w:val="22"/>
          <w:lang w:val="es-CO"/>
        </w:rPr>
      </w:pPr>
      <w:r w:rsidRPr="0058160F">
        <w:rPr>
          <w:rFonts w:ascii="Arial" w:hAnsi="Arial" w:cs="Arial"/>
          <w:sz w:val="22"/>
          <w:szCs w:val="22"/>
          <w:lang w:val="es-CO"/>
        </w:rPr>
        <w:t>Razón Social.</w:t>
      </w:r>
    </w:p>
    <w:p w:rsidR="00C62154" w:rsidRPr="0058160F" w:rsidRDefault="00C62154" w:rsidP="00C62154">
      <w:pPr>
        <w:ind w:left="1416"/>
        <w:rPr>
          <w:rFonts w:ascii="Arial" w:hAnsi="Arial" w:cs="Arial"/>
          <w:sz w:val="22"/>
          <w:szCs w:val="22"/>
          <w:lang w:val="es-CO"/>
        </w:rPr>
      </w:pPr>
      <w:r w:rsidRPr="0058160F">
        <w:rPr>
          <w:rFonts w:ascii="Arial" w:hAnsi="Arial" w:cs="Arial"/>
          <w:sz w:val="22"/>
          <w:szCs w:val="22"/>
          <w:lang w:val="es-CO"/>
        </w:rPr>
        <w:t>Representante Legal.</w:t>
      </w:r>
    </w:p>
    <w:p w:rsidR="00C62154" w:rsidRPr="0058160F" w:rsidRDefault="00C62154" w:rsidP="00C62154">
      <w:pPr>
        <w:ind w:left="1416"/>
        <w:rPr>
          <w:rFonts w:ascii="Arial" w:hAnsi="Arial" w:cs="Arial"/>
          <w:sz w:val="22"/>
          <w:szCs w:val="22"/>
          <w:lang w:val="es-CO"/>
        </w:rPr>
      </w:pPr>
      <w:r w:rsidRPr="0058160F">
        <w:rPr>
          <w:rFonts w:ascii="Arial" w:hAnsi="Arial" w:cs="Arial"/>
          <w:sz w:val="22"/>
          <w:szCs w:val="22"/>
          <w:lang w:val="es-CO"/>
        </w:rPr>
        <w:t>Documento Representante Legal.</w:t>
      </w:r>
    </w:p>
    <w:p w:rsidR="00C62154" w:rsidRPr="0058160F" w:rsidRDefault="00C62154" w:rsidP="00C62154">
      <w:pPr>
        <w:ind w:left="720"/>
        <w:rPr>
          <w:rFonts w:ascii="Arial" w:hAnsi="Arial" w:cs="Arial"/>
          <w:sz w:val="22"/>
          <w:szCs w:val="22"/>
          <w:lang w:val="es-CO"/>
        </w:rPr>
      </w:pPr>
    </w:p>
    <w:p w:rsidR="0058160F" w:rsidRDefault="0058160F" w:rsidP="00C62154">
      <w:pPr>
        <w:ind w:left="360"/>
        <w:rPr>
          <w:rFonts w:ascii="Arial" w:hAnsi="Arial" w:cs="Arial"/>
          <w:b/>
          <w:sz w:val="22"/>
          <w:szCs w:val="22"/>
          <w:lang w:val="es-CO"/>
        </w:rPr>
      </w:pPr>
    </w:p>
    <w:p w:rsidR="00C62154" w:rsidRPr="0058160F" w:rsidRDefault="00965222" w:rsidP="00C62154">
      <w:pPr>
        <w:ind w:left="360"/>
        <w:rPr>
          <w:rFonts w:ascii="Arial" w:hAnsi="Arial" w:cs="Arial"/>
          <w:b/>
          <w:sz w:val="22"/>
          <w:szCs w:val="22"/>
          <w:lang w:val="es-CO"/>
        </w:rPr>
      </w:pPr>
      <w:r w:rsidRPr="0058160F">
        <w:rPr>
          <w:rFonts w:ascii="Arial" w:hAnsi="Arial" w:cs="Arial"/>
          <w:b/>
          <w:sz w:val="22"/>
          <w:szCs w:val="22"/>
          <w:lang w:val="es-CO"/>
        </w:rPr>
        <w:t>RESULTADO ESPERADO DE LA CONSULTA:</w:t>
      </w:r>
    </w:p>
    <w:p w:rsidR="00965222" w:rsidRPr="0058160F" w:rsidRDefault="00965222" w:rsidP="00C62154">
      <w:pPr>
        <w:ind w:left="360"/>
        <w:rPr>
          <w:rFonts w:ascii="Arial" w:hAnsi="Arial" w:cs="Arial"/>
          <w:sz w:val="22"/>
          <w:szCs w:val="22"/>
          <w:lang w:val="es-CO"/>
        </w:rPr>
      </w:pPr>
    </w:p>
    <w:p w:rsidR="00965222" w:rsidRPr="0058160F" w:rsidRDefault="00965222" w:rsidP="00C62154">
      <w:pPr>
        <w:ind w:left="360"/>
        <w:rPr>
          <w:rFonts w:ascii="Arial" w:hAnsi="Arial" w:cs="Arial"/>
          <w:b/>
          <w:sz w:val="22"/>
          <w:szCs w:val="22"/>
          <w:lang w:val="es-CO"/>
        </w:rPr>
      </w:pPr>
      <w:r w:rsidRPr="0058160F">
        <w:rPr>
          <w:rFonts w:ascii="Arial" w:hAnsi="Arial" w:cs="Arial"/>
          <w:b/>
          <w:sz w:val="22"/>
          <w:szCs w:val="22"/>
          <w:lang w:val="es-CO"/>
        </w:rPr>
        <w:t xml:space="preserve">Fecha: </w:t>
      </w:r>
    </w:p>
    <w:p w:rsidR="00965222" w:rsidRPr="0058160F" w:rsidRDefault="00965222" w:rsidP="00C62154">
      <w:pPr>
        <w:ind w:left="360"/>
        <w:rPr>
          <w:rFonts w:ascii="Arial" w:hAnsi="Arial" w:cs="Arial"/>
          <w:b/>
          <w:sz w:val="22"/>
          <w:szCs w:val="22"/>
          <w:lang w:val="es-CO"/>
        </w:rPr>
      </w:pPr>
      <w:r w:rsidRPr="0058160F">
        <w:rPr>
          <w:rFonts w:ascii="Arial" w:hAnsi="Arial" w:cs="Arial"/>
          <w:b/>
          <w:sz w:val="22"/>
          <w:szCs w:val="22"/>
          <w:lang w:val="es-CO"/>
        </w:rPr>
        <w:t>Nombre:</w:t>
      </w:r>
    </w:p>
    <w:p w:rsidR="00965222" w:rsidRPr="0058160F" w:rsidRDefault="00965222" w:rsidP="00C62154">
      <w:pPr>
        <w:ind w:left="360"/>
        <w:rPr>
          <w:rFonts w:ascii="Arial" w:hAnsi="Arial" w:cs="Arial"/>
          <w:b/>
          <w:sz w:val="22"/>
          <w:szCs w:val="22"/>
          <w:lang w:val="es-CO"/>
        </w:rPr>
      </w:pPr>
      <w:r w:rsidRPr="0058160F">
        <w:rPr>
          <w:rFonts w:ascii="Arial" w:hAnsi="Arial" w:cs="Arial"/>
          <w:b/>
          <w:sz w:val="22"/>
          <w:szCs w:val="22"/>
          <w:lang w:val="es-CO"/>
        </w:rPr>
        <w:t>Documento:</w:t>
      </w:r>
    </w:p>
    <w:p w:rsidR="00965222" w:rsidRPr="0058160F" w:rsidRDefault="00965222" w:rsidP="00C62154">
      <w:pPr>
        <w:ind w:left="360"/>
        <w:rPr>
          <w:rFonts w:ascii="Arial" w:hAnsi="Arial" w:cs="Arial"/>
          <w:b/>
          <w:sz w:val="22"/>
          <w:szCs w:val="22"/>
          <w:lang w:val="es-CO"/>
        </w:rPr>
      </w:pPr>
      <w:r w:rsidRPr="0058160F">
        <w:rPr>
          <w:rFonts w:ascii="Arial" w:hAnsi="Arial" w:cs="Arial"/>
          <w:b/>
          <w:sz w:val="22"/>
          <w:szCs w:val="22"/>
          <w:lang w:val="es-CO"/>
        </w:rPr>
        <w:t>Score:</w:t>
      </w:r>
    </w:p>
    <w:p w:rsidR="00965222" w:rsidRPr="0058160F" w:rsidRDefault="00965222" w:rsidP="00C62154">
      <w:pPr>
        <w:ind w:left="360"/>
        <w:rPr>
          <w:rFonts w:ascii="Arial" w:hAnsi="Arial" w:cs="Arial"/>
          <w:b/>
          <w:sz w:val="22"/>
          <w:szCs w:val="22"/>
          <w:lang w:val="es-CO"/>
        </w:rPr>
      </w:pPr>
      <w:r w:rsidRPr="0058160F">
        <w:rPr>
          <w:rFonts w:ascii="Arial" w:hAnsi="Arial" w:cs="Arial"/>
          <w:b/>
          <w:sz w:val="22"/>
          <w:szCs w:val="22"/>
          <w:lang w:val="es-CO"/>
        </w:rPr>
        <w:t>Porcentaje:</w:t>
      </w:r>
    </w:p>
    <w:p w:rsidR="00C62154" w:rsidRPr="0058160F" w:rsidRDefault="00C62154" w:rsidP="0008680E">
      <w:pPr>
        <w:ind w:left="720"/>
        <w:rPr>
          <w:rFonts w:ascii="Arial" w:hAnsi="Arial" w:cs="Arial"/>
          <w:sz w:val="22"/>
          <w:szCs w:val="22"/>
          <w:lang w:val="es-CO"/>
        </w:rPr>
      </w:pPr>
    </w:p>
    <w:p w:rsidR="00C62154" w:rsidRPr="0058160F" w:rsidRDefault="0008680E" w:rsidP="00FE61FF">
      <w:pPr>
        <w:numPr>
          <w:ilvl w:val="0"/>
          <w:numId w:val="2"/>
        </w:numPr>
        <w:rPr>
          <w:rFonts w:ascii="Arial" w:hAnsi="Arial" w:cs="Arial"/>
          <w:sz w:val="22"/>
          <w:szCs w:val="22"/>
          <w:highlight w:val="red"/>
          <w:lang w:val="es-CO"/>
        </w:rPr>
      </w:pPr>
      <w:r w:rsidRPr="0058160F">
        <w:rPr>
          <w:rFonts w:ascii="Arial" w:hAnsi="Arial" w:cs="Arial"/>
          <w:sz w:val="22"/>
          <w:szCs w:val="22"/>
          <w:highlight w:val="red"/>
          <w:lang w:val="es-CO"/>
        </w:rPr>
        <w:t xml:space="preserve">La solución SARLAFT </w:t>
      </w:r>
      <w:r w:rsidR="00C62154" w:rsidRPr="0058160F">
        <w:rPr>
          <w:rFonts w:ascii="Arial" w:hAnsi="Arial" w:cs="Arial"/>
          <w:sz w:val="22"/>
          <w:szCs w:val="22"/>
          <w:highlight w:val="red"/>
          <w:lang w:val="es-CO"/>
        </w:rPr>
        <w:t>deberá consultar,</w:t>
      </w:r>
      <w:r w:rsidRPr="0058160F">
        <w:rPr>
          <w:rFonts w:ascii="Arial" w:hAnsi="Arial" w:cs="Arial"/>
          <w:sz w:val="22"/>
          <w:szCs w:val="22"/>
          <w:highlight w:val="red"/>
          <w:lang w:val="es-CO"/>
        </w:rPr>
        <w:t xml:space="preserve"> descargar,</w:t>
      </w:r>
      <w:r w:rsidR="00C62154" w:rsidRPr="0058160F">
        <w:rPr>
          <w:rFonts w:ascii="Arial" w:hAnsi="Arial" w:cs="Arial"/>
          <w:sz w:val="22"/>
          <w:szCs w:val="22"/>
          <w:highlight w:val="red"/>
          <w:lang w:val="es-CO"/>
        </w:rPr>
        <w:t xml:space="preserve"> integrar y homologar las listas de la OFAC y de la ONU, de una manera automática y continua en el tiempo, </w:t>
      </w:r>
      <w:r w:rsidRPr="0058160F">
        <w:rPr>
          <w:rFonts w:ascii="Arial" w:hAnsi="Arial" w:cs="Arial"/>
          <w:sz w:val="22"/>
          <w:szCs w:val="22"/>
          <w:highlight w:val="red"/>
          <w:lang w:val="es-CO"/>
        </w:rPr>
        <w:t>las cuales serán llevadas a una base de datos la cual estará implementada en los servidores de UNE.</w:t>
      </w:r>
    </w:p>
    <w:p w:rsidR="00D445D5" w:rsidRPr="0058160F" w:rsidRDefault="00D445D5" w:rsidP="00FE61FF">
      <w:pPr>
        <w:numPr>
          <w:ilvl w:val="0"/>
          <w:numId w:val="2"/>
        </w:numPr>
        <w:rPr>
          <w:rFonts w:ascii="Arial" w:hAnsi="Arial" w:cs="Arial"/>
          <w:sz w:val="22"/>
          <w:szCs w:val="22"/>
          <w:lang w:val="es-CO"/>
        </w:rPr>
      </w:pPr>
      <w:r w:rsidRPr="0058160F">
        <w:rPr>
          <w:rFonts w:ascii="Arial" w:hAnsi="Arial" w:cs="Arial"/>
          <w:sz w:val="22"/>
          <w:szCs w:val="22"/>
          <w:lang w:val="es-CO"/>
        </w:rPr>
        <w:t>Se plantea una</w:t>
      </w:r>
      <w:r w:rsidR="00993DBE" w:rsidRPr="0058160F">
        <w:rPr>
          <w:rFonts w:ascii="Arial" w:hAnsi="Arial" w:cs="Arial"/>
          <w:sz w:val="22"/>
          <w:szCs w:val="22"/>
          <w:lang w:val="es-CO"/>
        </w:rPr>
        <w:t xml:space="preserve"> sola tabla en base de </w:t>
      </w:r>
      <w:r w:rsidRPr="0058160F">
        <w:rPr>
          <w:rFonts w:ascii="Arial" w:hAnsi="Arial" w:cs="Arial"/>
          <w:sz w:val="22"/>
          <w:szCs w:val="22"/>
          <w:lang w:val="es-CO"/>
        </w:rPr>
        <w:t>datos en la cual se homologan los datos descargados de cada fuente.</w:t>
      </w:r>
    </w:p>
    <w:p w:rsidR="00D445D5" w:rsidRPr="0058160F" w:rsidRDefault="00D445D5" w:rsidP="00FE61FF">
      <w:pPr>
        <w:numPr>
          <w:ilvl w:val="0"/>
          <w:numId w:val="2"/>
        </w:numPr>
        <w:rPr>
          <w:rFonts w:ascii="Arial" w:hAnsi="Arial" w:cs="Arial"/>
          <w:sz w:val="22"/>
          <w:szCs w:val="22"/>
          <w:lang w:val="es-CO"/>
        </w:rPr>
      </w:pPr>
      <w:r w:rsidRPr="0058160F">
        <w:rPr>
          <w:rFonts w:ascii="Arial" w:hAnsi="Arial" w:cs="Arial"/>
          <w:sz w:val="22"/>
          <w:szCs w:val="22"/>
          <w:lang w:val="es-CO"/>
        </w:rPr>
        <w:t>Se tendrá un identificador de la fuente proveniente de la información.</w:t>
      </w:r>
    </w:p>
    <w:p w:rsidR="00C62154" w:rsidRPr="0058160F" w:rsidRDefault="00C62154" w:rsidP="00C62154">
      <w:pPr>
        <w:rPr>
          <w:rFonts w:ascii="Arial" w:hAnsi="Arial" w:cs="Arial"/>
          <w:sz w:val="22"/>
          <w:szCs w:val="22"/>
          <w:lang w:val="es-CO"/>
        </w:rPr>
      </w:pPr>
    </w:p>
    <w:p w:rsidR="006F270F" w:rsidRDefault="00993DBE" w:rsidP="00C62154">
      <w:pPr>
        <w:rPr>
          <w:rFonts w:ascii="Arial" w:hAnsi="Arial" w:cs="Arial"/>
          <w:sz w:val="22"/>
          <w:szCs w:val="22"/>
          <w:lang w:val="es-CO"/>
        </w:rPr>
      </w:pPr>
      <w:r w:rsidRPr="0058160F">
        <w:rPr>
          <w:rFonts w:ascii="Arial" w:hAnsi="Arial" w:cs="Arial"/>
          <w:sz w:val="22"/>
          <w:szCs w:val="22"/>
          <w:lang w:val="es-CO"/>
        </w:rPr>
        <w:t xml:space="preserve">Se </w:t>
      </w:r>
      <w:r w:rsidR="00534949" w:rsidRPr="0058160F">
        <w:rPr>
          <w:rFonts w:ascii="Arial" w:hAnsi="Arial" w:cs="Arial"/>
          <w:sz w:val="22"/>
          <w:szCs w:val="22"/>
          <w:lang w:val="es-CO"/>
        </w:rPr>
        <w:t>usara</w:t>
      </w:r>
      <w:r w:rsidRPr="0058160F">
        <w:rPr>
          <w:rFonts w:ascii="Arial" w:hAnsi="Arial" w:cs="Arial"/>
          <w:sz w:val="22"/>
          <w:szCs w:val="22"/>
          <w:lang w:val="es-CO"/>
        </w:rPr>
        <w:t xml:space="preserve"> un Cron que descarga </w:t>
      </w:r>
      <w:r w:rsidR="006F270F" w:rsidRPr="0058160F">
        <w:rPr>
          <w:rFonts w:ascii="Arial" w:hAnsi="Arial" w:cs="Arial"/>
          <w:sz w:val="22"/>
          <w:szCs w:val="22"/>
          <w:lang w:val="es-CO"/>
        </w:rPr>
        <w:t>diariamente</w:t>
      </w:r>
      <w:r w:rsidRPr="0058160F">
        <w:rPr>
          <w:rFonts w:ascii="Arial" w:hAnsi="Arial" w:cs="Arial"/>
          <w:sz w:val="22"/>
          <w:szCs w:val="22"/>
          <w:lang w:val="es-CO"/>
        </w:rPr>
        <w:t xml:space="preserve"> ambas listas</w:t>
      </w:r>
      <w:r w:rsidR="008C18A4">
        <w:rPr>
          <w:rFonts w:ascii="Arial" w:hAnsi="Arial" w:cs="Arial"/>
          <w:sz w:val="22"/>
          <w:szCs w:val="22"/>
          <w:lang w:val="es-CO"/>
        </w:rPr>
        <w:t xml:space="preserve"> </w:t>
      </w:r>
      <w:r w:rsidRPr="0058160F">
        <w:rPr>
          <w:rFonts w:ascii="Arial" w:hAnsi="Arial" w:cs="Arial"/>
          <w:sz w:val="22"/>
          <w:szCs w:val="22"/>
          <w:lang w:val="es-CO"/>
        </w:rPr>
        <w:t>(OFAC y ONU)</w:t>
      </w:r>
      <w:r w:rsidR="006F270F" w:rsidRPr="0058160F">
        <w:rPr>
          <w:rFonts w:ascii="Arial" w:hAnsi="Arial" w:cs="Arial"/>
          <w:sz w:val="22"/>
          <w:szCs w:val="22"/>
          <w:lang w:val="es-CO"/>
        </w:rPr>
        <w:t>, este proceso se ejecutara</w:t>
      </w:r>
      <w:r w:rsidRPr="0058160F">
        <w:rPr>
          <w:rFonts w:ascii="Arial" w:hAnsi="Arial" w:cs="Arial"/>
          <w:sz w:val="22"/>
          <w:szCs w:val="22"/>
          <w:lang w:val="es-CO"/>
        </w:rPr>
        <w:t xml:space="preserve"> cada noche, </w:t>
      </w:r>
      <w:r w:rsidR="006F270F" w:rsidRPr="0058160F">
        <w:rPr>
          <w:rFonts w:ascii="Arial" w:hAnsi="Arial" w:cs="Arial"/>
          <w:sz w:val="22"/>
          <w:szCs w:val="22"/>
          <w:lang w:val="es-CO"/>
        </w:rPr>
        <w:t xml:space="preserve">este a  su vez </w:t>
      </w:r>
      <w:r w:rsidRPr="0058160F">
        <w:rPr>
          <w:rFonts w:ascii="Arial" w:hAnsi="Arial" w:cs="Arial"/>
          <w:sz w:val="22"/>
          <w:szCs w:val="22"/>
          <w:lang w:val="es-CO"/>
        </w:rPr>
        <w:t>lleva</w:t>
      </w:r>
      <w:r w:rsidR="006F270F" w:rsidRPr="0058160F">
        <w:rPr>
          <w:rFonts w:ascii="Arial" w:hAnsi="Arial" w:cs="Arial"/>
          <w:sz w:val="22"/>
          <w:szCs w:val="22"/>
          <w:lang w:val="es-CO"/>
        </w:rPr>
        <w:t xml:space="preserve"> la información</w:t>
      </w:r>
      <w:r w:rsidRPr="0058160F">
        <w:rPr>
          <w:rFonts w:ascii="Arial" w:hAnsi="Arial" w:cs="Arial"/>
          <w:sz w:val="22"/>
          <w:szCs w:val="22"/>
          <w:lang w:val="es-CO"/>
        </w:rPr>
        <w:t xml:space="preserve"> a la base de datos</w:t>
      </w:r>
      <w:r w:rsidR="006F270F" w:rsidRPr="0058160F">
        <w:rPr>
          <w:rFonts w:ascii="Arial" w:hAnsi="Arial" w:cs="Arial"/>
          <w:sz w:val="22"/>
          <w:szCs w:val="22"/>
          <w:lang w:val="es-CO"/>
        </w:rPr>
        <w:t xml:space="preserve"> </w:t>
      </w:r>
      <w:r w:rsidRPr="0058160F">
        <w:rPr>
          <w:rFonts w:ascii="Arial" w:hAnsi="Arial" w:cs="Arial"/>
          <w:sz w:val="22"/>
          <w:szCs w:val="22"/>
          <w:lang w:val="es-CO"/>
        </w:rPr>
        <w:t>definida para guardar</w:t>
      </w:r>
      <w:r w:rsidR="006F270F" w:rsidRPr="0058160F">
        <w:rPr>
          <w:rFonts w:ascii="Arial" w:hAnsi="Arial" w:cs="Arial"/>
          <w:sz w:val="22"/>
          <w:szCs w:val="22"/>
          <w:lang w:val="es-CO"/>
        </w:rPr>
        <w:t>la</w:t>
      </w:r>
      <w:r w:rsidRPr="0058160F">
        <w:rPr>
          <w:rFonts w:ascii="Arial" w:hAnsi="Arial" w:cs="Arial"/>
          <w:sz w:val="22"/>
          <w:szCs w:val="22"/>
          <w:lang w:val="es-CO"/>
        </w:rPr>
        <w:t xml:space="preserve"> </w:t>
      </w:r>
      <w:r w:rsidR="006F270F" w:rsidRPr="0058160F">
        <w:rPr>
          <w:rFonts w:ascii="Arial" w:hAnsi="Arial" w:cs="Arial"/>
          <w:sz w:val="22"/>
          <w:szCs w:val="22"/>
          <w:lang w:val="es-CO"/>
        </w:rPr>
        <w:t>unas</w:t>
      </w:r>
      <w:r w:rsidRPr="0058160F">
        <w:rPr>
          <w:rFonts w:ascii="Arial" w:hAnsi="Arial" w:cs="Arial"/>
          <w:sz w:val="22"/>
          <w:szCs w:val="22"/>
          <w:lang w:val="es-CO"/>
        </w:rPr>
        <w:t xml:space="preserve"> tablas</w:t>
      </w:r>
      <w:r w:rsidR="006F270F" w:rsidRPr="0058160F">
        <w:rPr>
          <w:rFonts w:ascii="Arial" w:hAnsi="Arial" w:cs="Arial"/>
          <w:sz w:val="22"/>
          <w:szCs w:val="22"/>
          <w:lang w:val="es-CO"/>
        </w:rPr>
        <w:t xml:space="preserve"> que serán almacenadas en la base de datos SARLAFT de UNE.</w:t>
      </w:r>
    </w:p>
    <w:p w:rsidR="008C18A4" w:rsidRPr="0058160F" w:rsidRDefault="008C18A4" w:rsidP="00C62154">
      <w:pPr>
        <w:rPr>
          <w:rFonts w:ascii="Arial" w:hAnsi="Arial" w:cs="Arial"/>
          <w:sz w:val="22"/>
          <w:szCs w:val="22"/>
          <w:lang w:val="es-CO"/>
        </w:rPr>
      </w:pPr>
    </w:p>
    <w:p w:rsidR="00993DBE" w:rsidRPr="0058160F" w:rsidRDefault="006F270F" w:rsidP="00C62154">
      <w:pPr>
        <w:rPr>
          <w:rFonts w:ascii="Arial" w:hAnsi="Arial" w:cs="Arial"/>
          <w:sz w:val="22"/>
          <w:szCs w:val="22"/>
          <w:lang w:val="es-CO"/>
        </w:rPr>
      </w:pPr>
      <w:r w:rsidRPr="0058160F">
        <w:rPr>
          <w:rFonts w:ascii="Arial" w:hAnsi="Arial" w:cs="Arial"/>
          <w:sz w:val="22"/>
          <w:szCs w:val="22"/>
          <w:lang w:val="es-CO"/>
        </w:rPr>
        <w:t xml:space="preserve">De otro lado </w:t>
      </w:r>
      <w:r w:rsidR="00993DBE" w:rsidRPr="0058160F">
        <w:rPr>
          <w:rFonts w:ascii="Arial" w:hAnsi="Arial" w:cs="Arial"/>
          <w:sz w:val="22"/>
          <w:szCs w:val="22"/>
          <w:lang w:val="es-CO"/>
        </w:rPr>
        <w:t>se procederá automáticamente un proceso de comparación asi, con las dos nuevas listas descargadas de las fuentes cargadas a base de datos se procede a comparar la fecha actual de la ultima lista de</w:t>
      </w:r>
      <w:r w:rsidRPr="0058160F">
        <w:rPr>
          <w:rFonts w:ascii="Arial" w:hAnsi="Arial" w:cs="Arial"/>
          <w:sz w:val="22"/>
          <w:szCs w:val="22"/>
          <w:lang w:val="es-CO"/>
        </w:rPr>
        <w:t>scarda de</w:t>
      </w:r>
      <w:r w:rsidR="00993DBE" w:rsidRPr="0058160F">
        <w:rPr>
          <w:rFonts w:ascii="Arial" w:hAnsi="Arial" w:cs="Arial"/>
          <w:sz w:val="22"/>
          <w:szCs w:val="22"/>
          <w:lang w:val="es-CO"/>
        </w:rPr>
        <w:t xml:space="preserve"> </w:t>
      </w:r>
      <w:r w:rsidRPr="0058160F">
        <w:rPr>
          <w:rFonts w:ascii="Arial" w:hAnsi="Arial" w:cs="Arial"/>
          <w:sz w:val="22"/>
          <w:szCs w:val="22"/>
          <w:lang w:val="es-CO"/>
        </w:rPr>
        <w:t>cada</w:t>
      </w:r>
      <w:r w:rsidR="00993DBE" w:rsidRPr="0058160F">
        <w:rPr>
          <w:rFonts w:ascii="Arial" w:hAnsi="Arial" w:cs="Arial"/>
          <w:sz w:val="22"/>
          <w:szCs w:val="22"/>
          <w:lang w:val="es-CO"/>
        </w:rPr>
        <w:t xml:space="preserve"> fuente</w:t>
      </w:r>
      <w:r w:rsidRPr="0058160F">
        <w:rPr>
          <w:rFonts w:ascii="Arial" w:hAnsi="Arial" w:cs="Arial"/>
          <w:sz w:val="22"/>
          <w:szCs w:val="22"/>
          <w:lang w:val="es-CO"/>
        </w:rPr>
        <w:t>,</w:t>
      </w:r>
      <w:r w:rsidR="00993DBE" w:rsidRPr="0058160F">
        <w:rPr>
          <w:rFonts w:ascii="Arial" w:hAnsi="Arial" w:cs="Arial"/>
          <w:sz w:val="22"/>
          <w:szCs w:val="22"/>
          <w:lang w:val="es-CO"/>
        </w:rPr>
        <w:t xml:space="preserve"> OFAC y ONU, con la fecha de la lista existente en la base de datos SARLAFT de UNE.</w:t>
      </w:r>
    </w:p>
    <w:p w:rsidR="008C18A4" w:rsidRDefault="008C18A4" w:rsidP="00C62154">
      <w:pPr>
        <w:rPr>
          <w:rFonts w:ascii="Arial" w:hAnsi="Arial" w:cs="Arial"/>
          <w:sz w:val="22"/>
          <w:szCs w:val="22"/>
          <w:lang w:val="es-CO"/>
        </w:rPr>
      </w:pPr>
    </w:p>
    <w:p w:rsidR="00CB1408" w:rsidRPr="0058160F" w:rsidRDefault="00CB1408" w:rsidP="00C62154">
      <w:pPr>
        <w:rPr>
          <w:rFonts w:ascii="Arial" w:hAnsi="Arial" w:cs="Arial"/>
          <w:sz w:val="22"/>
          <w:szCs w:val="22"/>
          <w:lang w:val="es-CO"/>
        </w:rPr>
      </w:pPr>
      <w:r w:rsidRPr="0058160F">
        <w:rPr>
          <w:rFonts w:ascii="Arial" w:hAnsi="Arial" w:cs="Arial"/>
          <w:sz w:val="22"/>
          <w:szCs w:val="22"/>
          <w:lang w:val="es-CO"/>
        </w:rPr>
        <w:t>Se pueden presentar dos casos:</w:t>
      </w:r>
    </w:p>
    <w:p w:rsidR="00990189" w:rsidRPr="0058160F" w:rsidRDefault="00990189" w:rsidP="00C62154">
      <w:pPr>
        <w:rPr>
          <w:rFonts w:ascii="Arial" w:hAnsi="Arial" w:cs="Arial"/>
          <w:sz w:val="22"/>
          <w:szCs w:val="22"/>
          <w:lang w:val="es-CO"/>
        </w:rPr>
      </w:pPr>
    </w:p>
    <w:p w:rsidR="00CB1408" w:rsidRPr="0058160F" w:rsidRDefault="00CB1408" w:rsidP="00FE61FF">
      <w:pPr>
        <w:pStyle w:val="Prrafodelista"/>
        <w:numPr>
          <w:ilvl w:val="0"/>
          <w:numId w:val="9"/>
        </w:numPr>
        <w:rPr>
          <w:rFonts w:ascii="Arial" w:hAnsi="Arial" w:cs="Arial"/>
          <w:sz w:val="22"/>
          <w:szCs w:val="22"/>
          <w:lang w:val="es-CO"/>
        </w:rPr>
      </w:pPr>
      <w:r w:rsidRPr="0058160F">
        <w:rPr>
          <w:rFonts w:ascii="Arial" w:hAnsi="Arial" w:cs="Arial"/>
          <w:b/>
          <w:sz w:val="22"/>
          <w:szCs w:val="22"/>
          <w:lang w:val="es-CO"/>
        </w:rPr>
        <w:t>Las fechas coinciden</w:t>
      </w:r>
      <w:r w:rsidRPr="0058160F">
        <w:rPr>
          <w:rFonts w:ascii="Arial" w:hAnsi="Arial" w:cs="Arial"/>
          <w:sz w:val="22"/>
          <w:szCs w:val="22"/>
          <w:lang w:val="es-CO"/>
        </w:rPr>
        <w:t xml:space="preserve">: se sobre-escribe la tabla en la base de datos </w:t>
      </w:r>
      <w:r w:rsidR="00F03C97" w:rsidRPr="0058160F">
        <w:rPr>
          <w:rFonts w:ascii="Arial" w:hAnsi="Arial" w:cs="Arial"/>
          <w:sz w:val="22"/>
          <w:szCs w:val="22"/>
          <w:lang w:val="es-CO"/>
        </w:rPr>
        <w:t>SARLAFT UNE con lo</w:t>
      </w:r>
      <w:r w:rsidRPr="0058160F">
        <w:rPr>
          <w:rFonts w:ascii="Arial" w:hAnsi="Arial" w:cs="Arial"/>
          <w:sz w:val="22"/>
          <w:szCs w:val="22"/>
          <w:lang w:val="es-CO"/>
        </w:rPr>
        <w:t xml:space="preserve">s datos de la listas OFAC y ONU, haciendo un </w:t>
      </w:r>
      <w:r w:rsidRPr="0058160F">
        <w:rPr>
          <w:rFonts w:ascii="Arial" w:hAnsi="Arial" w:cs="Arial"/>
          <w:b/>
          <w:sz w:val="22"/>
          <w:szCs w:val="22"/>
          <w:lang w:val="es-CO"/>
        </w:rPr>
        <w:t>merge</w:t>
      </w:r>
      <w:r w:rsidRPr="0058160F">
        <w:rPr>
          <w:rFonts w:ascii="Arial" w:hAnsi="Arial" w:cs="Arial"/>
          <w:sz w:val="22"/>
          <w:szCs w:val="22"/>
          <w:lang w:val="es-CO"/>
        </w:rPr>
        <w:t xml:space="preserve"> con las dos listas manteniendo los campos definidos</w:t>
      </w:r>
      <w:r w:rsidR="00F03C97" w:rsidRPr="0058160F">
        <w:rPr>
          <w:rFonts w:ascii="Arial" w:hAnsi="Arial" w:cs="Arial"/>
          <w:sz w:val="22"/>
          <w:szCs w:val="22"/>
          <w:lang w:val="es-CO"/>
        </w:rPr>
        <w:t xml:space="preserve"> por los dueñ</w:t>
      </w:r>
      <w:r w:rsidR="002B5032" w:rsidRPr="0058160F">
        <w:rPr>
          <w:rFonts w:ascii="Arial" w:hAnsi="Arial" w:cs="Arial"/>
          <w:sz w:val="22"/>
          <w:szCs w:val="22"/>
          <w:lang w:val="es-CO"/>
        </w:rPr>
        <w:t>o</w:t>
      </w:r>
      <w:r w:rsidR="00F03C97" w:rsidRPr="0058160F">
        <w:rPr>
          <w:rFonts w:ascii="Arial" w:hAnsi="Arial" w:cs="Arial"/>
          <w:sz w:val="22"/>
          <w:szCs w:val="22"/>
          <w:lang w:val="es-CO"/>
        </w:rPr>
        <w:t>s del requerimiento</w:t>
      </w:r>
      <w:r w:rsidRPr="0058160F">
        <w:rPr>
          <w:rFonts w:ascii="Arial" w:hAnsi="Arial" w:cs="Arial"/>
          <w:sz w:val="22"/>
          <w:szCs w:val="22"/>
          <w:lang w:val="es-CO"/>
        </w:rPr>
        <w:t>(</w:t>
      </w:r>
      <w:r w:rsidRPr="0058160F">
        <w:rPr>
          <w:rFonts w:ascii="Arial" w:hAnsi="Arial" w:cs="Arial"/>
          <w:b/>
          <w:color w:val="FF0000"/>
          <w:sz w:val="22"/>
          <w:szCs w:val="22"/>
          <w:lang w:val="es-CO"/>
        </w:rPr>
        <w:t>PAULA SUAZA</w:t>
      </w:r>
      <w:r w:rsidRPr="0058160F">
        <w:rPr>
          <w:rFonts w:ascii="Arial" w:hAnsi="Arial" w:cs="Arial"/>
          <w:sz w:val="22"/>
          <w:szCs w:val="22"/>
          <w:lang w:val="es-CO"/>
        </w:rPr>
        <w:t>) para la tabla general en SARLAFT UNE y se actualiza a la fecha actual, ma</w:t>
      </w:r>
      <w:r w:rsidR="008C18A4">
        <w:rPr>
          <w:rFonts w:ascii="Arial" w:hAnsi="Arial" w:cs="Arial"/>
          <w:sz w:val="22"/>
          <w:szCs w:val="22"/>
          <w:lang w:val="es-CO"/>
        </w:rPr>
        <w:t>nteniendo el identifiador de ori</w:t>
      </w:r>
      <w:r w:rsidRPr="0058160F">
        <w:rPr>
          <w:rFonts w:ascii="Arial" w:hAnsi="Arial" w:cs="Arial"/>
          <w:sz w:val="22"/>
          <w:szCs w:val="22"/>
          <w:lang w:val="es-CO"/>
        </w:rPr>
        <w:t xml:space="preserve">gen en cada registro asi; A si es OFAC y B si es ONU. </w:t>
      </w:r>
    </w:p>
    <w:p w:rsidR="00990189" w:rsidRPr="0058160F" w:rsidRDefault="00990189" w:rsidP="00C62154">
      <w:pPr>
        <w:rPr>
          <w:rFonts w:ascii="Arial" w:hAnsi="Arial" w:cs="Arial"/>
          <w:sz w:val="22"/>
          <w:szCs w:val="22"/>
          <w:lang w:val="es-CO"/>
        </w:rPr>
      </w:pPr>
    </w:p>
    <w:p w:rsidR="00993DBE" w:rsidRPr="0058160F" w:rsidRDefault="00F03C97" w:rsidP="00FE61FF">
      <w:pPr>
        <w:pStyle w:val="Prrafodelista"/>
        <w:numPr>
          <w:ilvl w:val="0"/>
          <w:numId w:val="9"/>
        </w:numPr>
        <w:rPr>
          <w:rFonts w:ascii="Arial" w:hAnsi="Arial" w:cs="Arial"/>
          <w:sz w:val="22"/>
          <w:szCs w:val="22"/>
          <w:lang w:val="es-CO"/>
        </w:rPr>
      </w:pPr>
      <w:r w:rsidRPr="0058160F">
        <w:rPr>
          <w:rFonts w:ascii="Arial" w:hAnsi="Arial" w:cs="Arial"/>
          <w:b/>
          <w:sz w:val="22"/>
          <w:szCs w:val="22"/>
          <w:lang w:val="es-CO"/>
        </w:rPr>
        <w:t>Las fechas no coinciden</w:t>
      </w:r>
      <w:r w:rsidRPr="0058160F">
        <w:rPr>
          <w:rFonts w:ascii="Arial" w:hAnsi="Arial" w:cs="Arial"/>
          <w:sz w:val="22"/>
          <w:szCs w:val="22"/>
          <w:lang w:val="es-CO"/>
        </w:rPr>
        <w:t xml:space="preserve">: </w:t>
      </w:r>
      <w:r w:rsidR="00993DBE" w:rsidRPr="0058160F">
        <w:rPr>
          <w:rFonts w:ascii="Arial" w:hAnsi="Arial" w:cs="Arial"/>
          <w:sz w:val="22"/>
          <w:szCs w:val="22"/>
          <w:lang w:val="es-CO"/>
        </w:rPr>
        <w:t>Si la fecha de la nueva lista OFAC y ONU son mayores</w:t>
      </w:r>
      <w:r w:rsidR="00A857EF" w:rsidRPr="0058160F">
        <w:rPr>
          <w:rFonts w:ascii="Arial" w:hAnsi="Arial" w:cs="Arial"/>
          <w:sz w:val="22"/>
          <w:szCs w:val="22"/>
          <w:lang w:val="es-CO"/>
        </w:rPr>
        <w:t>(mas actuales)</w:t>
      </w:r>
      <w:r w:rsidR="00993DBE" w:rsidRPr="0058160F">
        <w:rPr>
          <w:rFonts w:ascii="Arial" w:hAnsi="Arial" w:cs="Arial"/>
          <w:sz w:val="22"/>
          <w:szCs w:val="22"/>
          <w:lang w:val="es-CO"/>
        </w:rPr>
        <w:t xml:space="preserve"> que la fecha de la lista en base de datos SARLAFT UNE, se procede a comparar cada registro</w:t>
      </w:r>
      <w:r w:rsidR="00A857EF" w:rsidRPr="0058160F">
        <w:rPr>
          <w:rFonts w:ascii="Arial" w:hAnsi="Arial" w:cs="Arial"/>
          <w:sz w:val="22"/>
          <w:szCs w:val="22"/>
          <w:lang w:val="es-CO"/>
        </w:rPr>
        <w:t xml:space="preserve"> uno a uno, sumando los registros nuevos, y generando una nueva tabla(con los registros nuevos</w:t>
      </w:r>
      <w:r w:rsidR="00A8126E" w:rsidRPr="0058160F">
        <w:rPr>
          <w:rFonts w:ascii="Arial" w:hAnsi="Arial" w:cs="Arial"/>
          <w:sz w:val="22"/>
          <w:szCs w:val="22"/>
          <w:lang w:val="es-CO"/>
        </w:rPr>
        <w:t>, mas</w:t>
      </w:r>
      <w:r w:rsidR="007A4736" w:rsidRPr="0058160F">
        <w:rPr>
          <w:rFonts w:ascii="Arial" w:hAnsi="Arial" w:cs="Arial"/>
          <w:sz w:val="22"/>
          <w:szCs w:val="22"/>
          <w:lang w:val="es-CO"/>
        </w:rPr>
        <w:t xml:space="preserve"> los existentes</w:t>
      </w:r>
      <w:r w:rsidR="00A857EF" w:rsidRPr="0058160F">
        <w:rPr>
          <w:rFonts w:ascii="Arial" w:hAnsi="Arial" w:cs="Arial"/>
          <w:sz w:val="22"/>
          <w:szCs w:val="22"/>
          <w:lang w:val="es-CO"/>
        </w:rPr>
        <w:t xml:space="preserve"> y </w:t>
      </w:r>
      <w:r w:rsidR="007A4736" w:rsidRPr="0058160F">
        <w:rPr>
          <w:rFonts w:ascii="Arial" w:hAnsi="Arial" w:cs="Arial"/>
          <w:sz w:val="22"/>
          <w:szCs w:val="22"/>
          <w:lang w:val="es-CO"/>
        </w:rPr>
        <w:t>la</w:t>
      </w:r>
      <w:r w:rsidR="00A857EF" w:rsidRPr="0058160F">
        <w:rPr>
          <w:rFonts w:ascii="Arial" w:hAnsi="Arial" w:cs="Arial"/>
          <w:sz w:val="22"/>
          <w:szCs w:val="22"/>
          <w:lang w:val="es-CO"/>
        </w:rPr>
        <w:t xml:space="preserve"> respectiva fuente</w:t>
      </w:r>
      <w:r w:rsidR="007A4736" w:rsidRPr="0058160F">
        <w:rPr>
          <w:rFonts w:ascii="Arial" w:hAnsi="Arial" w:cs="Arial"/>
          <w:sz w:val="22"/>
          <w:szCs w:val="22"/>
          <w:lang w:val="es-CO"/>
        </w:rPr>
        <w:t xml:space="preserve"> de los</w:t>
      </w:r>
      <w:r w:rsidR="00A8126E" w:rsidRPr="0058160F">
        <w:rPr>
          <w:rFonts w:ascii="Arial" w:hAnsi="Arial" w:cs="Arial"/>
          <w:sz w:val="22"/>
          <w:szCs w:val="22"/>
          <w:lang w:val="es-CO"/>
        </w:rPr>
        <w:t xml:space="preserve"> nuevos</w:t>
      </w:r>
      <w:r w:rsidR="007A4736" w:rsidRPr="0058160F">
        <w:rPr>
          <w:rFonts w:ascii="Arial" w:hAnsi="Arial" w:cs="Arial"/>
          <w:sz w:val="22"/>
          <w:szCs w:val="22"/>
          <w:lang w:val="es-CO"/>
        </w:rPr>
        <w:t xml:space="preserve"> registros agregados</w:t>
      </w:r>
      <w:r w:rsidR="00A857EF" w:rsidRPr="0058160F">
        <w:rPr>
          <w:rFonts w:ascii="Arial" w:hAnsi="Arial" w:cs="Arial"/>
          <w:sz w:val="22"/>
          <w:szCs w:val="22"/>
          <w:lang w:val="es-CO"/>
        </w:rPr>
        <w:t>).</w:t>
      </w:r>
      <w:r w:rsidR="00993DBE" w:rsidRPr="0058160F">
        <w:rPr>
          <w:rFonts w:ascii="Arial" w:hAnsi="Arial" w:cs="Arial"/>
          <w:sz w:val="22"/>
          <w:szCs w:val="22"/>
          <w:lang w:val="es-CO"/>
        </w:rPr>
        <w:t xml:space="preserve"> </w:t>
      </w:r>
    </w:p>
    <w:p w:rsidR="00EC73FD" w:rsidRPr="0058160F" w:rsidRDefault="00EC73FD" w:rsidP="00EC73FD">
      <w:pPr>
        <w:pStyle w:val="Prrafodelista"/>
        <w:rPr>
          <w:rFonts w:ascii="Arial" w:hAnsi="Arial" w:cs="Arial"/>
          <w:sz w:val="22"/>
          <w:szCs w:val="22"/>
          <w:lang w:val="es-CO"/>
        </w:rPr>
      </w:pPr>
    </w:p>
    <w:p w:rsidR="00EC73FD" w:rsidRPr="0058160F" w:rsidRDefault="005B189F" w:rsidP="00EC73FD">
      <w:pPr>
        <w:rPr>
          <w:rFonts w:ascii="Arial" w:hAnsi="Arial" w:cs="Arial"/>
          <w:sz w:val="22"/>
          <w:szCs w:val="22"/>
          <w:lang w:val="es-CO"/>
        </w:rPr>
      </w:pPr>
      <w:r w:rsidRPr="0058160F">
        <w:rPr>
          <w:rFonts w:ascii="Arial" w:hAnsi="Arial" w:cs="Arial"/>
          <w:sz w:val="22"/>
          <w:szCs w:val="22"/>
          <w:lang w:val="es-CO"/>
        </w:rPr>
        <w:t>Ver figura donde se muestran las consultas de lista en el portal.</w:t>
      </w:r>
    </w:p>
    <w:p w:rsidR="00EC73FD" w:rsidRPr="00EC73FD" w:rsidRDefault="00EC73FD" w:rsidP="00EC73FD">
      <w:pPr>
        <w:rPr>
          <w:lang w:val="es-CO"/>
        </w:rPr>
      </w:pPr>
      <w:r w:rsidRPr="00EC73FD">
        <w:rPr>
          <w:noProof/>
          <w:lang w:val="es-CO" w:eastAsia="es-CO"/>
        </w:rPr>
        <w:drawing>
          <wp:inline distT="0" distB="0" distL="0" distR="0">
            <wp:extent cx="5612130" cy="3829050"/>
            <wp:effectExtent l="0" t="0" r="7620" b="0"/>
            <wp:docPr id="9"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20424" cy="6085703"/>
                      <a:chOff x="45721" y="7452"/>
                      <a:chExt cx="8920424" cy="6085703"/>
                    </a:xfrm>
                  </a:grpSpPr>
                  <a:sp>
                    <a:nvSpPr>
                      <a:cNvPr id="84" name="83 Rectángulo redondeado"/>
                      <a:cNvSpPr/>
                    </a:nvSpPr>
                    <a:spPr>
                      <a:xfrm>
                        <a:off x="501450" y="2988035"/>
                        <a:ext cx="4699456" cy="2433971"/>
                      </a:xfrm>
                      <a:prstGeom prst="roundRect">
                        <a:avLst/>
                      </a:prstGeom>
                      <a:solidFill>
                        <a:schemeClr val="tx2">
                          <a:lumMod val="20000"/>
                          <a:lumOff val="80000"/>
                          <a:alpha val="41000"/>
                        </a:schemeClr>
                      </a:solidFill>
                      <a:ln w="9525">
                        <a:solidFill>
                          <a:schemeClr val="accent3"/>
                        </a:solidFill>
                      </a:ln>
                      <a:effectLst/>
                    </a:spPr>
                    <a:txSp>
                      <a:txBody>
                        <a:bodyPr tIns="90000" bIns="90000" rtlCol="0" anchor="ctr" anchorCtr="0"/>
                        <a:lstStyle>
                          <a:defPPr>
                            <a:defRPr lang="es-E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buClr>
                              <a:schemeClr val="accent4"/>
                            </a:buClr>
                          </a:pPr>
                          <a:endParaRPr lang="es-CO" sz="1400" dirty="0" err="1" smtClean="0">
                            <a:solidFill>
                              <a:schemeClr val="tx1"/>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1" name="80 Rectángulo redondeado"/>
                      <a:cNvSpPr/>
                    </a:nvSpPr>
                    <a:spPr>
                      <a:xfrm>
                        <a:off x="6927327" y="2621611"/>
                        <a:ext cx="1630605" cy="1406313"/>
                      </a:xfrm>
                      <a:prstGeom prst="roundRect">
                        <a:avLst/>
                      </a:prstGeom>
                      <a:solidFill>
                        <a:schemeClr val="accent3">
                          <a:alpha val="41000"/>
                        </a:schemeClr>
                      </a:solidFill>
                      <a:ln w="9525">
                        <a:solidFill>
                          <a:schemeClr val="accent3"/>
                        </a:solidFill>
                      </a:ln>
                      <a:effectLst/>
                    </a:spPr>
                    <a:txSp>
                      <a:txBody>
                        <a:bodyPr tIns="90000" bIns="90000" rtlCol="0" anchor="ctr" anchorCtr="0"/>
                        <a:lstStyle>
                          <a:defPPr>
                            <a:defRPr lang="es-E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buClr>
                              <a:schemeClr val="accent4"/>
                            </a:buClr>
                          </a:pPr>
                          <a:endParaRPr lang="es-CO" sz="1400" dirty="0" err="1" smtClean="0">
                            <a:solidFill>
                              <a:schemeClr val="tx1"/>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26 Rectángulo redondeado"/>
                      <a:cNvSpPr/>
                    </a:nvSpPr>
                    <a:spPr>
                      <a:xfrm>
                        <a:off x="1722120" y="1293513"/>
                        <a:ext cx="4526279" cy="1457307"/>
                      </a:xfrm>
                      <a:prstGeom prst="roundRect">
                        <a:avLst/>
                      </a:prstGeom>
                      <a:solidFill>
                        <a:schemeClr val="accent6">
                          <a:lumMod val="60000"/>
                          <a:lumOff val="40000"/>
                        </a:schemeClr>
                      </a:solidFill>
                      <a:ln w="9525">
                        <a:solidFill>
                          <a:schemeClr val="accent3"/>
                        </a:solidFill>
                      </a:ln>
                      <a:effectLst/>
                    </a:spPr>
                    <a:txSp>
                      <a:txBody>
                        <a:bodyPr tIns="90000" bIns="90000" rtlCol="0" anchor="ctr" anchorCtr="0"/>
                        <a:lstStyle>
                          <a:defPPr>
                            <a:defRPr lang="es-E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buClr>
                              <a:schemeClr val="accent4"/>
                            </a:buClr>
                          </a:pPr>
                          <a:endParaRPr lang="es-CO" sz="1400" dirty="0" err="1" smtClean="0">
                            <a:solidFill>
                              <a:schemeClr val="tx1"/>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3 Disco magnético"/>
                      <a:cNvSpPr/>
                    </a:nvSpPr>
                    <a:spPr>
                      <a:xfrm>
                        <a:off x="777240" y="2156460"/>
                        <a:ext cx="487680" cy="594360"/>
                      </a:xfrm>
                      <a:prstGeom prst="flowChartMagneticDisk">
                        <a:avLst/>
                      </a:prstGeom>
                      <a:solidFill>
                        <a:schemeClr val="accent3"/>
                      </a:solidFill>
                      <a:ln w="9525">
                        <a:solidFill>
                          <a:schemeClr val="tx2"/>
                        </a:solidFill>
                      </a:ln>
                      <a:effectLst/>
                    </a:spPr>
                    <a:txSp>
                      <a:txBody>
                        <a:bodyPr tIns="90000" bIns="90000" rtlCol="0" anchor="ctr" anchorCtr="0"/>
                        <a:lstStyle>
                          <a:defPPr>
                            <a:defRPr lang="es-E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buClr>
                              <a:schemeClr val="accent4"/>
                            </a:buClr>
                          </a:pPr>
                          <a:endParaRPr lang="es-CO" sz="1400" dirty="0" err="1" smtClean="0">
                            <a:solidFill>
                              <a:schemeClr val="tx1"/>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Disco magnético"/>
                      <a:cNvSpPr/>
                    </a:nvSpPr>
                    <a:spPr>
                      <a:xfrm>
                        <a:off x="777240" y="1447800"/>
                        <a:ext cx="487680" cy="594360"/>
                      </a:xfrm>
                      <a:prstGeom prst="flowChartMagneticDisk">
                        <a:avLst/>
                      </a:prstGeom>
                      <a:solidFill>
                        <a:schemeClr val="accent3"/>
                      </a:solidFill>
                      <a:ln w="9525">
                        <a:solidFill>
                          <a:schemeClr val="tx2"/>
                        </a:solidFill>
                      </a:ln>
                      <a:effectLst/>
                    </a:spPr>
                    <a:txSp>
                      <a:txBody>
                        <a:bodyPr tIns="90000" bIns="90000" rtlCol="0" anchor="ctr" anchorCtr="0"/>
                        <a:lstStyle>
                          <a:defPPr>
                            <a:defRPr lang="es-E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buClr>
                              <a:schemeClr val="accent4"/>
                            </a:buClr>
                          </a:pPr>
                          <a:endParaRPr lang="es-CO" sz="1400" dirty="0" err="1" smtClean="0">
                            <a:solidFill>
                              <a:schemeClr val="tx1"/>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Proceso predefinido"/>
                      <a:cNvSpPr/>
                    </a:nvSpPr>
                    <a:spPr>
                      <a:xfrm>
                        <a:off x="2087881" y="1844042"/>
                        <a:ext cx="1310640" cy="411480"/>
                      </a:xfrm>
                      <a:prstGeom prst="flowChartPredefinedProcess">
                        <a:avLst/>
                      </a:prstGeom>
                      <a:solidFill>
                        <a:schemeClr val="accent3"/>
                      </a:solidFill>
                      <a:ln w="9525">
                        <a:solidFill>
                          <a:schemeClr val="tx2"/>
                        </a:solidFill>
                      </a:ln>
                      <a:effectLst/>
                    </a:spPr>
                    <a:txSp>
                      <a:txBody>
                        <a:bodyPr tIns="90000" bIns="90000" rtlCol="0" anchor="ctr" anchorCtr="0"/>
                        <a:lstStyle>
                          <a:defPPr>
                            <a:defRPr lang="es-E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buClr>
                              <a:schemeClr val="accent4"/>
                            </a:buClr>
                          </a:pPr>
                          <a:r>
                            <a:rPr lang="es-CO" sz="1000" b="1" dirty="0" smtClean="0">
                              <a:solidFill>
                                <a:schemeClr val="tx1"/>
                              </a:solidFill>
                              <a:cs typeface="Arial" pitchFamily="34" charset="0"/>
                            </a:rPr>
                            <a:t>CRONTAB</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Documento"/>
                      <a:cNvSpPr/>
                    </a:nvSpPr>
                    <a:spPr>
                      <a:xfrm>
                        <a:off x="3985260" y="1958340"/>
                        <a:ext cx="624840" cy="716278"/>
                      </a:xfrm>
                      <a:prstGeom prst="flowChartDocument">
                        <a:avLst/>
                      </a:prstGeom>
                      <a:solidFill>
                        <a:schemeClr val="accent3"/>
                      </a:solidFill>
                      <a:ln w="9525">
                        <a:solidFill>
                          <a:schemeClr val="accent1"/>
                        </a:solidFill>
                      </a:ln>
                      <a:effectLst/>
                    </a:spPr>
                    <a:txSp>
                      <a:txBody>
                        <a:bodyPr tIns="90000" bIns="90000" rtlCol="0" anchor="ctr" anchorCtr="0"/>
                        <a:lstStyle>
                          <a:defPPr>
                            <a:defRPr lang="es-E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buClr>
                              <a:schemeClr val="accent4"/>
                            </a:buClr>
                          </a:pPr>
                          <a:endParaRPr lang="es-CO" sz="1400" dirty="0" err="1" smtClean="0">
                            <a:solidFill>
                              <a:schemeClr val="tx1"/>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CuadroTexto"/>
                      <a:cNvSpPr txBox="1"/>
                    </a:nvSpPr>
                    <a:spPr>
                      <a:xfrm>
                        <a:off x="3642360" y="1308192"/>
                        <a:ext cx="1371600" cy="735756"/>
                      </a:xfrm>
                      <a:prstGeom prst="rect">
                        <a:avLst/>
                      </a:prstGeom>
                      <a:noFill/>
                    </a:spPr>
                    <a:txSp>
                      <a:txBody>
                        <a:bodyPr wrap="square" tIns="90000" bIns="90000" rtlCol="0" anchor="t">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ctr">
                            <a:buClr>
                              <a:schemeClr val="accent4"/>
                            </a:buClr>
                            <a:buSzPct val="100000"/>
                          </a:pPr>
                          <a:r>
                            <a:rPr lang="es-CO" sz="1200" b="1" dirty="0" smtClean="0">
                              <a:cs typeface="Arial" pitchFamily="34" charset="0"/>
                            </a:rPr>
                            <a:t>Listas descargadas consolidada</a:t>
                          </a:r>
                        </a:p>
                      </a:txBody>
                      <a:useSpRect/>
                    </a:txSp>
                  </a:sp>
                  <a:sp>
                    <a:nvSpPr>
                      <a:cNvPr id="11" name="10 Disco magnético"/>
                      <a:cNvSpPr/>
                    </a:nvSpPr>
                    <a:spPr>
                      <a:xfrm>
                        <a:off x="5273040" y="1744980"/>
                        <a:ext cx="487680" cy="594360"/>
                      </a:xfrm>
                      <a:prstGeom prst="flowChartMagneticDisk">
                        <a:avLst/>
                      </a:prstGeom>
                      <a:solidFill>
                        <a:schemeClr val="accent1">
                          <a:lumMod val="60000"/>
                          <a:lumOff val="40000"/>
                        </a:schemeClr>
                      </a:solidFill>
                      <a:ln w="9525">
                        <a:solidFill>
                          <a:schemeClr val="tx2"/>
                        </a:solidFill>
                      </a:ln>
                      <a:effectLst/>
                    </a:spPr>
                    <a:txSp>
                      <a:txBody>
                        <a:bodyPr tIns="90000" bIns="90000" rtlCol="0" anchor="ctr" anchorCtr="0"/>
                        <a:lstStyle>
                          <a:defPPr>
                            <a:defRPr lang="es-E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buClr>
                              <a:schemeClr val="accent4"/>
                            </a:buClr>
                          </a:pPr>
                          <a:endParaRPr lang="es-CO" sz="1400" dirty="0" err="1" smtClean="0">
                            <a:solidFill>
                              <a:schemeClr val="tx1"/>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13 Conector recto de flecha"/>
                      <a:cNvCxnSpPr/>
                    </a:nvCxnSpPr>
                    <a:spPr>
                      <a:xfrm>
                        <a:off x="1371600" y="1844042"/>
                        <a:ext cx="609601" cy="198118"/>
                      </a:xfrm>
                      <a:prstGeom prst="straightConnector1">
                        <a:avLst/>
                      </a:prstGeom>
                      <a:ln w="3175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17" name="16 Conector recto de flecha"/>
                      <a:cNvCxnSpPr/>
                    </a:nvCxnSpPr>
                    <a:spPr>
                      <a:xfrm flipV="1">
                        <a:off x="1371600" y="2156460"/>
                        <a:ext cx="609601" cy="182880"/>
                      </a:xfrm>
                      <a:prstGeom prst="straightConnector1">
                        <a:avLst/>
                      </a:prstGeom>
                      <a:ln w="31750">
                        <a:solidFill>
                          <a:schemeClr val="accent1"/>
                        </a:solidFill>
                        <a:tailEnd type="arrow"/>
                      </a:ln>
                    </a:spPr>
                    <a:style>
                      <a:lnRef idx="1">
                        <a:schemeClr val="accent1"/>
                      </a:lnRef>
                      <a:fillRef idx="0">
                        <a:schemeClr val="accent1"/>
                      </a:fillRef>
                      <a:effectRef idx="0">
                        <a:schemeClr val="accent1"/>
                      </a:effectRef>
                      <a:fontRef idx="minor">
                        <a:schemeClr val="tx1"/>
                      </a:fontRef>
                    </a:style>
                  </a:cxnSp>
                  <a:sp>
                    <a:nvSpPr>
                      <a:cNvPr id="20" name="19 CuadroTexto"/>
                      <a:cNvSpPr txBox="1"/>
                    </a:nvSpPr>
                    <a:spPr>
                      <a:xfrm>
                        <a:off x="45721" y="1492858"/>
                        <a:ext cx="731519" cy="366424"/>
                      </a:xfrm>
                      <a:prstGeom prst="rect">
                        <a:avLst/>
                      </a:prstGeom>
                      <a:noFill/>
                    </a:spPr>
                    <a:txSp>
                      <a:txBody>
                        <a:bodyPr wrap="square" tIns="90000" bIns="90000" rtlCol="0" anchor="t">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ctr">
                            <a:buClr>
                              <a:schemeClr val="accent4"/>
                            </a:buClr>
                            <a:buSzPct val="100000"/>
                          </a:pPr>
                          <a:r>
                            <a:rPr lang="es-CO" sz="1200" b="1" dirty="0" smtClean="0">
                              <a:cs typeface="Arial" pitchFamily="34" charset="0"/>
                            </a:rPr>
                            <a:t>ONU</a:t>
                          </a:r>
                        </a:p>
                      </a:txBody>
                      <a:useSpRect/>
                    </a:txSp>
                  </a:sp>
                  <a:sp>
                    <a:nvSpPr>
                      <a:cNvPr id="21" name="20 CuadroTexto"/>
                      <a:cNvSpPr txBox="1"/>
                    </a:nvSpPr>
                    <a:spPr>
                      <a:xfrm>
                        <a:off x="106681" y="2255187"/>
                        <a:ext cx="731519" cy="366424"/>
                      </a:xfrm>
                      <a:prstGeom prst="rect">
                        <a:avLst/>
                      </a:prstGeom>
                      <a:noFill/>
                    </a:spPr>
                    <a:txSp>
                      <a:txBody>
                        <a:bodyPr wrap="square" tIns="90000" bIns="90000" rtlCol="0" anchor="t">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ctr">
                            <a:buClr>
                              <a:schemeClr val="accent4"/>
                            </a:buClr>
                            <a:buSzPct val="100000"/>
                          </a:pPr>
                          <a:r>
                            <a:rPr lang="es-CO" sz="1200" b="1" dirty="0" smtClean="0">
                              <a:cs typeface="Arial" pitchFamily="34" charset="0"/>
                            </a:rPr>
                            <a:t>OFAC</a:t>
                          </a:r>
                        </a:p>
                      </a:txBody>
                      <a:useSpRect/>
                    </a:txSp>
                  </a:sp>
                  <a:cxnSp>
                    <a:nvCxnSpPr>
                      <a:cNvPr id="22" name="21 Conector recto de flecha"/>
                      <a:cNvCxnSpPr/>
                    </a:nvCxnSpPr>
                    <a:spPr>
                      <a:xfrm>
                        <a:off x="3558539" y="2042160"/>
                        <a:ext cx="426721" cy="0"/>
                      </a:xfrm>
                      <a:prstGeom prst="straightConnector1">
                        <a:avLst/>
                      </a:prstGeom>
                      <a:ln w="31750">
                        <a:solidFill>
                          <a:schemeClr val="accent1">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5" name="24 Conector recto de flecha"/>
                      <a:cNvCxnSpPr/>
                    </a:nvCxnSpPr>
                    <a:spPr>
                      <a:xfrm>
                        <a:off x="4739639" y="2042160"/>
                        <a:ext cx="426721" cy="0"/>
                      </a:xfrm>
                      <a:prstGeom prst="straightConnector1">
                        <a:avLst/>
                      </a:prstGeom>
                      <a:ln w="31750">
                        <a:solidFill>
                          <a:schemeClr val="accent1">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26" name="25 CuadroTexto"/>
                      <a:cNvSpPr txBox="1"/>
                    </a:nvSpPr>
                    <a:spPr>
                      <a:xfrm>
                        <a:off x="4876799" y="1293513"/>
                        <a:ext cx="1371600" cy="551090"/>
                      </a:xfrm>
                      <a:prstGeom prst="rect">
                        <a:avLst/>
                      </a:prstGeom>
                      <a:noFill/>
                    </a:spPr>
                    <a:txSp>
                      <a:txBody>
                        <a:bodyPr wrap="square" tIns="90000" bIns="90000" rtlCol="0" anchor="t">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ctr">
                            <a:buClr>
                              <a:schemeClr val="accent4"/>
                            </a:buClr>
                            <a:buSzPct val="100000"/>
                          </a:pPr>
                          <a:r>
                            <a:rPr lang="es-CO" sz="1200" b="1" dirty="0" smtClean="0">
                              <a:cs typeface="Arial" pitchFamily="34" charset="0"/>
                            </a:rPr>
                            <a:t>DB SARLAFT UNE</a:t>
                          </a:r>
                        </a:p>
                      </a:txBody>
                      <a:useSpRect/>
                    </a:txSp>
                  </a:sp>
                  <a:sp>
                    <a:nvSpPr>
                      <a:cNvPr id="28" name="27 CuadroTexto"/>
                      <a:cNvSpPr txBox="1"/>
                    </a:nvSpPr>
                    <a:spPr>
                      <a:xfrm>
                        <a:off x="350520" y="1110301"/>
                        <a:ext cx="1371600" cy="366424"/>
                      </a:xfrm>
                      <a:prstGeom prst="rect">
                        <a:avLst/>
                      </a:prstGeom>
                      <a:noFill/>
                    </a:spPr>
                    <a:txSp>
                      <a:txBody>
                        <a:bodyPr wrap="square" tIns="90000" bIns="90000" rtlCol="0" anchor="t">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ctr">
                            <a:buClr>
                              <a:schemeClr val="accent4"/>
                            </a:buClr>
                            <a:buSzPct val="100000"/>
                          </a:pPr>
                          <a:r>
                            <a:rPr lang="es-CO" sz="1200" b="1" dirty="0" smtClean="0">
                              <a:cs typeface="Arial" pitchFamily="34" charset="0"/>
                            </a:rPr>
                            <a:t>Listas Externas</a:t>
                          </a:r>
                        </a:p>
                      </a:txBody>
                      <a:useSpRect/>
                    </a:txSp>
                  </a:sp>
                  <a:sp>
                    <a:nvSpPr>
                      <a:cNvPr id="29" name="28 CuadroTexto"/>
                      <a:cNvSpPr txBox="1"/>
                    </a:nvSpPr>
                    <a:spPr>
                      <a:xfrm>
                        <a:off x="1691641" y="927089"/>
                        <a:ext cx="4375204" cy="551090"/>
                      </a:xfrm>
                      <a:prstGeom prst="rect">
                        <a:avLst/>
                      </a:prstGeom>
                      <a:noFill/>
                    </a:spPr>
                    <a:txSp>
                      <a:txBody>
                        <a:bodyPr wrap="square" tIns="90000" bIns="90000" rtlCol="0" anchor="t">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ctr">
                            <a:buClr>
                              <a:schemeClr val="accent4"/>
                            </a:buClr>
                            <a:buSzPct val="100000"/>
                          </a:pPr>
                          <a:r>
                            <a:rPr lang="es-CO" sz="1200" b="1" dirty="0" smtClean="0">
                              <a:cs typeface="Arial" pitchFamily="34" charset="0"/>
                            </a:rPr>
                            <a:t>Proceso </a:t>
                          </a:r>
                          <a:r>
                            <a:rPr lang="es-CO" sz="1200" b="1" dirty="0" smtClean="0">
                              <a:cs typeface="Arial" pitchFamily="34" charset="0"/>
                            </a:rPr>
                            <a:t> diario de </a:t>
                          </a:r>
                          <a:r>
                            <a:rPr lang="es-CO" sz="1200" b="1" dirty="0" smtClean="0">
                              <a:cs typeface="Arial" pitchFamily="34" charset="0"/>
                            </a:rPr>
                            <a:t>colección y </a:t>
                          </a:r>
                          <a:r>
                            <a:rPr lang="es-CO" sz="1200" b="1" dirty="0" smtClean="0">
                              <a:cs typeface="Arial" pitchFamily="34" charset="0"/>
                            </a:rPr>
                            <a:t>transformación en TIGO-UNE</a:t>
                          </a:r>
                          <a:endParaRPr lang="es-CO" sz="1200" b="1" dirty="0" smtClean="0">
                            <a:cs typeface="Arial" pitchFamily="34" charset="0"/>
                          </a:endParaRPr>
                        </a:p>
                      </a:txBody>
                      <a:useSpRect/>
                    </a:txSp>
                  </a:sp>
                  <a:pic>
                    <a:nvPicPr>
                      <a:cNvPr id="48130" name="Picture 2" descr="https://encrypted-tbn3.gstatic.com/images?q=tbn:ANd9GcQQ73DRoSly2F3XnciP4KN5k7IYGE5sow7_N_cRU9ZZS88xQrsq"/>
                      <a:cNvPicPr>
                        <a:picLocks noChangeAspect="1" noChangeArrowheads="1"/>
                      </a:cNvPicPr>
                    </a:nvPicPr>
                    <a:blipFill>
                      <a:blip r:embed="rId24"/>
                      <a:srcRect/>
                      <a:stretch>
                        <a:fillRect/>
                      </a:stretch>
                    </a:blipFill>
                    <a:spPr bwMode="auto">
                      <a:xfrm>
                        <a:off x="2513914" y="3330375"/>
                        <a:ext cx="670559" cy="670559"/>
                      </a:xfrm>
                      <a:prstGeom prst="rect">
                        <a:avLst/>
                      </a:prstGeom>
                      <a:noFill/>
                    </a:spPr>
                  </a:pic>
                  <a:sp>
                    <a:nvSpPr>
                      <a:cNvPr id="31" name="30 Disco magnético"/>
                      <a:cNvSpPr/>
                    </a:nvSpPr>
                    <a:spPr>
                      <a:xfrm>
                        <a:off x="2849194" y="3939656"/>
                        <a:ext cx="487680" cy="594360"/>
                      </a:xfrm>
                      <a:prstGeom prst="flowChartMagneticDisk">
                        <a:avLst/>
                      </a:prstGeom>
                      <a:solidFill>
                        <a:srgbClr val="FFC000"/>
                      </a:solidFill>
                      <a:ln w="9525">
                        <a:solidFill>
                          <a:schemeClr val="tx2"/>
                        </a:solidFill>
                      </a:ln>
                      <a:effectLst/>
                    </a:spPr>
                    <a:txSp>
                      <a:txBody>
                        <a:bodyPr tIns="90000" bIns="90000" rtlCol="0" anchor="ctr" anchorCtr="0"/>
                        <a:lstStyle>
                          <a:defPPr>
                            <a:defRPr lang="es-E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buClr>
                              <a:schemeClr val="accent4"/>
                            </a:buClr>
                          </a:pPr>
                          <a:endParaRPr lang="es-CO" sz="1400" dirty="0" err="1" smtClean="0">
                            <a:solidFill>
                              <a:schemeClr val="tx1"/>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31 CuadroTexto"/>
                      <a:cNvSpPr txBox="1"/>
                    </a:nvSpPr>
                    <a:spPr>
                      <a:xfrm>
                        <a:off x="2498673" y="2963951"/>
                        <a:ext cx="1371600" cy="366424"/>
                      </a:xfrm>
                      <a:prstGeom prst="rect">
                        <a:avLst/>
                      </a:prstGeom>
                      <a:noFill/>
                    </a:spPr>
                    <a:txSp>
                      <a:txBody>
                        <a:bodyPr wrap="square" tIns="90000" bIns="90000" rtlCol="0" anchor="t">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ctr">
                            <a:buClr>
                              <a:schemeClr val="accent4"/>
                            </a:buClr>
                            <a:buSzPct val="100000"/>
                          </a:pPr>
                          <a:r>
                            <a:rPr lang="es-CO" sz="1200" b="1" dirty="0" smtClean="0">
                              <a:cs typeface="Arial" pitchFamily="34" charset="0"/>
                            </a:rPr>
                            <a:t>FUZZY LOOKUP</a:t>
                          </a:r>
                        </a:p>
                      </a:txBody>
                      <a:useSpRect/>
                    </a:txSp>
                  </a:sp>
                  <a:grpSp>
                    <a:nvGrpSpPr>
                      <a:cNvPr id="46" name="45 Grupo"/>
                      <a:cNvGrpSpPr/>
                    </a:nvGrpSpPr>
                    <a:grpSpPr>
                      <a:xfrm>
                        <a:off x="3336874" y="3640045"/>
                        <a:ext cx="1371600" cy="1204704"/>
                        <a:chOff x="1036320" y="4050188"/>
                        <a:chExt cx="1371600" cy="1204704"/>
                      </a:xfrm>
                    </a:grpSpPr>
                    <a:sp>
                      <a:nvSpPr>
                        <a:cNvPr id="34" name="33 CuadroTexto"/>
                        <a:cNvSpPr txBox="1"/>
                      </a:nvSpPr>
                      <a:spPr>
                        <a:xfrm>
                          <a:off x="1036320" y="4050188"/>
                          <a:ext cx="1371600" cy="551090"/>
                        </a:xfrm>
                        <a:prstGeom prst="rect">
                          <a:avLst/>
                        </a:prstGeom>
                        <a:noFill/>
                      </a:spPr>
                      <a:txSp>
                        <a:txBody>
                          <a:bodyPr wrap="square" tIns="90000" bIns="90000" rtlCol="0" anchor="t">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ctr">
                              <a:buClr>
                                <a:schemeClr val="accent4"/>
                              </a:buClr>
                              <a:buSzPct val="100000"/>
                            </a:pPr>
                            <a:r>
                              <a:rPr lang="es-CO" sz="1200" b="1" dirty="0" smtClean="0">
                                <a:solidFill>
                                  <a:srgbClr val="FF0000"/>
                                </a:solidFill>
                                <a:cs typeface="Arial" pitchFamily="34" charset="0"/>
                              </a:rPr>
                              <a:t>LOGS con resultados</a:t>
                            </a:r>
                          </a:p>
                        </a:txBody>
                        <a:useSpRect/>
                      </a:txSp>
                    </a:sp>
                    <a:grpSp>
                      <a:nvGrpSpPr>
                        <a:cNvPr id="30" name="44 Grupo"/>
                        <a:cNvGrpSpPr/>
                      </a:nvGrpSpPr>
                      <a:grpSpPr>
                        <a:xfrm>
                          <a:off x="1371600" y="4538614"/>
                          <a:ext cx="624840" cy="716278"/>
                          <a:chOff x="1371600" y="4538614"/>
                          <a:chExt cx="624840" cy="716278"/>
                        </a:xfrm>
                      </a:grpSpPr>
                      <a:sp>
                        <a:nvSpPr>
                          <a:cNvPr id="33" name="32 Documento"/>
                          <a:cNvSpPr/>
                        </a:nvSpPr>
                        <a:spPr>
                          <a:xfrm>
                            <a:off x="1371600" y="4538614"/>
                            <a:ext cx="624840" cy="716278"/>
                          </a:xfrm>
                          <a:prstGeom prst="flowChartDocument">
                            <a:avLst/>
                          </a:prstGeom>
                          <a:solidFill>
                            <a:srgbClr val="FFC000"/>
                          </a:solidFill>
                          <a:ln w="9525">
                            <a:solidFill>
                              <a:schemeClr val="accent1"/>
                            </a:solidFill>
                          </a:ln>
                          <a:effectLst/>
                        </a:spPr>
                        <a:txSp>
                          <a:txBody>
                            <a:bodyPr tIns="90000" bIns="90000" rtlCol="0" anchor="ctr" anchorCtr="0"/>
                            <a:lstStyle>
                              <a:defPPr>
                                <a:defRPr lang="es-E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buClr>
                                  <a:schemeClr val="accent4"/>
                                </a:buClr>
                              </a:pPr>
                              <a:endParaRPr lang="es-CO" sz="1400" dirty="0" err="1" smtClean="0">
                                <a:solidFill>
                                  <a:schemeClr val="tx1"/>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7" name="36 Conector recto"/>
                          <a:cNvCxnSpPr/>
                        </a:nvCxnSpPr>
                        <a:spPr>
                          <a:xfrm>
                            <a:off x="1438275" y="4638666"/>
                            <a:ext cx="283845" cy="0"/>
                          </a:xfrm>
                          <a:prstGeom prst="line">
                            <a:avLst/>
                          </a:prstGeom>
                          <a:ln>
                            <a:solidFill>
                              <a:schemeClr val="accent1"/>
                            </a:solidFill>
                          </a:ln>
                        </a:spPr>
                        <a:style>
                          <a:lnRef idx="1">
                            <a:schemeClr val="accent1"/>
                          </a:lnRef>
                          <a:fillRef idx="0">
                            <a:schemeClr val="accent1"/>
                          </a:fillRef>
                          <a:effectRef idx="0">
                            <a:schemeClr val="accent1"/>
                          </a:effectRef>
                          <a:fontRef idx="minor">
                            <a:schemeClr val="tx1"/>
                          </a:fontRef>
                        </a:style>
                      </a:cxnSp>
                      <a:cxnSp>
                        <a:nvCxnSpPr>
                          <a:cNvPr id="40" name="39 Conector recto"/>
                          <a:cNvCxnSpPr/>
                        </a:nvCxnSpPr>
                        <a:spPr>
                          <a:xfrm>
                            <a:off x="1432789" y="4711418"/>
                            <a:ext cx="283845" cy="0"/>
                          </a:xfrm>
                          <a:prstGeom prst="line">
                            <a:avLst/>
                          </a:prstGeom>
                          <a:ln>
                            <a:solidFill>
                              <a:schemeClr val="accent1"/>
                            </a:solidFill>
                          </a:ln>
                        </a:spPr>
                        <a:style>
                          <a:lnRef idx="1">
                            <a:schemeClr val="accent1"/>
                          </a:lnRef>
                          <a:fillRef idx="0">
                            <a:schemeClr val="accent1"/>
                          </a:fillRef>
                          <a:effectRef idx="0">
                            <a:schemeClr val="accent1"/>
                          </a:effectRef>
                          <a:fontRef idx="minor">
                            <a:schemeClr val="tx1"/>
                          </a:fontRef>
                        </a:style>
                      </a:cxnSp>
                      <a:cxnSp>
                        <a:nvCxnSpPr>
                          <a:cNvPr id="41" name="40 Conector recto"/>
                          <a:cNvCxnSpPr/>
                        </a:nvCxnSpPr>
                        <a:spPr>
                          <a:xfrm>
                            <a:off x="1438259" y="4781540"/>
                            <a:ext cx="283845" cy="0"/>
                          </a:xfrm>
                          <a:prstGeom prst="line">
                            <a:avLst/>
                          </a:prstGeom>
                          <a:ln>
                            <a:solidFill>
                              <a:schemeClr val="accent1"/>
                            </a:solidFill>
                          </a:ln>
                        </a:spPr>
                        <a:style>
                          <a:lnRef idx="1">
                            <a:schemeClr val="accent1"/>
                          </a:lnRef>
                          <a:fillRef idx="0">
                            <a:schemeClr val="accent1"/>
                          </a:fillRef>
                          <a:effectRef idx="0">
                            <a:schemeClr val="accent1"/>
                          </a:effectRef>
                          <a:fontRef idx="minor">
                            <a:schemeClr val="tx1"/>
                          </a:fontRef>
                        </a:style>
                      </a:cxnSp>
                      <a:cxnSp>
                        <a:nvCxnSpPr>
                          <a:cNvPr id="42" name="41 Conector recto"/>
                          <a:cNvCxnSpPr/>
                        </a:nvCxnSpPr>
                        <a:spPr>
                          <a:xfrm>
                            <a:off x="1432773" y="4854292"/>
                            <a:ext cx="283845" cy="0"/>
                          </a:xfrm>
                          <a:prstGeom prst="line">
                            <a:avLst/>
                          </a:prstGeom>
                          <a:ln>
                            <a:solidFill>
                              <a:schemeClr val="accent1"/>
                            </a:solidFill>
                          </a:ln>
                        </a:spPr>
                        <a:style>
                          <a:lnRef idx="1">
                            <a:schemeClr val="accent1"/>
                          </a:lnRef>
                          <a:fillRef idx="0">
                            <a:schemeClr val="accent1"/>
                          </a:fillRef>
                          <a:effectRef idx="0">
                            <a:schemeClr val="accent1"/>
                          </a:effectRef>
                          <a:fontRef idx="minor">
                            <a:schemeClr val="tx1"/>
                          </a:fontRef>
                        </a:style>
                      </a:cxnSp>
                      <a:cxnSp>
                        <a:nvCxnSpPr>
                          <a:cNvPr id="43" name="42 Conector recto"/>
                          <a:cNvCxnSpPr/>
                        </a:nvCxnSpPr>
                        <a:spPr>
                          <a:xfrm>
                            <a:off x="1433496" y="4929193"/>
                            <a:ext cx="283845" cy="0"/>
                          </a:xfrm>
                          <a:prstGeom prst="line">
                            <a:avLst/>
                          </a:prstGeom>
                          <a:ln>
                            <a:solidFill>
                              <a:schemeClr val="accent1"/>
                            </a:solidFill>
                          </a:ln>
                        </a:spPr>
                        <a:style>
                          <a:lnRef idx="1">
                            <a:schemeClr val="accent1"/>
                          </a:lnRef>
                          <a:fillRef idx="0">
                            <a:schemeClr val="accent1"/>
                          </a:fillRef>
                          <a:effectRef idx="0">
                            <a:schemeClr val="accent1"/>
                          </a:effectRef>
                          <a:fontRef idx="minor">
                            <a:schemeClr val="tx1"/>
                          </a:fontRef>
                        </a:style>
                      </a:cxnSp>
                      <a:cxnSp>
                        <a:nvCxnSpPr>
                          <a:cNvPr id="44" name="43 Conector recto"/>
                          <a:cNvCxnSpPr/>
                        </a:nvCxnSpPr>
                        <a:spPr>
                          <a:xfrm>
                            <a:off x="1428010" y="5001945"/>
                            <a:ext cx="283845" cy="0"/>
                          </a:xfrm>
                          <a:prstGeom prst="line">
                            <a:avLst/>
                          </a:prstGeom>
                          <a:ln>
                            <a:solidFill>
                              <a:schemeClr val="accent1"/>
                            </a:solidFill>
                          </a:ln>
                        </a:spPr>
                        <a:style>
                          <a:lnRef idx="1">
                            <a:schemeClr val="accent1"/>
                          </a:lnRef>
                          <a:fillRef idx="0">
                            <a:schemeClr val="accent1"/>
                          </a:fillRef>
                          <a:effectRef idx="0">
                            <a:schemeClr val="accent1"/>
                          </a:effectRef>
                          <a:fontRef idx="minor">
                            <a:schemeClr val="tx1"/>
                          </a:fontRef>
                        </a:style>
                      </a:cxnSp>
                    </a:grpSp>
                  </a:grpSp>
                  <a:cxnSp>
                    <a:nvCxnSpPr>
                      <a:cNvPr id="48" name="47 Conector recto de flecha"/>
                      <a:cNvCxnSpPr/>
                    </a:nvCxnSpPr>
                    <a:spPr>
                      <a:xfrm flipV="1">
                        <a:off x="4444468" y="2339340"/>
                        <a:ext cx="828572" cy="624612"/>
                      </a:xfrm>
                      <a:prstGeom prst="straightConnector1">
                        <a:avLst/>
                      </a:prstGeom>
                      <a:ln w="34925">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49" name="48 Conector recto de flecha"/>
                      <a:cNvCxnSpPr/>
                    </a:nvCxnSpPr>
                    <a:spPr>
                      <a:xfrm>
                        <a:off x="3184473" y="4228523"/>
                        <a:ext cx="487681" cy="0"/>
                      </a:xfrm>
                      <a:prstGeom prst="straightConnector1">
                        <a:avLst/>
                      </a:prstGeom>
                      <a:ln w="34925">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52" name="51 Intercalar"/>
                      <a:cNvSpPr/>
                    </a:nvSpPr>
                    <a:spPr>
                      <a:xfrm>
                        <a:off x="3642360" y="1795866"/>
                        <a:ext cx="165924" cy="543474"/>
                      </a:xfrm>
                      <a:prstGeom prst="flowChartCollate">
                        <a:avLst/>
                      </a:prstGeom>
                      <a:solidFill>
                        <a:schemeClr val="bg1">
                          <a:lumMod val="65000"/>
                        </a:schemeClr>
                      </a:solidFill>
                      <a:ln w="9525">
                        <a:solidFill>
                          <a:schemeClr val="accent3"/>
                        </a:solidFill>
                      </a:ln>
                      <a:effectLst/>
                    </a:spPr>
                    <a:txSp>
                      <a:txBody>
                        <a:bodyPr tIns="90000" bIns="90000" rtlCol="0" anchor="ctr" anchorCtr="0"/>
                        <a:lstStyle>
                          <a:defPPr>
                            <a:defRPr lang="es-E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buClr>
                              <a:schemeClr val="accent4"/>
                            </a:buClr>
                          </a:pPr>
                          <a:endParaRPr lang="es-CO" sz="1400" dirty="0" err="1" smtClean="0">
                            <a:solidFill>
                              <a:schemeClr val="tx1"/>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3" name="52 Grupo"/>
                      <a:cNvGrpSpPr/>
                    </a:nvGrpSpPr>
                    <a:grpSpPr>
                      <a:xfrm>
                        <a:off x="1005156" y="4027924"/>
                        <a:ext cx="1371600" cy="1204704"/>
                        <a:chOff x="1036320" y="4050188"/>
                        <a:chExt cx="1371600" cy="1204704"/>
                      </a:xfrm>
                    </a:grpSpPr>
                    <a:sp>
                      <a:nvSpPr>
                        <a:cNvPr id="54" name="53 CuadroTexto"/>
                        <a:cNvSpPr txBox="1"/>
                      </a:nvSpPr>
                      <a:spPr>
                        <a:xfrm>
                          <a:off x="1036320" y="4050188"/>
                          <a:ext cx="1371600" cy="366424"/>
                        </a:xfrm>
                        <a:prstGeom prst="rect">
                          <a:avLst/>
                        </a:prstGeom>
                        <a:noFill/>
                      </a:spPr>
                      <a:txSp>
                        <a:txBody>
                          <a:bodyPr wrap="square" tIns="90000" bIns="90000" rtlCol="0" anchor="t">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ctr">
                              <a:buClr>
                                <a:schemeClr val="accent4"/>
                              </a:buClr>
                              <a:buSzPct val="100000"/>
                            </a:pPr>
                            <a:r>
                              <a:rPr lang="es-CO" sz="1200" b="1" dirty="0" err="1" smtClean="0">
                                <a:solidFill>
                                  <a:srgbClr val="FF0000"/>
                                </a:solidFill>
                                <a:cs typeface="Arial" pitchFamily="34" charset="0"/>
                              </a:rPr>
                              <a:t>Tbl_Reportados</a:t>
                            </a:r>
                            <a:endParaRPr lang="es-CO" sz="1200" b="1" dirty="0" smtClean="0">
                              <a:solidFill>
                                <a:srgbClr val="FF0000"/>
                              </a:solidFill>
                              <a:cs typeface="Arial" pitchFamily="34" charset="0"/>
                            </a:endParaRPr>
                          </a:p>
                        </a:txBody>
                        <a:useSpRect/>
                      </a:txSp>
                    </a:sp>
                    <a:grpSp>
                      <a:nvGrpSpPr>
                        <a:cNvPr id="38" name="44 Grupo"/>
                        <a:cNvGrpSpPr/>
                      </a:nvGrpSpPr>
                      <a:grpSpPr>
                        <a:xfrm>
                          <a:off x="1371600" y="4538614"/>
                          <a:ext cx="624840" cy="716278"/>
                          <a:chOff x="1371600" y="4538614"/>
                          <a:chExt cx="624840" cy="716278"/>
                        </a:xfrm>
                      </a:grpSpPr>
                      <a:sp>
                        <a:nvSpPr>
                          <a:cNvPr id="56" name="55 Documento"/>
                          <a:cNvSpPr/>
                        </a:nvSpPr>
                        <a:spPr>
                          <a:xfrm>
                            <a:off x="1371600" y="4538614"/>
                            <a:ext cx="624840" cy="716278"/>
                          </a:xfrm>
                          <a:prstGeom prst="flowChartDocument">
                            <a:avLst/>
                          </a:prstGeom>
                          <a:solidFill>
                            <a:srgbClr val="FF0000">
                              <a:alpha val="74000"/>
                            </a:srgbClr>
                          </a:solidFill>
                          <a:ln w="9525">
                            <a:solidFill>
                              <a:schemeClr val="accent1"/>
                            </a:solidFill>
                          </a:ln>
                          <a:effectLst/>
                        </a:spPr>
                        <a:txSp>
                          <a:txBody>
                            <a:bodyPr tIns="90000" bIns="90000" rtlCol="0" anchor="ctr" anchorCtr="0"/>
                            <a:lstStyle>
                              <a:defPPr>
                                <a:defRPr lang="es-E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buClr>
                                  <a:schemeClr val="accent4"/>
                                </a:buClr>
                              </a:pPr>
                              <a:endParaRPr lang="es-CO" sz="1400" dirty="0" err="1" smtClean="0">
                                <a:solidFill>
                                  <a:schemeClr val="tx1"/>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7" name="56 Conector recto"/>
                          <a:cNvCxnSpPr/>
                        </a:nvCxnSpPr>
                        <a:spPr>
                          <a:xfrm>
                            <a:off x="1438275" y="4638666"/>
                            <a:ext cx="283845" cy="0"/>
                          </a:xfrm>
                          <a:prstGeom prst="line">
                            <a:avLst/>
                          </a:prstGeom>
                          <a:ln>
                            <a:solidFill>
                              <a:schemeClr val="accent1"/>
                            </a:solidFill>
                          </a:ln>
                        </a:spPr>
                        <a:style>
                          <a:lnRef idx="1">
                            <a:schemeClr val="accent1"/>
                          </a:lnRef>
                          <a:fillRef idx="0">
                            <a:schemeClr val="accent1"/>
                          </a:fillRef>
                          <a:effectRef idx="0">
                            <a:schemeClr val="accent1"/>
                          </a:effectRef>
                          <a:fontRef idx="minor">
                            <a:schemeClr val="tx1"/>
                          </a:fontRef>
                        </a:style>
                      </a:cxnSp>
                      <a:cxnSp>
                        <a:nvCxnSpPr>
                          <a:cNvPr id="58" name="57 Conector recto"/>
                          <a:cNvCxnSpPr/>
                        </a:nvCxnSpPr>
                        <a:spPr>
                          <a:xfrm>
                            <a:off x="1432789" y="4711418"/>
                            <a:ext cx="283845" cy="0"/>
                          </a:xfrm>
                          <a:prstGeom prst="line">
                            <a:avLst/>
                          </a:prstGeom>
                          <a:ln>
                            <a:solidFill>
                              <a:schemeClr val="accent1"/>
                            </a:solidFill>
                          </a:ln>
                        </a:spPr>
                        <a:style>
                          <a:lnRef idx="1">
                            <a:schemeClr val="accent1"/>
                          </a:lnRef>
                          <a:fillRef idx="0">
                            <a:schemeClr val="accent1"/>
                          </a:fillRef>
                          <a:effectRef idx="0">
                            <a:schemeClr val="accent1"/>
                          </a:effectRef>
                          <a:fontRef idx="minor">
                            <a:schemeClr val="tx1"/>
                          </a:fontRef>
                        </a:style>
                      </a:cxnSp>
                      <a:cxnSp>
                        <a:nvCxnSpPr>
                          <a:cNvPr id="59" name="58 Conector recto"/>
                          <a:cNvCxnSpPr/>
                        </a:nvCxnSpPr>
                        <a:spPr>
                          <a:xfrm>
                            <a:off x="1438259" y="4781540"/>
                            <a:ext cx="283845" cy="0"/>
                          </a:xfrm>
                          <a:prstGeom prst="line">
                            <a:avLst/>
                          </a:prstGeom>
                          <a:ln>
                            <a:solidFill>
                              <a:schemeClr val="accent1"/>
                            </a:solidFill>
                          </a:ln>
                        </a:spPr>
                        <a:style>
                          <a:lnRef idx="1">
                            <a:schemeClr val="accent1"/>
                          </a:lnRef>
                          <a:fillRef idx="0">
                            <a:schemeClr val="accent1"/>
                          </a:fillRef>
                          <a:effectRef idx="0">
                            <a:schemeClr val="accent1"/>
                          </a:effectRef>
                          <a:fontRef idx="minor">
                            <a:schemeClr val="tx1"/>
                          </a:fontRef>
                        </a:style>
                      </a:cxnSp>
                      <a:cxnSp>
                        <a:nvCxnSpPr>
                          <a:cNvPr id="60" name="59 Conector recto"/>
                          <a:cNvCxnSpPr/>
                        </a:nvCxnSpPr>
                        <a:spPr>
                          <a:xfrm>
                            <a:off x="1432773" y="4854292"/>
                            <a:ext cx="283845" cy="0"/>
                          </a:xfrm>
                          <a:prstGeom prst="line">
                            <a:avLst/>
                          </a:prstGeom>
                          <a:ln>
                            <a:solidFill>
                              <a:schemeClr val="accent1"/>
                            </a:solidFill>
                          </a:ln>
                        </a:spPr>
                        <a:style>
                          <a:lnRef idx="1">
                            <a:schemeClr val="accent1"/>
                          </a:lnRef>
                          <a:fillRef idx="0">
                            <a:schemeClr val="accent1"/>
                          </a:fillRef>
                          <a:effectRef idx="0">
                            <a:schemeClr val="accent1"/>
                          </a:effectRef>
                          <a:fontRef idx="minor">
                            <a:schemeClr val="tx1"/>
                          </a:fontRef>
                        </a:style>
                      </a:cxnSp>
                      <a:cxnSp>
                        <a:nvCxnSpPr>
                          <a:cNvPr id="61" name="60 Conector recto"/>
                          <a:cNvCxnSpPr/>
                        </a:nvCxnSpPr>
                        <a:spPr>
                          <a:xfrm>
                            <a:off x="1433496" y="4929193"/>
                            <a:ext cx="283845" cy="0"/>
                          </a:xfrm>
                          <a:prstGeom prst="line">
                            <a:avLst/>
                          </a:prstGeom>
                          <a:ln>
                            <a:solidFill>
                              <a:schemeClr val="accent1"/>
                            </a:solidFill>
                          </a:ln>
                        </a:spPr>
                        <a:style>
                          <a:lnRef idx="1">
                            <a:schemeClr val="accent1"/>
                          </a:lnRef>
                          <a:fillRef idx="0">
                            <a:schemeClr val="accent1"/>
                          </a:fillRef>
                          <a:effectRef idx="0">
                            <a:schemeClr val="accent1"/>
                          </a:effectRef>
                          <a:fontRef idx="minor">
                            <a:schemeClr val="tx1"/>
                          </a:fontRef>
                        </a:style>
                      </a:cxnSp>
                      <a:cxnSp>
                        <a:nvCxnSpPr>
                          <a:cNvPr id="62" name="61 Conector recto"/>
                          <a:cNvCxnSpPr/>
                        </a:nvCxnSpPr>
                        <a:spPr>
                          <a:xfrm>
                            <a:off x="1428010" y="5001945"/>
                            <a:ext cx="283845" cy="0"/>
                          </a:xfrm>
                          <a:prstGeom prst="line">
                            <a:avLst/>
                          </a:prstGeom>
                          <a:ln>
                            <a:solidFill>
                              <a:schemeClr val="accent1"/>
                            </a:solidFill>
                          </a:ln>
                        </a:spPr>
                        <a:style>
                          <a:lnRef idx="1">
                            <a:schemeClr val="accent1"/>
                          </a:lnRef>
                          <a:fillRef idx="0">
                            <a:schemeClr val="accent1"/>
                          </a:fillRef>
                          <a:effectRef idx="0">
                            <a:schemeClr val="accent1"/>
                          </a:effectRef>
                          <a:fontRef idx="minor">
                            <a:schemeClr val="tx1"/>
                          </a:fontRef>
                        </a:style>
                      </a:cxnSp>
                    </a:grpSp>
                  </a:grpSp>
                  <a:cxnSp>
                    <a:nvCxnSpPr>
                      <a:cNvPr id="63" name="62 Conector recto de flecha"/>
                      <a:cNvCxnSpPr/>
                    </a:nvCxnSpPr>
                    <a:spPr>
                      <a:xfrm flipH="1">
                        <a:off x="2178635" y="4224579"/>
                        <a:ext cx="843881" cy="534697"/>
                      </a:xfrm>
                      <a:prstGeom prst="straightConnector1">
                        <a:avLst/>
                      </a:prstGeom>
                      <a:ln w="34925">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67" name="66 CuadroTexto"/>
                      <a:cNvSpPr txBox="1"/>
                    </a:nvSpPr>
                    <a:spPr>
                      <a:xfrm>
                        <a:off x="6927328" y="2834568"/>
                        <a:ext cx="1036320" cy="1105088"/>
                      </a:xfrm>
                      <a:prstGeom prst="rect">
                        <a:avLst/>
                      </a:prstGeom>
                      <a:noFill/>
                    </a:spPr>
                    <a:txSp>
                      <a:txBody>
                        <a:bodyPr wrap="square" tIns="90000" bIns="90000" rtlCol="0" anchor="t">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ctr">
                            <a:buClr>
                              <a:schemeClr val="accent4"/>
                            </a:buClr>
                            <a:buSzPct val="100000"/>
                          </a:pPr>
                          <a:r>
                            <a:rPr lang="es-CO" sz="1200" b="1" dirty="0" smtClean="0">
                              <a:solidFill>
                                <a:srgbClr val="C00000"/>
                              </a:solidFill>
                              <a:cs typeface="Arial" pitchFamily="34" charset="0"/>
                            </a:rPr>
                            <a:t>FILIALES</a:t>
                          </a:r>
                        </a:p>
                        <a:p>
                          <a:pPr algn="ctr">
                            <a:buClr>
                              <a:schemeClr val="accent4"/>
                            </a:buClr>
                            <a:buSzPct val="100000"/>
                          </a:pPr>
                          <a:r>
                            <a:rPr lang="es-CO" sz="1200" b="1" dirty="0" err="1" smtClean="0">
                              <a:cs typeface="Arial" pitchFamily="34" charset="0"/>
                            </a:rPr>
                            <a:t>Emtelco</a:t>
                          </a:r>
                          <a:endParaRPr lang="es-CO" sz="1200" b="1" dirty="0" smtClean="0">
                            <a:cs typeface="Arial" pitchFamily="34" charset="0"/>
                          </a:endParaRPr>
                        </a:p>
                        <a:p>
                          <a:pPr algn="ctr">
                            <a:buClr>
                              <a:schemeClr val="accent4"/>
                            </a:buClr>
                            <a:buSzPct val="100000"/>
                          </a:pPr>
                          <a:r>
                            <a:rPr lang="es-CO" sz="1200" b="1" dirty="0" err="1" smtClean="0">
                              <a:cs typeface="Arial" pitchFamily="34" charset="0"/>
                            </a:rPr>
                            <a:t>Orbitel</a:t>
                          </a:r>
                          <a:endParaRPr lang="es-CO" sz="1200" b="1" dirty="0" smtClean="0">
                            <a:cs typeface="Arial" pitchFamily="34" charset="0"/>
                          </a:endParaRPr>
                        </a:p>
                        <a:p>
                          <a:pPr algn="ctr">
                            <a:buClr>
                              <a:schemeClr val="accent4"/>
                            </a:buClr>
                            <a:buSzPct val="100000"/>
                          </a:pPr>
                          <a:r>
                            <a:rPr lang="es-CO" sz="1200" b="1" dirty="0" err="1" smtClean="0">
                              <a:cs typeface="Arial" pitchFamily="34" charset="0"/>
                            </a:rPr>
                            <a:t>Edatel</a:t>
                          </a:r>
                          <a:endParaRPr lang="es-CO" sz="1200" b="1" dirty="0" smtClean="0">
                            <a:cs typeface="Arial" pitchFamily="34" charset="0"/>
                          </a:endParaRPr>
                        </a:p>
                        <a:p>
                          <a:pPr algn="ctr">
                            <a:buClr>
                              <a:schemeClr val="accent4"/>
                            </a:buClr>
                            <a:buSzPct val="100000"/>
                          </a:pPr>
                          <a:r>
                            <a:rPr lang="es-CO" sz="1200" b="1" dirty="0" err="1" smtClean="0">
                              <a:cs typeface="Arial" pitchFamily="34" charset="0"/>
                            </a:rPr>
                            <a:t>Tigo</a:t>
                          </a:r>
                          <a:endParaRPr lang="es-CO" sz="1200" b="1" dirty="0" smtClean="0">
                            <a:cs typeface="Arial" pitchFamily="34" charset="0"/>
                          </a:endParaRPr>
                        </a:p>
                      </a:txBody>
                      <a:useSpRect/>
                    </a:txSp>
                  </a:sp>
                  <a:cxnSp>
                    <a:nvCxnSpPr>
                      <a:cNvPr id="69" name="68 Conector recto de flecha"/>
                      <a:cNvCxnSpPr/>
                    </a:nvCxnSpPr>
                    <a:spPr>
                      <a:xfrm>
                        <a:off x="3184473" y="3539304"/>
                        <a:ext cx="3911786" cy="1"/>
                      </a:xfrm>
                      <a:prstGeom prst="straightConnector1">
                        <a:avLst/>
                      </a:prstGeom>
                      <a:ln w="57150">
                        <a:solidFill>
                          <a:srgbClr val="002060"/>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82" name="81 CuadroTexto"/>
                      <a:cNvSpPr txBox="1"/>
                    </a:nvSpPr>
                    <a:spPr>
                      <a:xfrm>
                        <a:off x="5504862" y="2963951"/>
                        <a:ext cx="1371600" cy="366424"/>
                      </a:xfrm>
                      <a:prstGeom prst="rect">
                        <a:avLst/>
                      </a:prstGeom>
                      <a:noFill/>
                    </a:spPr>
                    <a:txSp>
                      <a:txBody>
                        <a:bodyPr wrap="square" tIns="90000" bIns="90000" rtlCol="0" anchor="t">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ctr">
                            <a:buClr>
                              <a:schemeClr val="accent4"/>
                            </a:buClr>
                            <a:buSzPct val="100000"/>
                          </a:pPr>
                          <a:r>
                            <a:rPr lang="es-CO" sz="1200" b="1" dirty="0" smtClean="0">
                              <a:cs typeface="Arial" pitchFamily="34" charset="0"/>
                            </a:rPr>
                            <a:t>Consulta</a:t>
                          </a:r>
                        </a:p>
                      </a:txBody>
                      <a:useSpRect/>
                    </a:txSp>
                  </a:sp>
                  <a:sp>
                    <a:nvSpPr>
                      <a:cNvPr id="85" name="84 CuadroTexto"/>
                      <a:cNvSpPr txBox="1"/>
                    </a:nvSpPr>
                    <a:spPr>
                      <a:xfrm>
                        <a:off x="434220" y="3198679"/>
                        <a:ext cx="1854342" cy="366424"/>
                      </a:xfrm>
                      <a:prstGeom prst="rect">
                        <a:avLst/>
                      </a:prstGeom>
                      <a:noFill/>
                    </a:spPr>
                    <a:txSp>
                      <a:txBody>
                        <a:bodyPr wrap="square" tIns="90000" bIns="90000" rtlCol="0" anchor="t">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ctr">
                            <a:buClr>
                              <a:schemeClr val="accent4"/>
                            </a:buClr>
                            <a:buSzPct val="100000"/>
                          </a:pPr>
                          <a:r>
                            <a:rPr lang="es-CO" sz="1200" b="1" dirty="0" smtClean="0">
                              <a:cs typeface="Arial" pitchFamily="34" charset="0"/>
                            </a:rPr>
                            <a:t>Proceso de Consultas</a:t>
                          </a:r>
                        </a:p>
                      </a:txBody>
                      <a:useSpRect/>
                    </a:txSp>
                  </a:sp>
                  <a:pic>
                    <a:nvPicPr>
                      <a:cNvPr id="87" name="Picture 69" descr="j0424388"/>
                      <a:cNvPicPr>
                        <a:picLocks noChangeAspect="1" noChangeArrowheads="1"/>
                      </a:cNvPicPr>
                    </a:nvPicPr>
                    <a:blipFill>
                      <a:blip r:embed="rId25"/>
                      <a:srcRect/>
                      <a:stretch>
                        <a:fillRect/>
                      </a:stretch>
                    </a:blipFill>
                    <a:spPr bwMode="auto">
                      <a:xfrm>
                        <a:off x="5750951" y="3259837"/>
                        <a:ext cx="893689" cy="558933"/>
                      </a:xfrm>
                      <a:prstGeom prst="rect">
                        <a:avLst/>
                      </a:prstGeom>
                      <a:noFill/>
                    </a:spPr>
                  </a:pic>
                  <a:grpSp>
                    <a:nvGrpSpPr>
                      <a:cNvPr id="90" name="89 Grupo"/>
                      <a:cNvGrpSpPr/>
                    </a:nvGrpSpPr>
                    <a:grpSpPr>
                      <a:xfrm>
                        <a:off x="4652700" y="4790619"/>
                        <a:ext cx="1991940" cy="1040413"/>
                        <a:chOff x="4511031" y="4790622"/>
                        <a:chExt cx="1371600" cy="471999"/>
                      </a:xfrm>
                    </a:grpSpPr>
                    <a:sp>
                      <a:nvSpPr>
                        <a:cNvPr id="88" name="87 CuadroTexto"/>
                        <a:cNvSpPr txBox="1"/>
                      </a:nvSpPr>
                      <a:spPr>
                        <a:xfrm>
                          <a:off x="4511031" y="4790622"/>
                          <a:ext cx="1371600" cy="456295"/>
                        </a:xfrm>
                        <a:prstGeom prst="rect">
                          <a:avLst/>
                        </a:prstGeom>
                        <a:noFill/>
                      </a:spPr>
                      <a:txSp>
                        <a:txBody>
                          <a:bodyPr wrap="square" tIns="90000" bIns="90000" rtlCol="0" anchor="t">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ctr">
                              <a:buClr>
                                <a:schemeClr val="accent4"/>
                              </a:buClr>
                              <a:buSzPct val="100000"/>
                            </a:pPr>
                            <a:r>
                              <a:rPr lang="es-CO" sz="1200" b="1" dirty="0" smtClean="0">
                                <a:cs typeface="Arial" pitchFamily="34" charset="0"/>
                              </a:rPr>
                              <a:t>Modulo  Interno Consulta TIGO-UNE</a:t>
                            </a:r>
                          </a:p>
                        </a:txBody>
                        <a:useSpRect/>
                      </a:txSp>
                    </a:sp>
                    <a:pic>
                      <a:nvPicPr>
                        <a:cNvPr id="89" name="Picture 69" descr="j0424388"/>
                        <a:cNvPicPr>
                          <a:picLocks noChangeAspect="1" noChangeArrowheads="1"/>
                        </a:cNvPicPr>
                      </a:nvPicPr>
                      <a:blipFill>
                        <a:blip r:embed="rId25"/>
                        <a:srcRect/>
                        <a:stretch>
                          <a:fillRect/>
                        </a:stretch>
                      </a:blipFill>
                      <a:spPr bwMode="auto">
                        <a:xfrm>
                          <a:off x="4861460" y="4991891"/>
                          <a:ext cx="748329" cy="270730"/>
                        </a:xfrm>
                        <a:prstGeom prst="rect">
                          <a:avLst/>
                        </a:prstGeom>
                        <a:noFill/>
                      </a:spPr>
                    </a:pic>
                  </a:grpSp>
                  <a:cxnSp>
                    <a:nvCxnSpPr>
                      <a:cNvPr id="91" name="90 Conector recto de flecha"/>
                      <a:cNvCxnSpPr/>
                    </a:nvCxnSpPr>
                    <a:spPr>
                      <a:xfrm>
                        <a:off x="4296994" y="4832028"/>
                        <a:ext cx="716966" cy="402242"/>
                      </a:xfrm>
                      <a:prstGeom prst="straightConnector1">
                        <a:avLst/>
                      </a:prstGeom>
                      <a:ln w="38100">
                        <a:solidFill>
                          <a:srgbClr val="FF0000"/>
                        </a:solidFill>
                        <a:headEnd type="arrow"/>
                        <a:tailEnd type="arrow"/>
                      </a:ln>
                    </a:spPr>
                    <a:style>
                      <a:lnRef idx="1">
                        <a:schemeClr val="accent1"/>
                      </a:lnRef>
                      <a:fillRef idx="0">
                        <a:schemeClr val="accent1"/>
                      </a:fillRef>
                      <a:effectRef idx="0">
                        <a:schemeClr val="accent1"/>
                      </a:effectRef>
                      <a:fontRef idx="minor">
                        <a:schemeClr val="tx1"/>
                      </a:fontRef>
                    </a:style>
                  </a:cxnSp>
                  <a:pic>
                    <a:nvPicPr>
                      <a:cNvPr id="96" name="Picture 4" descr="People Icons: User group Icon"/>
                      <a:cNvPicPr>
                        <a:picLocks noChangeAspect="1" noChangeArrowheads="1"/>
                      </a:cNvPicPr>
                    </a:nvPicPr>
                    <a:blipFill>
                      <a:blip r:embed="rId26" cstate="print"/>
                      <a:srcRect/>
                      <a:stretch>
                        <a:fillRect/>
                      </a:stretch>
                    </a:blipFill>
                    <a:spPr bwMode="auto">
                      <a:xfrm flipH="1">
                        <a:off x="6356405" y="5232628"/>
                        <a:ext cx="739854" cy="860527"/>
                      </a:xfrm>
                      <a:prstGeom prst="rect">
                        <a:avLst/>
                      </a:prstGeom>
                      <a:noFill/>
                      <a:ln w="9525">
                        <a:noFill/>
                        <a:miter lim="800000"/>
                        <a:headEnd/>
                        <a:tailEnd/>
                      </a:ln>
                      <a:effectLst>
                        <a:outerShdw dist="139700" dir="2700000" algn="tl" rotWithShape="0">
                          <a:srgbClr val="333333">
                            <a:alpha val="64999"/>
                          </a:srgbClr>
                        </a:outerShdw>
                      </a:effectLst>
                    </a:spPr>
                  </a:pic>
                  <a:cxnSp>
                    <a:nvCxnSpPr>
                      <a:cNvPr id="98" name="97 Conector recto de flecha"/>
                      <a:cNvCxnSpPr/>
                    </a:nvCxnSpPr>
                    <a:spPr>
                      <a:xfrm>
                        <a:off x="2087881" y="4979681"/>
                        <a:ext cx="2926079" cy="442325"/>
                      </a:xfrm>
                      <a:prstGeom prst="straightConnector1">
                        <a:avLst/>
                      </a:prstGeom>
                      <a:ln w="38100">
                        <a:solidFill>
                          <a:srgbClr val="FF0000"/>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102" name="1 Título"/>
                      <a:cNvSpPr>
                        <a:spLocks noGrp="1"/>
                      </a:cNvSpPr>
                    </a:nvSpPr>
                    <a:spPr>
                      <a:xfrm>
                        <a:off x="203088" y="7452"/>
                        <a:ext cx="8301046" cy="831600"/>
                      </a:xfrm>
                      <a:prstGeom prst="rect">
                        <a:avLst/>
                      </a:prstGeom>
                    </a:spPr>
                    <a:txSp>
                      <a:txBody>
                        <a:bodyPr vert="horz" lIns="0" tIns="45720" rIns="0" bIns="45720" rtlCol="0" anchor="b" anchorCtr="0">
                          <a:noAutofit/>
                        </a:bodyPr>
                        <a:lstStyle>
                          <a:lvl1pPr algn="l" defTabSz="914400" rtl="0" eaLnBrk="1" latinLnBrk="0" hangingPunct="1">
                            <a:spcBef>
                              <a:spcPct val="0"/>
                            </a:spcBef>
                            <a:buNone/>
                            <a:defRPr lang="nl-NL" sz="2400" b="1" kern="1200" noProof="0" dirty="0">
                              <a:solidFill>
                                <a:srgbClr val="005697"/>
                              </a:solidFill>
                              <a:latin typeface="+mj-lt"/>
                              <a:ea typeface="+mj-ea"/>
                              <a:cs typeface="+mj-cs"/>
                            </a:defRPr>
                          </a:lvl1pPr>
                        </a:lstStyle>
                        <a:p>
                          <a:r>
                            <a:rPr lang="es-CO" sz="2800" dirty="0" smtClean="0"/>
                            <a:t>SARLAFT: Consolidación y Consultas</a:t>
                          </a:r>
                          <a:endParaRPr lang="es-CO" sz="2800" dirty="0"/>
                        </a:p>
                      </a:txBody>
                      <a:useSpRect/>
                    </a:txSp>
                  </a:sp>
                  <a:pic>
                    <a:nvPicPr>
                      <a:cNvPr id="103" name="Picture 67" descr="j0433943"/>
                      <a:cNvPicPr>
                        <a:picLocks noChangeAspect="1" noChangeArrowheads="1"/>
                      </a:cNvPicPr>
                    </a:nvPicPr>
                    <a:blipFill>
                      <a:blip r:embed="rId27"/>
                      <a:srcRect/>
                      <a:stretch>
                        <a:fillRect/>
                      </a:stretch>
                    </a:blipFill>
                    <a:spPr bwMode="auto">
                      <a:xfrm>
                        <a:off x="7963648" y="2816273"/>
                        <a:ext cx="1002497" cy="1002497"/>
                      </a:xfrm>
                      <a:prstGeom prst="rect">
                        <a:avLst/>
                      </a:prstGeom>
                      <a:noFill/>
                    </a:spPr>
                  </a:pic>
                </lc:lockedCanvas>
              </a:graphicData>
            </a:graphic>
          </wp:inline>
        </w:drawing>
      </w:r>
    </w:p>
    <w:p w:rsidR="00C62154" w:rsidRDefault="00C62154" w:rsidP="00C62154">
      <w:pPr>
        <w:rPr>
          <w:lang w:val="es-CO"/>
        </w:rPr>
      </w:pPr>
    </w:p>
    <w:p w:rsidR="008C18A4" w:rsidRPr="008C18A4" w:rsidRDefault="008C18A4" w:rsidP="00C62154">
      <w:pPr>
        <w:rPr>
          <w:rFonts w:ascii="Arial" w:hAnsi="Arial" w:cs="Arial"/>
          <w:sz w:val="22"/>
          <w:szCs w:val="22"/>
          <w:lang w:val="es-CO"/>
        </w:rPr>
      </w:pPr>
    </w:p>
    <w:p w:rsidR="008C18A4" w:rsidRPr="008C18A4" w:rsidRDefault="008C18A4" w:rsidP="00C62154">
      <w:pPr>
        <w:rPr>
          <w:rFonts w:ascii="Arial" w:hAnsi="Arial" w:cs="Arial"/>
          <w:sz w:val="22"/>
          <w:szCs w:val="22"/>
          <w:lang w:val="es-CO"/>
        </w:rPr>
      </w:pPr>
    </w:p>
    <w:p w:rsidR="008C18A4" w:rsidRPr="008C18A4" w:rsidRDefault="008C18A4" w:rsidP="00C62154">
      <w:pPr>
        <w:rPr>
          <w:rFonts w:ascii="Arial" w:hAnsi="Arial" w:cs="Arial"/>
          <w:sz w:val="22"/>
          <w:szCs w:val="22"/>
          <w:lang w:val="es-CO"/>
        </w:rPr>
      </w:pPr>
    </w:p>
    <w:p w:rsidR="00C62154" w:rsidRPr="008C18A4" w:rsidRDefault="00C62154" w:rsidP="00C62154">
      <w:pPr>
        <w:rPr>
          <w:rFonts w:ascii="Arial" w:hAnsi="Arial" w:cs="Arial"/>
          <w:sz w:val="22"/>
          <w:szCs w:val="22"/>
          <w:lang w:val="es-CO"/>
        </w:rPr>
      </w:pPr>
      <w:r w:rsidRPr="008C18A4">
        <w:rPr>
          <w:rFonts w:ascii="Arial" w:hAnsi="Arial" w:cs="Arial"/>
          <w:b/>
          <w:sz w:val="22"/>
          <w:szCs w:val="22"/>
          <w:lang w:val="es-CO"/>
        </w:rPr>
        <w:t>Para las consultas masivas</w:t>
      </w:r>
      <w:r w:rsidRPr="008C18A4">
        <w:rPr>
          <w:rFonts w:ascii="Arial" w:hAnsi="Arial" w:cs="Arial"/>
          <w:sz w:val="22"/>
          <w:szCs w:val="22"/>
          <w:lang w:val="es-CO"/>
        </w:rPr>
        <w:t>:</w:t>
      </w:r>
    </w:p>
    <w:p w:rsidR="00186CBE" w:rsidRPr="008C18A4" w:rsidRDefault="00186CBE" w:rsidP="00C62154">
      <w:pPr>
        <w:rPr>
          <w:rFonts w:ascii="Arial" w:hAnsi="Arial" w:cs="Arial"/>
          <w:sz w:val="22"/>
          <w:szCs w:val="22"/>
          <w:lang w:val="es-CO"/>
        </w:rPr>
      </w:pPr>
    </w:p>
    <w:p w:rsidR="00186CBE" w:rsidRPr="008C18A4" w:rsidRDefault="00993DBE" w:rsidP="00C62154">
      <w:pPr>
        <w:rPr>
          <w:rFonts w:ascii="Arial" w:hAnsi="Arial" w:cs="Arial"/>
          <w:sz w:val="22"/>
          <w:szCs w:val="22"/>
          <w:lang w:val="es-CO"/>
        </w:rPr>
      </w:pPr>
      <w:r w:rsidRPr="008C18A4">
        <w:rPr>
          <w:rFonts w:ascii="Arial" w:hAnsi="Arial" w:cs="Arial"/>
          <w:sz w:val="22"/>
          <w:szCs w:val="22"/>
          <w:lang w:val="es-CO"/>
        </w:rPr>
        <w:t xml:space="preserve">Este tipo de consultas se harán </w:t>
      </w:r>
      <w:r w:rsidR="00186CBE" w:rsidRPr="008C18A4">
        <w:rPr>
          <w:rFonts w:ascii="Arial" w:hAnsi="Arial" w:cs="Arial"/>
          <w:sz w:val="22"/>
          <w:szCs w:val="22"/>
          <w:lang w:val="es-CO"/>
        </w:rPr>
        <w:t>c</w:t>
      </w:r>
      <w:r w:rsidRPr="008C18A4">
        <w:rPr>
          <w:rFonts w:ascii="Arial" w:hAnsi="Arial" w:cs="Arial"/>
          <w:sz w:val="22"/>
          <w:szCs w:val="22"/>
          <w:lang w:val="es-CO"/>
        </w:rPr>
        <w:t>a</w:t>
      </w:r>
      <w:r w:rsidR="00186CBE" w:rsidRPr="008C18A4">
        <w:rPr>
          <w:rFonts w:ascii="Arial" w:hAnsi="Arial" w:cs="Arial"/>
          <w:sz w:val="22"/>
          <w:szCs w:val="22"/>
          <w:lang w:val="es-CO"/>
        </w:rPr>
        <w:t>da 3 meses, se espera tener en base de datos un volumen de registros de 1</w:t>
      </w:r>
      <w:r w:rsidR="00316D73" w:rsidRPr="008C18A4">
        <w:rPr>
          <w:rFonts w:ascii="Arial" w:hAnsi="Arial" w:cs="Arial"/>
          <w:sz w:val="22"/>
          <w:szCs w:val="22"/>
          <w:lang w:val="es-CO"/>
        </w:rPr>
        <w:t>0</w:t>
      </w:r>
      <w:r w:rsidR="00186CBE" w:rsidRPr="008C18A4">
        <w:rPr>
          <w:rFonts w:ascii="Arial" w:hAnsi="Arial" w:cs="Arial"/>
          <w:sz w:val="22"/>
          <w:szCs w:val="22"/>
          <w:lang w:val="es-CO"/>
        </w:rPr>
        <w:t xml:space="preserve"> millones de usuarios, pues esto incluye a los </w:t>
      </w:r>
      <w:r w:rsidR="0037149D" w:rsidRPr="008C18A4">
        <w:rPr>
          <w:rFonts w:ascii="Arial" w:hAnsi="Arial" w:cs="Arial"/>
          <w:sz w:val="22"/>
          <w:szCs w:val="22"/>
          <w:lang w:val="es-CO"/>
        </w:rPr>
        <w:t xml:space="preserve">usuarios con portafolio de servicios, empleados, </w:t>
      </w:r>
      <w:r w:rsidR="00186CBE" w:rsidRPr="008C18A4">
        <w:rPr>
          <w:rFonts w:ascii="Arial" w:hAnsi="Arial" w:cs="Arial"/>
          <w:sz w:val="22"/>
          <w:szCs w:val="22"/>
          <w:lang w:val="es-CO"/>
        </w:rPr>
        <w:t xml:space="preserve">usuarios de las filiales, discriminados </w:t>
      </w:r>
      <w:r w:rsidRPr="008C18A4">
        <w:rPr>
          <w:rFonts w:ascii="Arial" w:hAnsi="Arial" w:cs="Arial"/>
          <w:sz w:val="22"/>
          <w:szCs w:val="22"/>
          <w:lang w:val="es-CO"/>
        </w:rPr>
        <w:t>así</w:t>
      </w:r>
      <w:r w:rsidR="00186CBE" w:rsidRPr="008C18A4">
        <w:rPr>
          <w:rFonts w:ascii="Arial" w:hAnsi="Arial" w:cs="Arial"/>
          <w:sz w:val="22"/>
          <w:szCs w:val="22"/>
          <w:lang w:val="es-CO"/>
        </w:rPr>
        <w:t>:</w:t>
      </w:r>
    </w:p>
    <w:p w:rsidR="00186CBE" w:rsidRPr="008C18A4" w:rsidRDefault="00186CBE" w:rsidP="00C62154">
      <w:pPr>
        <w:rPr>
          <w:rFonts w:ascii="Arial" w:hAnsi="Arial" w:cs="Arial"/>
          <w:sz w:val="22"/>
          <w:szCs w:val="22"/>
          <w:lang w:val="es-CO"/>
        </w:rPr>
      </w:pPr>
    </w:p>
    <w:p w:rsidR="00186CBE" w:rsidRPr="008C18A4" w:rsidRDefault="00AE24A4" w:rsidP="00C62154">
      <w:pPr>
        <w:rPr>
          <w:rFonts w:ascii="Arial" w:hAnsi="Arial" w:cs="Arial"/>
          <w:sz w:val="22"/>
          <w:szCs w:val="22"/>
          <w:lang w:val="es-CO"/>
        </w:rPr>
      </w:pPr>
      <w:r w:rsidRPr="008C18A4">
        <w:rPr>
          <w:rFonts w:ascii="Arial" w:hAnsi="Arial" w:cs="Arial"/>
          <w:sz w:val="22"/>
          <w:szCs w:val="22"/>
          <w:lang w:val="es-CO"/>
        </w:rPr>
        <w:t>TIGO-</w:t>
      </w:r>
      <w:r w:rsidR="00186CBE" w:rsidRPr="008C18A4">
        <w:rPr>
          <w:rFonts w:ascii="Arial" w:hAnsi="Arial" w:cs="Arial"/>
          <w:sz w:val="22"/>
          <w:szCs w:val="22"/>
          <w:lang w:val="es-CO"/>
        </w:rPr>
        <w:t>UNE</w:t>
      </w:r>
    </w:p>
    <w:p w:rsidR="00186CBE" w:rsidRPr="008C18A4" w:rsidRDefault="00AE24A4" w:rsidP="00C62154">
      <w:pPr>
        <w:rPr>
          <w:rFonts w:ascii="Arial" w:hAnsi="Arial" w:cs="Arial"/>
          <w:sz w:val="22"/>
          <w:szCs w:val="22"/>
          <w:lang w:val="es-CO"/>
        </w:rPr>
      </w:pPr>
      <w:r w:rsidRPr="008C18A4">
        <w:rPr>
          <w:rFonts w:ascii="Arial" w:hAnsi="Arial" w:cs="Arial"/>
          <w:sz w:val="22"/>
          <w:szCs w:val="22"/>
          <w:lang w:val="es-CO"/>
        </w:rPr>
        <w:t>ETP</w:t>
      </w:r>
    </w:p>
    <w:p w:rsidR="00186CBE" w:rsidRPr="008C18A4" w:rsidRDefault="00186CBE" w:rsidP="00C62154">
      <w:pPr>
        <w:rPr>
          <w:rFonts w:ascii="Arial" w:hAnsi="Arial" w:cs="Arial"/>
          <w:sz w:val="22"/>
          <w:szCs w:val="22"/>
          <w:lang w:val="es-CO"/>
        </w:rPr>
      </w:pPr>
      <w:r w:rsidRPr="008C18A4">
        <w:rPr>
          <w:rFonts w:ascii="Arial" w:hAnsi="Arial" w:cs="Arial"/>
          <w:sz w:val="22"/>
          <w:szCs w:val="22"/>
          <w:lang w:val="es-CO"/>
        </w:rPr>
        <w:t>Edatel</w:t>
      </w:r>
    </w:p>
    <w:p w:rsidR="00186CBE" w:rsidRPr="008C18A4" w:rsidRDefault="00186CBE" w:rsidP="00C62154">
      <w:pPr>
        <w:rPr>
          <w:rFonts w:ascii="Arial" w:hAnsi="Arial" w:cs="Arial"/>
          <w:sz w:val="22"/>
          <w:szCs w:val="22"/>
          <w:lang w:val="es-CO"/>
        </w:rPr>
      </w:pPr>
      <w:r w:rsidRPr="008C18A4">
        <w:rPr>
          <w:rFonts w:ascii="Arial" w:hAnsi="Arial" w:cs="Arial"/>
          <w:sz w:val="22"/>
          <w:szCs w:val="22"/>
          <w:lang w:val="es-CO"/>
        </w:rPr>
        <w:t>Emtelco</w:t>
      </w:r>
    </w:p>
    <w:p w:rsidR="00186CBE" w:rsidRPr="008C18A4" w:rsidRDefault="00186CBE" w:rsidP="00C62154">
      <w:pPr>
        <w:rPr>
          <w:rFonts w:ascii="Arial" w:hAnsi="Arial" w:cs="Arial"/>
          <w:sz w:val="22"/>
          <w:szCs w:val="22"/>
          <w:lang w:val="es-CO"/>
        </w:rPr>
      </w:pPr>
      <w:r w:rsidRPr="008C18A4">
        <w:rPr>
          <w:rFonts w:ascii="Arial" w:hAnsi="Arial" w:cs="Arial"/>
          <w:sz w:val="22"/>
          <w:szCs w:val="22"/>
          <w:lang w:val="es-CO"/>
        </w:rPr>
        <w:t>Orbitel</w:t>
      </w:r>
    </w:p>
    <w:p w:rsidR="00186CBE" w:rsidRPr="008C18A4" w:rsidRDefault="00186CBE" w:rsidP="00C62154">
      <w:pPr>
        <w:rPr>
          <w:rFonts w:ascii="Arial" w:hAnsi="Arial" w:cs="Arial"/>
          <w:sz w:val="22"/>
          <w:szCs w:val="22"/>
          <w:lang w:val="es-CO"/>
        </w:rPr>
      </w:pPr>
    </w:p>
    <w:p w:rsidR="00C62154" w:rsidRPr="008C18A4" w:rsidRDefault="009D1B50" w:rsidP="00C62154">
      <w:pPr>
        <w:rPr>
          <w:rFonts w:ascii="Arial" w:hAnsi="Arial" w:cs="Arial"/>
          <w:sz w:val="22"/>
          <w:szCs w:val="22"/>
          <w:lang w:val="es-CO"/>
        </w:rPr>
      </w:pPr>
      <w:r w:rsidRPr="008C18A4">
        <w:rPr>
          <w:rFonts w:ascii="Arial" w:hAnsi="Arial" w:cs="Arial"/>
          <w:sz w:val="22"/>
          <w:szCs w:val="22"/>
          <w:lang w:val="es-CO"/>
        </w:rPr>
        <w:t>P</w:t>
      </w:r>
      <w:r w:rsidR="00186CBE" w:rsidRPr="008C18A4">
        <w:rPr>
          <w:rFonts w:ascii="Arial" w:hAnsi="Arial" w:cs="Arial"/>
          <w:sz w:val="22"/>
          <w:szCs w:val="22"/>
          <w:lang w:val="es-CO"/>
        </w:rPr>
        <w:t>ara</w:t>
      </w:r>
      <w:r w:rsidRPr="008C18A4">
        <w:rPr>
          <w:rFonts w:ascii="Arial" w:hAnsi="Arial" w:cs="Arial"/>
          <w:sz w:val="22"/>
          <w:szCs w:val="22"/>
          <w:lang w:val="es-CO"/>
        </w:rPr>
        <w:t xml:space="preserve"> la ejecución de este tipo de consultas s</w:t>
      </w:r>
      <w:r w:rsidR="00C62154" w:rsidRPr="008C18A4">
        <w:rPr>
          <w:rFonts w:ascii="Arial" w:hAnsi="Arial" w:cs="Arial"/>
          <w:sz w:val="22"/>
          <w:szCs w:val="22"/>
          <w:lang w:val="es-CO"/>
        </w:rPr>
        <w:t xml:space="preserve">e debe homologar a un solo formato de archivo con los respectivos campos, para que cada filial en una fecha </w:t>
      </w:r>
      <w:r w:rsidR="00993DBE" w:rsidRPr="008C18A4">
        <w:rPr>
          <w:rFonts w:ascii="Arial" w:hAnsi="Arial" w:cs="Arial"/>
          <w:sz w:val="22"/>
          <w:szCs w:val="22"/>
          <w:lang w:val="es-CO"/>
        </w:rPr>
        <w:t>específica</w:t>
      </w:r>
      <w:r w:rsidR="00C62154" w:rsidRPr="008C18A4">
        <w:rPr>
          <w:rFonts w:ascii="Arial" w:hAnsi="Arial" w:cs="Arial"/>
          <w:sz w:val="22"/>
          <w:szCs w:val="22"/>
          <w:lang w:val="es-CO"/>
        </w:rPr>
        <w:t xml:space="preserve"> los </w:t>
      </w:r>
      <w:r w:rsidRPr="008C18A4">
        <w:rPr>
          <w:rFonts w:ascii="Arial" w:hAnsi="Arial" w:cs="Arial"/>
          <w:sz w:val="22"/>
          <w:szCs w:val="22"/>
          <w:lang w:val="es-CO"/>
        </w:rPr>
        <w:t>cargue</w:t>
      </w:r>
      <w:r w:rsidR="00C62154" w:rsidRPr="008C18A4">
        <w:rPr>
          <w:rFonts w:ascii="Arial" w:hAnsi="Arial" w:cs="Arial"/>
          <w:sz w:val="22"/>
          <w:szCs w:val="22"/>
          <w:lang w:val="es-CO"/>
        </w:rPr>
        <w:t xml:space="preserve"> </w:t>
      </w:r>
      <w:r w:rsidR="00993DBE" w:rsidRPr="008C18A4">
        <w:rPr>
          <w:rFonts w:ascii="Arial" w:hAnsi="Arial" w:cs="Arial"/>
          <w:sz w:val="22"/>
          <w:szCs w:val="22"/>
          <w:lang w:val="es-CO"/>
        </w:rPr>
        <w:t>vía</w:t>
      </w:r>
      <w:r w:rsidR="00C62154" w:rsidRPr="008C18A4">
        <w:rPr>
          <w:rFonts w:ascii="Arial" w:hAnsi="Arial" w:cs="Arial"/>
          <w:sz w:val="22"/>
          <w:szCs w:val="22"/>
          <w:lang w:val="es-CO"/>
        </w:rPr>
        <w:t xml:space="preserve"> FTP</w:t>
      </w:r>
      <w:r w:rsidRPr="008C18A4">
        <w:rPr>
          <w:rFonts w:ascii="Arial" w:hAnsi="Arial" w:cs="Arial"/>
          <w:sz w:val="22"/>
          <w:szCs w:val="22"/>
          <w:lang w:val="es-CO"/>
        </w:rPr>
        <w:t xml:space="preserve"> Seguro</w:t>
      </w:r>
      <w:r w:rsidR="00C62154" w:rsidRPr="008C18A4">
        <w:rPr>
          <w:rFonts w:ascii="Arial" w:hAnsi="Arial" w:cs="Arial"/>
          <w:sz w:val="22"/>
          <w:szCs w:val="22"/>
          <w:lang w:val="es-CO"/>
        </w:rPr>
        <w:t xml:space="preserve"> al recurso de NAS</w:t>
      </w:r>
      <w:r w:rsidRPr="008C18A4">
        <w:rPr>
          <w:rFonts w:ascii="Arial" w:hAnsi="Arial" w:cs="Arial"/>
          <w:sz w:val="22"/>
          <w:szCs w:val="22"/>
          <w:lang w:val="es-CO"/>
        </w:rPr>
        <w:t xml:space="preserve"> de UNE</w:t>
      </w:r>
      <w:r w:rsidR="00C62154" w:rsidRPr="008C18A4">
        <w:rPr>
          <w:rFonts w:ascii="Arial" w:hAnsi="Arial" w:cs="Arial"/>
          <w:sz w:val="22"/>
          <w:szCs w:val="22"/>
          <w:lang w:val="es-CO"/>
        </w:rPr>
        <w:t>.</w:t>
      </w:r>
    </w:p>
    <w:p w:rsidR="00C62154" w:rsidRPr="008C18A4" w:rsidRDefault="00C62154" w:rsidP="00C62154">
      <w:pPr>
        <w:rPr>
          <w:rFonts w:ascii="Arial" w:hAnsi="Arial" w:cs="Arial"/>
          <w:sz w:val="22"/>
          <w:szCs w:val="22"/>
          <w:lang w:val="es-CO"/>
        </w:rPr>
      </w:pPr>
    </w:p>
    <w:p w:rsidR="00C62154" w:rsidRPr="008C18A4" w:rsidRDefault="008C18A4" w:rsidP="00C62154">
      <w:pPr>
        <w:rPr>
          <w:rFonts w:ascii="Arial" w:hAnsi="Arial" w:cs="Arial"/>
          <w:b/>
          <w:color w:val="FF0000"/>
          <w:sz w:val="22"/>
          <w:szCs w:val="22"/>
          <w:lang w:val="es-CO"/>
        </w:rPr>
      </w:pPr>
      <w:r>
        <w:rPr>
          <w:rFonts w:ascii="Arial" w:hAnsi="Arial" w:cs="Arial"/>
          <w:b/>
          <w:color w:val="FF0000"/>
          <w:sz w:val="22"/>
          <w:szCs w:val="22"/>
          <w:lang w:val="es-CO"/>
        </w:rPr>
        <w:t>A</w:t>
      </w:r>
      <w:r w:rsidR="00C62154" w:rsidRPr="008C18A4">
        <w:rPr>
          <w:rFonts w:ascii="Arial" w:hAnsi="Arial" w:cs="Arial"/>
          <w:b/>
          <w:color w:val="FF0000"/>
          <w:sz w:val="22"/>
          <w:szCs w:val="22"/>
          <w:lang w:val="es-CO"/>
        </w:rPr>
        <w:t>poyo de Paula suaza</w:t>
      </w:r>
    </w:p>
    <w:p w:rsidR="00196F16" w:rsidRPr="008C18A4" w:rsidRDefault="00196F16" w:rsidP="00C62154">
      <w:pPr>
        <w:rPr>
          <w:rFonts w:ascii="Arial" w:hAnsi="Arial" w:cs="Arial"/>
          <w:b/>
          <w:color w:val="FF0000"/>
          <w:sz w:val="22"/>
          <w:szCs w:val="22"/>
          <w:lang w:val="es-CO"/>
        </w:rPr>
      </w:pPr>
      <w:r w:rsidRPr="008C18A4">
        <w:rPr>
          <w:rFonts w:ascii="Arial" w:hAnsi="Arial" w:cs="Arial"/>
          <w:b/>
          <w:color w:val="FF0000"/>
          <w:sz w:val="22"/>
          <w:szCs w:val="22"/>
          <w:lang w:val="es-CO"/>
        </w:rPr>
        <w:t>Validar conectividad entre las filiales y UNE.</w:t>
      </w:r>
    </w:p>
    <w:p w:rsidR="00770BEF" w:rsidRPr="008C18A4" w:rsidRDefault="00770BEF" w:rsidP="00C62154">
      <w:pPr>
        <w:rPr>
          <w:rFonts w:ascii="Arial" w:hAnsi="Arial" w:cs="Arial"/>
          <w:sz w:val="22"/>
          <w:szCs w:val="22"/>
          <w:lang w:val="es-CO"/>
        </w:rPr>
      </w:pPr>
    </w:p>
    <w:p w:rsidR="00196F16" w:rsidRPr="008C18A4" w:rsidRDefault="00196F16" w:rsidP="00C62154">
      <w:pPr>
        <w:rPr>
          <w:rFonts w:ascii="Arial" w:hAnsi="Arial" w:cs="Arial"/>
          <w:sz w:val="22"/>
          <w:szCs w:val="22"/>
          <w:lang w:val="es-CO"/>
        </w:rPr>
      </w:pPr>
      <w:r w:rsidRPr="008C18A4">
        <w:rPr>
          <w:rFonts w:ascii="Arial" w:hAnsi="Arial" w:cs="Arial"/>
          <w:sz w:val="22"/>
          <w:szCs w:val="22"/>
          <w:lang w:val="es-CO"/>
        </w:rPr>
        <w:t>RECUR</w:t>
      </w:r>
      <w:r w:rsidR="00770BEF" w:rsidRPr="008C18A4">
        <w:rPr>
          <w:rFonts w:ascii="Arial" w:hAnsi="Arial" w:cs="Arial"/>
          <w:sz w:val="22"/>
          <w:szCs w:val="22"/>
          <w:lang w:val="es-CO"/>
        </w:rPr>
        <w:t>S</w:t>
      </w:r>
      <w:r w:rsidRPr="008C18A4">
        <w:rPr>
          <w:rFonts w:ascii="Arial" w:hAnsi="Arial" w:cs="Arial"/>
          <w:sz w:val="22"/>
          <w:szCs w:val="22"/>
          <w:lang w:val="es-CO"/>
        </w:rPr>
        <w:t>OS DE DISCO EN UNE:</w:t>
      </w:r>
    </w:p>
    <w:p w:rsidR="00C62154" w:rsidRPr="008C18A4" w:rsidRDefault="009D1B50" w:rsidP="00C62154">
      <w:pPr>
        <w:rPr>
          <w:rFonts w:ascii="Arial" w:hAnsi="Arial" w:cs="Arial"/>
          <w:sz w:val="22"/>
          <w:szCs w:val="22"/>
          <w:lang w:val="es-CO"/>
        </w:rPr>
      </w:pPr>
      <w:r w:rsidRPr="008C18A4">
        <w:rPr>
          <w:rFonts w:ascii="Arial" w:hAnsi="Arial" w:cs="Arial"/>
          <w:sz w:val="22"/>
          <w:szCs w:val="22"/>
          <w:lang w:val="es-CO"/>
        </w:rPr>
        <w:t>Respecto al recurso de disco en UNE, s</w:t>
      </w:r>
      <w:r w:rsidR="00C62154" w:rsidRPr="008C18A4">
        <w:rPr>
          <w:rFonts w:ascii="Arial" w:hAnsi="Arial" w:cs="Arial"/>
          <w:sz w:val="22"/>
          <w:szCs w:val="22"/>
          <w:lang w:val="es-CO"/>
        </w:rPr>
        <w:t xml:space="preserve">e define una estructura en NAS, sobre la cual se </w:t>
      </w:r>
      <w:r w:rsidR="007A67D5" w:rsidRPr="008C18A4">
        <w:rPr>
          <w:rFonts w:ascii="Arial" w:hAnsi="Arial" w:cs="Arial"/>
          <w:sz w:val="22"/>
          <w:szCs w:val="22"/>
          <w:lang w:val="es-CO"/>
        </w:rPr>
        <w:t>cargaran</w:t>
      </w:r>
      <w:r w:rsidR="006F270F" w:rsidRPr="008C18A4">
        <w:rPr>
          <w:rFonts w:ascii="Arial" w:hAnsi="Arial" w:cs="Arial"/>
          <w:sz w:val="22"/>
          <w:szCs w:val="22"/>
          <w:lang w:val="es-CO"/>
        </w:rPr>
        <w:t xml:space="preserve"> por cada filial</w:t>
      </w:r>
      <w:r w:rsidR="007A67D5" w:rsidRPr="008C18A4">
        <w:rPr>
          <w:rFonts w:ascii="Arial" w:hAnsi="Arial" w:cs="Arial"/>
          <w:sz w:val="22"/>
          <w:szCs w:val="22"/>
          <w:lang w:val="es-CO"/>
        </w:rPr>
        <w:t xml:space="preserve"> ví</w:t>
      </w:r>
      <w:r w:rsidR="00C62154" w:rsidRPr="008C18A4">
        <w:rPr>
          <w:rFonts w:ascii="Arial" w:hAnsi="Arial" w:cs="Arial"/>
          <w:sz w:val="22"/>
          <w:szCs w:val="22"/>
          <w:lang w:val="es-CO"/>
        </w:rPr>
        <w:t xml:space="preserve">a </w:t>
      </w:r>
      <w:r w:rsidR="00C62154" w:rsidRPr="008C18A4">
        <w:rPr>
          <w:rFonts w:ascii="Arial" w:hAnsi="Arial" w:cs="Arial"/>
          <w:b/>
          <w:sz w:val="22"/>
          <w:szCs w:val="22"/>
          <w:lang w:val="es-CO"/>
        </w:rPr>
        <w:t>FTP</w:t>
      </w:r>
      <w:r w:rsidR="007A67D5" w:rsidRPr="008C18A4">
        <w:rPr>
          <w:rFonts w:ascii="Arial" w:hAnsi="Arial" w:cs="Arial"/>
          <w:b/>
          <w:sz w:val="22"/>
          <w:szCs w:val="22"/>
          <w:lang w:val="es-CO"/>
        </w:rPr>
        <w:t xml:space="preserve"> Seguro</w:t>
      </w:r>
      <w:r w:rsidR="00C62154" w:rsidRPr="008C18A4">
        <w:rPr>
          <w:rFonts w:ascii="Arial" w:hAnsi="Arial" w:cs="Arial"/>
          <w:b/>
          <w:sz w:val="22"/>
          <w:szCs w:val="22"/>
          <w:lang w:val="es-CO"/>
        </w:rPr>
        <w:t xml:space="preserve"> </w:t>
      </w:r>
      <w:r w:rsidR="00C62154" w:rsidRPr="008C18A4">
        <w:rPr>
          <w:rFonts w:ascii="Arial" w:hAnsi="Arial" w:cs="Arial"/>
          <w:sz w:val="22"/>
          <w:szCs w:val="22"/>
          <w:lang w:val="es-CO"/>
        </w:rPr>
        <w:t>los archivos asi:</w:t>
      </w:r>
    </w:p>
    <w:p w:rsidR="00C62154" w:rsidRPr="008C18A4" w:rsidRDefault="00C62154" w:rsidP="00C62154">
      <w:pPr>
        <w:rPr>
          <w:rFonts w:ascii="Arial" w:hAnsi="Arial" w:cs="Arial"/>
          <w:sz w:val="22"/>
          <w:szCs w:val="22"/>
          <w:lang w:val="es-CO"/>
        </w:rPr>
      </w:pPr>
    </w:p>
    <w:p w:rsidR="007A67D5" w:rsidRPr="008C18A4" w:rsidRDefault="007A67D5" w:rsidP="00C62154">
      <w:pPr>
        <w:rPr>
          <w:rFonts w:ascii="Arial" w:hAnsi="Arial" w:cs="Arial"/>
          <w:sz w:val="22"/>
          <w:szCs w:val="22"/>
          <w:lang w:val="es-CO"/>
        </w:rPr>
      </w:pPr>
      <w:r w:rsidRPr="008C18A4">
        <w:rPr>
          <w:rFonts w:ascii="Arial" w:hAnsi="Arial" w:cs="Arial"/>
          <w:sz w:val="22"/>
          <w:szCs w:val="22"/>
          <w:lang w:val="es-CO"/>
        </w:rPr>
        <w:t>Nombre de la partición, agrupador, nombre de la filial,</w:t>
      </w:r>
    </w:p>
    <w:p w:rsidR="00C62154" w:rsidRPr="008C18A4" w:rsidRDefault="00C62154" w:rsidP="00C62154">
      <w:pPr>
        <w:rPr>
          <w:rFonts w:ascii="Arial" w:hAnsi="Arial" w:cs="Arial"/>
          <w:b/>
          <w:sz w:val="22"/>
          <w:szCs w:val="22"/>
          <w:lang w:val="en-US"/>
        </w:rPr>
      </w:pPr>
      <w:r w:rsidRPr="008C18A4">
        <w:rPr>
          <w:rFonts w:ascii="Arial" w:hAnsi="Arial" w:cs="Arial"/>
          <w:b/>
          <w:sz w:val="22"/>
          <w:szCs w:val="22"/>
          <w:lang w:val="en-US"/>
        </w:rPr>
        <w:t>net-file/sarlaft/filial1</w:t>
      </w:r>
    </w:p>
    <w:p w:rsidR="00C62154" w:rsidRPr="008C18A4" w:rsidRDefault="00C62154" w:rsidP="00C62154">
      <w:pPr>
        <w:rPr>
          <w:rFonts w:ascii="Arial" w:hAnsi="Arial" w:cs="Arial"/>
          <w:b/>
          <w:sz w:val="22"/>
          <w:szCs w:val="22"/>
          <w:lang w:val="en-US"/>
        </w:rPr>
      </w:pPr>
      <w:r w:rsidRPr="008C18A4">
        <w:rPr>
          <w:rFonts w:ascii="Arial" w:hAnsi="Arial" w:cs="Arial"/>
          <w:b/>
          <w:sz w:val="22"/>
          <w:szCs w:val="22"/>
          <w:lang w:val="en-US"/>
        </w:rPr>
        <w:t>net-file/sarlaft/filial2</w:t>
      </w:r>
    </w:p>
    <w:p w:rsidR="00C62154" w:rsidRPr="008C18A4" w:rsidRDefault="00C62154" w:rsidP="00C62154">
      <w:pPr>
        <w:rPr>
          <w:rFonts w:ascii="Arial" w:hAnsi="Arial" w:cs="Arial"/>
          <w:b/>
          <w:sz w:val="22"/>
          <w:szCs w:val="22"/>
          <w:lang w:val="es-CO"/>
        </w:rPr>
      </w:pPr>
      <w:r w:rsidRPr="008C18A4">
        <w:rPr>
          <w:rFonts w:ascii="Arial" w:hAnsi="Arial" w:cs="Arial"/>
          <w:b/>
          <w:sz w:val="22"/>
          <w:szCs w:val="22"/>
          <w:lang w:val="es-CO"/>
        </w:rPr>
        <w:t>.</w:t>
      </w:r>
    </w:p>
    <w:p w:rsidR="00C62154" w:rsidRPr="008C18A4" w:rsidRDefault="00C62154" w:rsidP="00C62154">
      <w:pPr>
        <w:rPr>
          <w:rFonts w:ascii="Arial" w:hAnsi="Arial" w:cs="Arial"/>
          <w:b/>
          <w:sz w:val="22"/>
          <w:szCs w:val="22"/>
          <w:lang w:val="es-CO"/>
        </w:rPr>
      </w:pPr>
      <w:r w:rsidRPr="008C18A4">
        <w:rPr>
          <w:rFonts w:ascii="Arial" w:hAnsi="Arial" w:cs="Arial"/>
          <w:b/>
          <w:sz w:val="22"/>
          <w:szCs w:val="22"/>
          <w:lang w:val="es-CO"/>
        </w:rPr>
        <w:t>.</w:t>
      </w:r>
    </w:p>
    <w:p w:rsidR="00C62154" w:rsidRPr="008C18A4" w:rsidRDefault="00C62154" w:rsidP="00C62154">
      <w:pPr>
        <w:rPr>
          <w:rFonts w:ascii="Arial" w:hAnsi="Arial" w:cs="Arial"/>
          <w:b/>
          <w:sz w:val="22"/>
          <w:szCs w:val="22"/>
          <w:lang w:val="es-CO"/>
        </w:rPr>
      </w:pPr>
      <w:r w:rsidRPr="008C18A4">
        <w:rPr>
          <w:rFonts w:ascii="Arial" w:hAnsi="Arial" w:cs="Arial"/>
          <w:b/>
          <w:sz w:val="22"/>
          <w:szCs w:val="22"/>
          <w:lang w:val="es-CO"/>
        </w:rPr>
        <w:t>net-file/sarlaft/filialn</w:t>
      </w:r>
    </w:p>
    <w:p w:rsidR="00C62154" w:rsidRPr="008C18A4" w:rsidRDefault="00C62154" w:rsidP="00C62154">
      <w:pPr>
        <w:rPr>
          <w:rFonts w:ascii="Arial" w:hAnsi="Arial" w:cs="Arial"/>
          <w:sz w:val="22"/>
          <w:szCs w:val="22"/>
          <w:lang w:val="es-CO"/>
        </w:rPr>
      </w:pPr>
    </w:p>
    <w:p w:rsidR="00C62154" w:rsidRPr="008C18A4" w:rsidRDefault="00C62154" w:rsidP="00C62154">
      <w:pPr>
        <w:rPr>
          <w:rFonts w:ascii="Arial" w:hAnsi="Arial" w:cs="Arial"/>
          <w:sz w:val="22"/>
          <w:szCs w:val="22"/>
          <w:lang w:val="es-CO"/>
        </w:rPr>
      </w:pPr>
    </w:p>
    <w:p w:rsidR="00C62154" w:rsidRPr="008C18A4" w:rsidRDefault="00C62154" w:rsidP="00C62154">
      <w:pPr>
        <w:rPr>
          <w:rFonts w:ascii="Arial" w:hAnsi="Arial" w:cs="Arial"/>
          <w:sz w:val="22"/>
          <w:szCs w:val="22"/>
          <w:lang w:val="es-CO"/>
        </w:rPr>
      </w:pPr>
      <w:r w:rsidRPr="008C18A4">
        <w:rPr>
          <w:rFonts w:ascii="Arial" w:hAnsi="Arial" w:cs="Arial"/>
          <w:b/>
          <w:sz w:val="22"/>
          <w:szCs w:val="22"/>
          <w:lang w:val="es-CO"/>
        </w:rPr>
        <w:t xml:space="preserve">Espacio </w:t>
      </w:r>
      <w:r w:rsidR="007A67D5" w:rsidRPr="008C18A4">
        <w:rPr>
          <w:rFonts w:ascii="Arial" w:hAnsi="Arial" w:cs="Arial"/>
          <w:b/>
          <w:sz w:val="22"/>
          <w:szCs w:val="22"/>
          <w:lang w:val="es-CO"/>
        </w:rPr>
        <w:t xml:space="preserve">solicitado inicialmente </w:t>
      </w:r>
      <w:r w:rsidRPr="008C18A4">
        <w:rPr>
          <w:rFonts w:ascii="Arial" w:hAnsi="Arial" w:cs="Arial"/>
          <w:b/>
          <w:sz w:val="22"/>
          <w:szCs w:val="22"/>
          <w:lang w:val="es-CO"/>
        </w:rPr>
        <w:t>en</w:t>
      </w:r>
      <w:r w:rsidR="007A67D5" w:rsidRPr="008C18A4">
        <w:rPr>
          <w:rFonts w:ascii="Arial" w:hAnsi="Arial" w:cs="Arial"/>
          <w:b/>
          <w:sz w:val="22"/>
          <w:szCs w:val="22"/>
          <w:lang w:val="es-CO"/>
        </w:rPr>
        <w:t xml:space="preserve"> el Net-File: 2 GB</w:t>
      </w:r>
      <w:r w:rsidR="007A67D5" w:rsidRPr="008C18A4">
        <w:rPr>
          <w:rFonts w:ascii="Arial" w:hAnsi="Arial" w:cs="Arial"/>
          <w:sz w:val="22"/>
          <w:szCs w:val="22"/>
          <w:lang w:val="es-CO"/>
        </w:rPr>
        <w:t>, para ser distribuidos entre cada una de las carpetas</w:t>
      </w:r>
      <w:r w:rsidR="00F976A5" w:rsidRPr="008C18A4">
        <w:rPr>
          <w:rFonts w:ascii="Arial" w:hAnsi="Arial" w:cs="Arial"/>
          <w:sz w:val="22"/>
          <w:szCs w:val="22"/>
          <w:lang w:val="es-CO"/>
        </w:rPr>
        <w:t>(</w:t>
      </w:r>
      <w:r w:rsidR="00F976A5" w:rsidRPr="008C18A4">
        <w:rPr>
          <w:rFonts w:ascii="Arial" w:hAnsi="Arial" w:cs="Arial"/>
          <w:b/>
          <w:color w:val="FF0000"/>
          <w:sz w:val="22"/>
          <w:szCs w:val="22"/>
          <w:lang w:val="es-CO"/>
        </w:rPr>
        <w:t>VALIDAR</w:t>
      </w:r>
      <w:r w:rsidR="00F976A5" w:rsidRPr="008C18A4">
        <w:rPr>
          <w:rFonts w:ascii="Arial" w:hAnsi="Arial" w:cs="Arial"/>
          <w:sz w:val="22"/>
          <w:szCs w:val="22"/>
          <w:lang w:val="es-CO"/>
        </w:rPr>
        <w:t>)</w:t>
      </w:r>
      <w:r w:rsidRPr="008C18A4">
        <w:rPr>
          <w:rFonts w:ascii="Arial" w:hAnsi="Arial" w:cs="Arial"/>
          <w:sz w:val="22"/>
          <w:szCs w:val="22"/>
          <w:lang w:val="es-CO"/>
        </w:rPr>
        <w:t xml:space="preserve"> </w:t>
      </w:r>
    </w:p>
    <w:p w:rsidR="00C62154" w:rsidRPr="008C18A4" w:rsidRDefault="00C62154" w:rsidP="00C62154">
      <w:pPr>
        <w:rPr>
          <w:rFonts w:ascii="Arial" w:hAnsi="Arial" w:cs="Arial"/>
          <w:sz w:val="22"/>
          <w:szCs w:val="22"/>
          <w:lang w:val="es-CO"/>
        </w:rPr>
      </w:pPr>
    </w:p>
    <w:p w:rsidR="00C62154" w:rsidRPr="008C18A4" w:rsidRDefault="00C62154" w:rsidP="00C62154">
      <w:pPr>
        <w:rPr>
          <w:rFonts w:ascii="Arial" w:hAnsi="Arial" w:cs="Arial"/>
          <w:sz w:val="22"/>
          <w:szCs w:val="22"/>
          <w:lang w:val="es-CO"/>
        </w:rPr>
      </w:pPr>
    </w:p>
    <w:p w:rsidR="00C62154" w:rsidRPr="008C18A4" w:rsidRDefault="00C62154" w:rsidP="00C62154">
      <w:pPr>
        <w:rPr>
          <w:rFonts w:ascii="Arial" w:hAnsi="Arial" w:cs="Arial"/>
          <w:sz w:val="22"/>
          <w:szCs w:val="22"/>
          <w:lang w:val="es-CO"/>
        </w:rPr>
      </w:pPr>
      <w:r w:rsidRPr="008C18A4">
        <w:rPr>
          <w:rFonts w:ascii="Arial" w:hAnsi="Arial" w:cs="Arial"/>
          <w:sz w:val="22"/>
          <w:szCs w:val="22"/>
          <w:lang w:val="es-CO"/>
        </w:rPr>
        <w:t>Nombre</w:t>
      </w:r>
      <w:r w:rsidR="007A67D5" w:rsidRPr="008C18A4">
        <w:rPr>
          <w:rFonts w:ascii="Arial" w:hAnsi="Arial" w:cs="Arial"/>
          <w:sz w:val="22"/>
          <w:szCs w:val="22"/>
          <w:lang w:val="es-CO"/>
        </w:rPr>
        <w:t xml:space="preserve"> </w:t>
      </w:r>
      <w:r w:rsidR="00CA4A00" w:rsidRPr="008C18A4">
        <w:rPr>
          <w:rFonts w:ascii="Arial" w:hAnsi="Arial" w:cs="Arial"/>
          <w:sz w:val="22"/>
          <w:szCs w:val="22"/>
          <w:lang w:val="es-CO"/>
        </w:rPr>
        <w:t>canónico</w:t>
      </w:r>
      <w:r w:rsidR="007A67D5" w:rsidRPr="008C18A4">
        <w:rPr>
          <w:rFonts w:ascii="Arial" w:hAnsi="Arial" w:cs="Arial"/>
          <w:sz w:val="22"/>
          <w:szCs w:val="22"/>
          <w:lang w:val="es-CO"/>
        </w:rPr>
        <w:t xml:space="preserve"> del</w:t>
      </w:r>
      <w:r w:rsidRPr="008C18A4">
        <w:rPr>
          <w:rFonts w:ascii="Arial" w:hAnsi="Arial" w:cs="Arial"/>
          <w:sz w:val="22"/>
          <w:szCs w:val="22"/>
          <w:lang w:val="es-CO"/>
        </w:rPr>
        <w:t xml:space="preserve"> archivo que </w:t>
      </w:r>
      <w:r w:rsidR="007A67D5" w:rsidRPr="008C18A4">
        <w:rPr>
          <w:rFonts w:ascii="Arial" w:hAnsi="Arial" w:cs="Arial"/>
          <w:sz w:val="22"/>
          <w:szCs w:val="22"/>
          <w:lang w:val="es-CO"/>
        </w:rPr>
        <w:t>subirían</w:t>
      </w:r>
      <w:r w:rsidRPr="008C18A4">
        <w:rPr>
          <w:rFonts w:ascii="Arial" w:hAnsi="Arial" w:cs="Arial"/>
          <w:sz w:val="22"/>
          <w:szCs w:val="22"/>
          <w:lang w:val="es-CO"/>
        </w:rPr>
        <w:t xml:space="preserve"> las  filiales:</w:t>
      </w:r>
    </w:p>
    <w:p w:rsidR="00C62154" w:rsidRPr="008C18A4" w:rsidRDefault="00C62154" w:rsidP="00C62154">
      <w:pPr>
        <w:rPr>
          <w:rFonts w:ascii="Arial" w:hAnsi="Arial" w:cs="Arial"/>
          <w:sz w:val="22"/>
          <w:szCs w:val="22"/>
          <w:lang w:val="es-CO"/>
        </w:rPr>
      </w:pPr>
    </w:p>
    <w:p w:rsidR="00C62154" w:rsidRPr="008C18A4" w:rsidRDefault="00C62154" w:rsidP="00C62154">
      <w:pPr>
        <w:rPr>
          <w:rFonts w:ascii="Arial" w:hAnsi="Arial" w:cs="Arial"/>
          <w:b/>
          <w:sz w:val="22"/>
          <w:szCs w:val="22"/>
          <w:lang w:val="es-CO"/>
        </w:rPr>
      </w:pPr>
      <w:r w:rsidRPr="008C18A4">
        <w:rPr>
          <w:rFonts w:ascii="Arial" w:hAnsi="Arial" w:cs="Arial"/>
          <w:b/>
          <w:sz w:val="22"/>
          <w:szCs w:val="22"/>
          <w:lang w:val="es-CO"/>
        </w:rPr>
        <w:t>Filial_YY/MM/DD:HH.MM:SS.CSV</w:t>
      </w:r>
    </w:p>
    <w:p w:rsidR="007A67D5" w:rsidRPr="008C18A4" w:rsidRDefault="007A67D5" w:rsidP="00C62154">
      <w:pPr>
        <w:rPr>
          <w:rFonts w:ascii="Arial" w:hAnsi="Arial" w:cs="Arial"/>
          <w:sz w:val="22"/>
          <w:szCs w:val="22"/>
          <w:lang w:val="es-CO"/>
        </w:rPr>
      </w:pPr>
    </w:p>
    <w:p w:rsidR="00C62154" w:rsidRPr="008C18A4" w:rsidRDefault="00C62154" w:rsidP="00C62154">
      <w:pPr>
        <w:rPr>
          <w:rFonts w:ascii="Arial" w:hAnsi="Arial" w:cs="Arial"/>
          <w:sz w:val="22"/>
          <w:szCs w:val="22"/>
          <w:lang w:val="es-CO"/>
        </w:rPr>
      </w:pPr>
      <w:r w:rsidRPr="008C18A4">
        <w:rPr>
          <w:rFonts w:ascii="Arial" w:hAnsi="Arial" w:cs="Arial"/>
          <w:b/>
          <w:sz w:val="22"/>
          <w:szCs w:val="22"/>
          <w:lang w:val="es-CO"/>
        </w:rPr>
        <w:t>Ejemplo</w:t>
      </w:r>
      <w:r w:rsidRPr="008C18A4">
        <w:rPr>
          <w:rFonts w:ascii="Arial" w:hAnsi="Arial" w:cs="Arial"/>
          <w:sz w:val="22"/>
          <w:szCs w:val="22"/>
          <w:lang w:val="es-CO"/>
        </w:rPr>
        <w:t>: Tigo_2015/03/24:04:32:59.CSV</w:t>
      </w:r>
    </w:p>
    <w:p w:rsidR="00C62154" w:rsidRPr="008C18A4" w:rsidRDefault="00C62154" w:rsidP="00C62154">
      <w:pPr>
        <w:rPr>
          <w:rFonts w:ascii="Arial" w:hAnsi="Arial" w:cs="Arial"/>
          <w:sz w:val="22"/>
          <w:szCs w:val="22"/>
          <w:lang w:val="es-CO"/>
        </w:rPr>
      </w:pPr>
    </w:p>
    <w:p w:rsidR="00C62154" w:rsidRPr="008C18A4" w:rsidRDefault="00C62154" w:rsidP="00C62154">
      <w:pPr>
        <w:rPr>
          <w:rFonts w:ascii="Arial" w:hAnsi="Arial" w:cs="Arial"/>
          <w:sz w:val="22"/>
          <w:szCs w:val="22"/>
          <w:lang w:val="es-CO"/>
        </w:rPr>
      </w:pPr>
      <w:r w:rsidRPr="008C18A4">
        <w:rPr>
          <w:rFonts w:ascii="Arial" w:hAnsi="Arial" w:cs="Arial"/>
          <w:sz w:val="22"/>
          <w:szCs w:val="22"/>
          <w:lang w:val="es-CO"/>
        </w:rPr>
        <w:t xml:space="preserve">Luego de la consulta </w:t>
      </w:r>
    </w:p>
    <w:p w:rsidR="00400294" w:rsidRPr="008C18A4" w:rsidRDefault="00400294" w:rsidP="00C62154">
      <w:pPr>
        <w:rPr>
          <w:rFonts w:ascii="Arial" w:hAnsi="Arial" w:cs="Arial"/>
          <w:sz w:val="22"/>
          <w:szCs w:val="22"/>
          <w:lang w:val="es-CO"/>
        </w:rPr>
      </w:pPr>
    </w:p>
    <w:p w:rsidR="00C62154" w:rsidRPr="008C18A4" w:rsidRDefault="00400294" w:rsidP="00C62154">
      <w:pPr>
        <w:rPr>
          <w:rFonts w:ascii="Arial" w:hAnsi="Arial" w:cs="Arial"/>
          <w:sz w:val="22"/>
          <w:szCs w:val="22"/>
          <w:lang w:val="es-CO"/>
        </w:rPr>
      </w:pPr>
      <w:r w:rsidRPr="008C18A4">
        <w:rPr>
          <w:rFonts w:ascii="Arial" w:hAnsi="Arial" w:cs="Arial"/>
          <w:sz w:val="22"/>
          <w:szCs w:val="22"/>
          <w:lang w:val="es-CO"/>
        </w:rPr>
        <w:t>Es transformado</w:t>
      </w:r>
      <w:r w:rsidR="00C62154" w:rsidRPr="008C18A4">
        <w:rPr>
          <w:rFonts w:ascii="Arial" w:hAnsi="Arial" w:cs="Arial"/>
          <w:sz w:val="22"/>
          <w:szCs w:val="22"/>
          <w:lang w:val="es-CO"/>
        </w:rPr>
        <w:t xml:space="preserve"> a un</w:t>
      </w:r>
      <w:r w:rsidR="007A67D5" w:rsidRPr="008C18A4">
        <w:rPr>
          <w:rFonts w:ascii="Arial" w:hAnsi="Arial" w:cs="Arial"/>
          <w:sz w:val="22"/>
          <w:szCs w:val="22"/>
          <w:lang w:val="es-CO"/>
        </w:rPr>
        <w:t xml:space="preserve"> archivo tipo</w:t>
      </w:r>
      <w:r w:rsidR="00C62154" w:rsidRPr="008C18A4">
        <w:rPr>
          <w:rFonts w:ascii="Arial" w:hAnsi="Arial" w:cs="Arial"/>
          <w:sz w:val="22"/>
          <w:szCs w:val="22"/>
          <w:lang w:val="es-CO"/>
        </w:rPr>
        <w:t xml:space="preserve"> </w:t>
      </w:r>
      <w:r w:rsidR="00C62154" w:rsidRPr="008C18A4">
        <w:rPr>
          <w:rFonts w:ascii="Arial" w:hAnsi="Arial" w:cs="Arial"/>
          <w:b/>
          <w:sz w:val="22"/>
          <w:szCs w:val="22"/>
          <w:lang w:val="es-CO"/>
        </w:rPr>
        <w:t>.log</w:t>
      </w:r>
      <w:r w:rsidR="00C62154" w:rsidRPr="008C18A4">
        <w:rPr>
          <w:rFonts w:ascii="Arial" w:hAnsi="Arial" w:cs="Arial"/>
          <w:sz w:val="22"/>
          <w:szCs w:val="22"/>
          <w:lang w:val="es-CO"/>
        </w:rPr>
        <w:t>, el cual ser</w:t>
      </w:r>
      <w:r w:rsidR="007A67D5" w:rsidRPr="008C18A4">
        <w:rPr>
          <w:rFonts w:ascii="Arial" w:hAnsi="Arial" w:cs="Arial"/>
          <w:sz w:val="22"/>
          <w:szCs w:val="22"/>
          <w:lang w:val="es-CO"/>
        </w:rPr>
        <w:t>á consultado desde una interfac</w:t>
      </w:r>
      <w:r w:rsidR="00C62154" w:rsidRPr="008C18A4">
        <w:rPr>
          <w:rFonts w:ascii="Arial" w:hAnsi="Arial" w:cs="Arial"/>
          <w:sz w:val="22"/>
          <w:szCs w:val="22"/>
          <w:lang w:val="es-CO"/>
        </w:rPr>
        <w:t>e</w:t>
      </w:r>
      <w:r w:rsidRPr="008C18A4">
        <w:rPr>
          <w:rFonts w:ascii="Arial" w:hAnsi="Arial" w:cs="Arial"/>
          <w:sz w:val="22"/>
          <w:szCs w:val="22"/>
          <w:lang w:val="es-CO"/>
        </w:rPr>
        <w:t>, y presentado en información comprensible para ser analizada.</w:t>
      </w:r>
    </w:p>
    <w:p w:rsidR="00C62154" w:rsidRPr="008C18A4" w:rsidRDefault="00C62154" w:rsidP="00C62154">
      <w:pPr>
        <w:rPr>
          <w:rFonts w:ascii="Arial" w:hAnsi="Arial" w:cs="Arial"/>
          <w:sz w:val="22"/>
          <w:szCs w:val="22"/>
          <w:lang w:val="es-CO"/>
        </w:rPr>
      </w:pPr>
    </w:p>
    <w:p w:rsidR="00C62154" w:rsidRPr="008C18A4" w:rsidRDefault="00C62154" w:rsidP="00C62154">
      <w:pPr>
        <w:rPr>
          <w:rFonts w:ascii="Arial" w:hAnsi="Arial" w:cs="Arial"/>
          <w:b/>
          <w:sz w:val="22"/>
          <w:szCs w:val="22"/>
          <w:lang w:val="en-US"/>
        </w:rPr>
      </w:pPr>
      <w:r w:rsidRPr="008C18A4">
        <w:rPr>
          <w:rFonts w:ascii="Arial" w:hAnsi="Arial" w:cs="Arial"/>
          <w:b/>
          <w:sz w:val="22"/>
          <w:szCs w:val="22"/>
          <w:lang w:val="en-US"/>
        </w:rPr>
        <w:t>Filial_YY/MM/DD:HH.MM:SS.log</w:t>
      </w:r>
    </w:p>
    <w:p w:rsidR="007A67D5" w:rsidRPr="008C18A4" w:rsidRDefault="007A67D5" w:rsidP="00C62154">
      <w:pPr>
        <w:rPr>
          <w:rFonts w:ascii="Arial" w:hAnsi="Arial" w:cs="Arial"/>
          <w:sz w:val="22"/>
          <w:szCs w:val="22"/>
          <w:lang w:val="en-US"/>
        </w:rPr>
      </w:pPr>
    </w:p>
    <w:p w:rsidR="00C62154" w:rsidRPr="008C18A4" w:rsidRDefault="00C62154" w:rsidP="00C62154">
      <w:pPr>
        <w:rPr>
          <w:rFonts w:ascii="Arial" w:hAnsi="Arial" w:cs="Arial"/>
          <w:sz w:val="22"/>
          <w:szCs w:val="22"/>
          <w:lang w:val="es-CO"/>
        </w:rPr>
      </w:pPr>
      <w:r w:rsidRPr="008C18A4">
        <w:rPr>
          <w:rFonts w:ascii="Arial" w:hAnsi="Arial" w:cs="Arial"/>
          <w:b/>
          <w:sz w:val="22"/>
          <w:szCs w:val="22"/>
          <w:lang w:val="es-CO"/>
        </w:rPr>
        <w:t>Ejemplo</w:t>
      </w:r>
      <w:r w:rsidRPr="008C18A4">
        <w:rPr>
          <w:rFonts w:ascii="Arial" w:hAnsi="Arial" w:cs="Arial"/>
          <w:sz w:val="22"/>
          <w:szCs w:val="22"/>
          <w:lang w:val="es-CO"/>
        </w:rPr>
        <w:t>: Tigo_2015/03/24:04:32:59.log</w:t>
      </w:r>
    </w:p>
    <w:p w:rsidR="00C62154" w:rsidRPr="008C18A4" w:rsidRDefault="00C62154" w:rsidP="00C62154">
      <w:pPr>
        <w:rPr>
          <w:rFonts w:ascii="Arial" w:hAnsi="Arial" w:cs="Arial"/>
          <w:sz w:val="22"/>
          <w:szCs w:val="22"/>
          <w:lang w:val="es-CO"/>
        </w:rPr>
      </w:pPr>
    </w:p>
    <w:p w:rsidR="00922EDC" w:rsidRPr="008C18A4" w:rsidRDefault="00922EDC" w:rsidP="00C62154">
      <w:pPr>
        <w:rPr>
          <w:rFonts w:ascii="Arial" w:hAnsi="Arial" w:cs="Arial"/>
          <w:sz w:val="22"/>
          <w:szCs w:val="22"/>
          <w:lang w:val="es-CO"/>
        </w:rPr>
      </w:pPr>
    </w:p>
    <w:p w:rsidR="00C62154" w:rsidRPr="008C18A4" w:rsidRDefault="00922EDC" w:rsidP="00C62154">
      <w:pPr>
        <w:rPr>
          <w:rFonts w:ascii="Arial" w:hAnsi="Arial" w:cs="Arial"/>
          <w:b/>
          <w:sz w:val="22"/>
          <w:szCs w:val="22"/>
          <w:lang w:val="es-CO"/>
        </w:rPr>
      </w:pPr>
      <w:r w:rsidRPr="008C18A4">
        <w:rPr>
          <w:rFonts w:ascii="Arial" w:hAnsi="Arial" w:cs="Arial"/>
          <w:sz w:val="22"/>
          <w:szCs w:val="22"/>
          <w:lang w:val="es-CO"/>
        </w:rPr>
        <w:t>D</w:t>
      </w:r>
      <w:r w:rsidR="00400294" w:rsidRPr="008C18A4">
        <w:rPr>
          <w:rFonts w:ascii="Arial" w:hAnsi="Arial" w:cs="Arial"/>
          <w:sz w:val="22"/>
          <w:szCs w:val="22"/>
          <w:lang w:val="es-CO"/>
        </w:rPr>
        <w:t xml:space="preserve">EFINICIÓN; </w:t>
      </w:r>
      <w:r w:rsidRPr="008C18A4">
        <w:rPr>
          <w:rFonts w:ascii="Arial" w:hAnsi="Arial" w:cs="Arial"/>
          <w:b/>
          <w:sz w:val="22"/>
          <w:szCs w:val="22"/>
          <w:lang w:val="es-CO"/>
        </w:rPr>
        <w:t>CAMPOS DEL LOG</w:t>
      </w:r>
    </w:p>
    <w:p w:rsidR="00C62154" w:rsidRPr="008C18A4" w:rsidRDefault="00C62154" w:rsidP="00C62154">
      <w:pPr>
        <w:rPr>
          <w:rFonts w:ascii="Arial" w:hAnsi="Arial" w:cs="Arial"/>
          <w:sz w:val="22"/>
          <w:szCs w:val="22"/>
          <w:lang w:val="es-CO"/>
        </w:rPr>
      </w:pPr>
    </w:p>
    <w:p w:rsidR="00C62154" w:rsidRPr="008C18A4" w:rsidRDefault="00C62154" w:rsidP="00C62154">
      <w:pPr>
        <w:rPr>
          <w:rFonts w:ascii="Arial" w:hAnsi="Arial" w:cs="Arial"/>
          <w:sz w:val="22"/>
          <w:szCs w:val="22"/>
          <w:lang w:val="es-CO"/>
        </w:rPr>
      </w:pPr>
    </w:p>
    <w:p w:rsidR="00C62154" w:rsidRPr="002B1C2F" w:rsidRDefault="00C62154" w:rsidP="00C62154">
      <w:pPr>
        <w:rPr>
          <w:rFonts w:ascii="Arial" w:hAnsi="Arial" w:cs="Arial"/>
          <w:sz w:val="22"/>
          <w:szCs w:val="22"/>
          <w:lang w:val="es-CO"/>
        </w:rPr>
      </w:pPr>
      <w:r w:rsidRPr="002B1C2F">
        <w:rPr>
          <w:rFonts w:ascii="Arial" w:hAnsi="Arial" w:cs="Arial"/>
          <w:sz w:val="22"/>
          <w:szCs w:val="22"/>
          <w:lang w:val="es-CO"/>
        </w:rPr>
        <w:t>Fecha|hora|filial|listaConsulta(OFAC:ONU)|coincidencia|score|documento|nombre|ciudad|direccion|</w:t>
      </w:r>
      <w:r w:rsidR="009C7332" w:rsidRPr="002B1C2F">
        <w:rPr>
          <w:rFonts w:ascii="Arial" w:hAnsi="Arial" w:cs="Arial"/>
          <w:sz w:val="22"/>
          <w:szCs w:val="22"/>
          <w:lang w:val="es-CO"/>
        </w:rPr>
        <w:t>porcentaje|</w:t>
      </w:r>
    </w:p>
    <w:p w:rsidR="00C62154" w:rsidRPr="008C18A4" w:rsidRDefault="00C62154" w:rsidP="00C62154">
      <w:pPr>
        <w:rPr>
          <w:rFonts w:ascii="Arial" w:hAnsi="Arial" w:cs="Arial"/>
          <w:sz w:val="22"/>
          <w:szCs w:val="22"/>
          <w:lang w:val="es-CO"/>
        </w:rPr>
      </w:pPr>
    </w:p>
    <w:p w:rsidR="00C62154" w:rsidRPr="008C18A4" w:rsidRDefault="00C62154" w:rsidP="00C62154">
      <w:pPr>
        <w:rPr>
          <w:rFonts w:ascii="Arial" w:hAnsi="Arial" w:cs="Arial"/>
          <w:sz w:val="22"/>
          <w:szCs w:val="22"/>
          <w:lang w:val="es-CO"/>
        </w:rPr>
      </w:pPr>
    </w:p>
    <w:p w:rsidR="00C62154" w:rsidRPr="008C18A4" w:rsidRDefault="00C62154" w:rsidP="00C62154">
      <w:pPr>
        <w:rPr>
          <w:rFonts w:ascii="Arial" w:hAnsi="Arial" w:cs="Arial"/>
          <w:sz w:val="22"/>
          <w:szCs w:val="22"/>
          <w:lang w:val="es-CO"/>
        </w:rPr>
      </w:pPr>
      <w:r w:rsidRPr="008C18A4">
        <w:rPr>
          <w:rFonts w:ascii="Arial" w:hAnsi="Arial" w:cs="Arial"/>
          <w:b/>
          <w:sz w:val="22"/>
          <w:szCs w:val="22"/>
          <w:lang w:val="es-CO"/>
        </w:rPr>
        <w:t>Sistema que consultó</w:t>
      </w:r>
      <w:r w:rsidRPr="008C18A4">
        <w:rPr>
          <w:rFonts w:ascii="Arial" w:hAnsi="Arial" w:cs="Arial"/>
          <w:sz w:val="22"/>
          <w:szCs w:val="22"/>
          <w:lang w:val="es-CO"/>
        </w:rPr>
        <w:t>: origina la consulta</w:t>
      </w:r>
    </w:p>
    <w:p w:rsidR="00C62154" w:rsidRPr="008C18A4" w:rsidRDefault="00C62154" w:rsidP="00C62154">
      <w:pPr>
        <w:rPr>
          <w:rFonts w:ascii="Arial" w:hAnsi="Arial" w:cs="Arial"/>
          <w:sz w:val="22"/>
          <w:szCs w:val="22"/>
          <w:lang w:val="es-CO"/>
        </w:rPr>
      </w:pPr>
      <w:r w:rsidRPr="008C18A4">
        <w:rPr>
          <w:rFonts w:ascii="Arial" w:hAnsi="Arial" w:cs="Arial"/>
          <w:b/>
          <w:sz w:val="22"/>
          <w:szCs w:val="22"/>
          <w:lang w:val="es-CO"/>
        </w:rPr>
        <w:t>Lista a la que consultó</w:t>
      </w:r>
      <w:r w:rsidRPr="008C18A4">
        <w:rPr>
          <w:rFonts w:ascii="Arial" w:hAnsi="Arial" w:cs="Arial"/>
          <w:sz w:val="22"/>
          <w:szCs w:val="22"/>
          <w:lang w:val="es-CO"/>
        </w:rPr>
        <w:t>: OFAC, ONU</w:t>
      </w:r>
    </w:p>
    <w:p w:rsidR="00C62154" w:rsidRPr="008C18A4" w:rsidRDefault="00C62154" w:rsidP="00C62154">
      <w:pPr>
        <w:rPr>
          <w:rFonts w:ascii="Arial" w:hAnsi="Arial" w:cs="Arial"/>
          <w:sz w:val="22"/>
          <w:szCs w:val="22"/>
          <w:lang w:val="es-CO"/>
        </w:rPr>
      </w:pPr>
      <w:r w:rsidRPr="008C18A4">
        <w:rPr>
          <w:rFonts w:ascii="Arial" w:hAnsi="Arial" w:cs="Arial"/>
          <w:b/>
          <w:sz w:val="22"/>
          <w:szCs w:val="22"/>
          <w:lang w:val="es-CO"/>
        </w:rPr>
        <w:t>repuesta de coincidencia</w:t>
      </w:r>
      <w:r w:rsidRPr="008C18A4">
        <w:rPr>
          <w:rFonts w:ascii="Arial" w:hAnsi="Arial" w:cs="Arial"/>
          <w:sz w:val="22"/>
          <w:szCs w:val="22"/>
          <w:lang w:val="es-CO"/>
        </w:rPr>
        <w:t xml:space="preserve"> (SI - si estaba en la lista) y (No. si no estaba en lista)</w:t>
      </w:r>
    </w:p>
    <w:p w:rsidR="00C62154" w:rsidRPr="008C18A4" w:rsidRDefault="00C62154" w:rsidP="00C62154">
      <w:pPr>
        <w:rPr>
          <w:rFonts w:ascii="Arial" w:hAnsi="Arial" w:cs="Arial"/>
          <w:sz w:val="22"/>
          <w:szCs w:val="22"/>
          <w:lang w:val="es-CO"/>
        </w:rPr>
      </w:pPr>
      <w:r w:rsidRPr="008C18A4">
        <w:rPr>
          <w:rFonts w:ascii="Arial" w:hAnsi="Arial" w:cs="Arial"/>
          <w:b/>
          <w:sz w:val="22"/>
          <w:szCs w:val="22"/>
          <w:lang w:val="es-CO"/>
        </w:rPr>
        <w:t>valor del Score</w:t>
      </w:r>
      <w:r w:rsidRPr="008C18A4">
        <w:rPr>
          <w:rFonts w:ascii="Arial" w:hAnsi="Arial" w:cs="Arial"/>
          <w:sz w:val="22"/>
          <w:szCs w:val="22"/>
          <w:lang w:val="es-CO"/>
        </w:rPr>
        <w:t>: porcentaje</w:t>
      </w:r>
    </w:p>
    <w:p w:rsidR="00C62154" w:rsidRPr="008C18A4" w:rsidRDefault="00C62154" w:rsidP="00C62154">
      <w:pPr>
        <w:rPr>
          <w:rFonts w:ascii="Arial" w:hAnsi="Arial" w:cs="Arial"/>
          <w:sz w:val="22"/>
          <w:szCs w:val="22"/>
          <w:lang w:val="es-CO"/>
        </w:rPr>
      </w:pPr>
      <w:r w:rsidRPr="008C18A4">
        <w:rPr>
          <w:rFonts w:ascii="Arial" w:hAnsi="Arial" w:cs="Arial"/>
          <w:b/>
          <w:sz w:val="22"/>
          <w:szCs w:val="22"/>
          <w:lang w:val="es-CO"/>
        </w:rPr>
        <w:t>Pedido o consecutivo entregado por el sistema</w:t>
      </w:r>
      <w:r w:rsidRPr="008C18A4">
        <w:rPr>
          <w:rFonts w:ascii="Arial" w:hAnsi="Arial" w:cs="Arial"/>
          <w:sz w:val="22"/>
          <w:szCs w:val="22"/>
          <w:lang w:val="es-CO"/>
        </w:rPr>
        <w:t>:</w:t>
      </w:r>
      <w:r w:rsidR="00922EDC" w:rsidRPr="008C18A4">
        <w:rPr>
          <w:rFonts w:ascii="Arial" w:hAnsi="Arial" w:cs="Arial"/>
          <w:sz w:val="22"/>
          <w:szCs w:val="22"/>
          <w:lang w:val="es-CO"/>
        </w:rPr>
        <w:t xml:space="preserve"> Generar un contador de consultas(por usuario?).</w:t>
      </w:r>
    </w:p>
    <w:p w:rsidR="00C62154" w:rsidRPr="008C18A4" w:rsidRDefault="00C62154" w:rsidP="00C62154">
      <w:pPr>
        <w:rPr>
          <w:rFonts w:ascii="Arial" w:hAnsi="Arial" w:cs="Arial"/>
          <w:sz w:val="22"/>
          <w:szCs w:val="22"/>
          <w:lang w:val="es-CO"/>
        </w:rPr>
      </w:pPr>
      <w:r w:rsidRPr="008C18A4">
        <w:rPr>
          <w:rFonts w:ascii="Arial" w:hAnsi="Arial" w:cs="Arial"/>
          <w:b/>
          <w:sz w:val="22"/>
          <w:szCs w:val="22"/>
          <w:lang w:val="es-CO"/>
        </w:rPr>
        <w:t>Identificación del cliente</w:t>
      </w:r>
      <w:r w:rsidRPr="008C18A4">
        <w:rPr>
          <w:rFonts w:ascii="Arial" w:hAnsi="Arial" w:cs="Arial"/>
          <w:sz w:val="22"/>
          <w:szCs w:val="22"/>
          <w:lang w:val="es-CO"/>
        </w:rPr>
        <w:t>: documento(CC, NIT, Pasaporte)</w:t>
      </w:r>
    </w:p>
    <w:p w:rsidR="00C62154" w:rsidRPr="008C18A4" w:rsidRDefault="00C62154" w:rsidP="00C62154">
      <w:pPr>
        <w:rPr>
          <w:rFonts w:ascii="Arial" w:hAnsi="Arial" w:cs="Arial"/>
          <w:sz w:val="22"/>
          <w:szCs w:val="22"/>
          <w:lang w:val="es-CO"/>
        </w:rPr>
      </w:pPr>
      <w:r w:rsidRPr="008C18A4">
        <w:rPr>
          <w:rFonts w:ascii="Arial" w:hAnsi="Arial" w:cs="Arial"/>
          <w:b/>
          <w:sz w:val="22"/>
          <w:szCs w:val="22"/>
          <w:lang w:val="es-CO"/>
        </w:rPr>
        <w:t>nombre del cliente</w:t>
      </w:r>
      <w:r w:rsidRPr="008C18A4">
        <w:rPr>
          <w:rFonts w:ascii="Arial" w:hAnsi="Arial" w:cs="Arial"/>
          <w:sz w:val="22"/>
          <w:szCs w:val="22"/>
          <w:lang w:val="es-CO"/>
        </w:rPr>
        <w:t>:</w:t>
      </w:r>
    </w:p>
    <w:p w:rsidR="00C62154" w:rsidRPr="008C18A4" w:rsidRDefault="00C62154" w:rsidP="00C62154">
      <w:pPr>
        <w:rPr>
          <w:rFonts w:ascii="Arial" w:hAnsi="Arial" w:cs="Arial"/>
          <w:sz w:val="22"/>
          <w:szCs w:val="22"/>
          <w:lang w:val="es-CO"/>
        </w:rPr>
      </w:pPr>
      <w:r w:rsidRPr="008C18A4">
        <w:rPr>
          <w:rFonts w:ascii="Arial" w:hAnsi="Arial" w:cs="Arial"/>
          <w:b/>
          <w:sz w:val="22"/>
          <w:szCs w:val="22"/>
          <w:lang w:val="es-CO"/>
        </w:rPr>
        <w:t>Dirección</w:t>
      </w:r>
      <w:r w:rsidRPr="008C18A4">
        <w:rPr>
          <w:rFonts w:ascii="Arial" w:hAnsi="Arial" w:cs="Arial"/>
          <w:sz w:val="22"/>
          <w:szCs w:val="22"/>
          <w:lang w:val="es-CO"/>
        </w:rPr>
        <w:t>:</w:t>
      </w:r>
    </w:p>
    <w:p w:rsidR="00C62154" w:rsidRPr="008C18A4" w:rsidRDefault="00C62154" w:rsidP="00C62154">
      <w:pPr>
        <w:rPr>
          <w:rFonts w:ascii="Arial" w:hAnsi="Arial" w:cs="Arial"/>
          <w:sz w:val="22"/>
          <w:szCs w:val="22"/>
          <w:lang w:val="es-CO"/>
        </w:rPr>
      </w:pPr>
      <w:r w:rsidRPr="008C18A4">
        <w:rPr>
          <w:rFonts w:ascii="Arial" w:hAnsi="Arial" w:cs="Arial"/>
          <w:b/>
          <w:sz w:val="22"/>
          <w:szCs w:val="22"/>
          <w:lang w:val="es-CO"/>
        </w:rPr>
        <w:t>Ciudad</w:t>
      </w:r>
      <w:r w:rsidRPr="008C18A4">
        <w:rPr>
          <w:rFonts w:ascii="Arial" w:hAnsi="Arial" w:cs="Arial"/>
          <w:sz w:val="22"/>
          <w:szCs w:val="22"/>
          <w:lang w:val="es-CO"/>
        </w:rPr>
        <w:t>:</w:t>
      </w:r>
    </w:p>
    <w:p w:rsidR="00C62154" w:rsidRPr="008C18A4" w:rsidRDefault="00C62154" w:rsidP="00C62154">
      <w:pPr>
        <w:rPr>
          <w:rFonts w:ascii="Arial" w:hAnsi="Arial" w:cs="Arial"/>
          <w:sz w:val="22"/>
          <w:szCs w:val="22"/>
          <w:lang w:val="es-CO"/>
        </w:rPr>
      </w:pPr>
      <w:r w:rsidRPr="008C18A4">
        <w:rPr>
          <w:rFonts w:ascii="Arial" w:hAnsi="Arial" w:cs="Arial"/>
          <w:b/>
          <w:sz w:val="22"/>
          <w:szCs w:val="22"/>
          <w:lang w:val="es-CO"/>
        </w:rPr>
        <w:t>Representante Legal</w:t>
      </w:r>
      <w:r w:rsidRPr="008C18A4">
        <w:rPr>
          <w:rFonts w:ascii="Arial" w:hAnsi="Arial" w:cs="Arial"/>
          <w:sz w:val="22"/>
          <w:szCs w:val="22"/>
          <w:lang w:val="es-CO"/>
        </w:rPr>
        <w:t>:</w:t>
      </w:r>
    </w:p>
    <w:p w:rsidR="00C62154" w:rsidRPr="008C18A4" w:rsidRDefault="00C62154" w:rsidP="00C62154">
      <w:pPr>
        <w:rPr>
          <w:rFonts w:ascii="Arial" w:hAnsi="Arial" w:cs="Arial"/>
          <w:sz w:val="22"/>
          <w:szCs w:val="22"/>
          <w:lang w:val="es-CO"/>
        </w:rPr>
      </w:pPr>
      <w:r w:rsidRPr="008C18A4">
        <w:rPr>
          <w:rFonts w:ascii="Arial" w:hAnsi="Arial" w:cs="Arial"/>
          <w:b/>
          <w:sz w:val="22"/>
          <w:szCs w:val="22"/>
          <w:lang w:val="es-CO"/>
        </w:rPr>
        <w:t>Identificación del Representante legal</w:t>
      </w:r>
      <w:r w:rsidRPr="008C18A4">
        <w:rPr>
          <w:rFonts w:ascii="Arial" w:hAnsi="Arial" w:cs="Arial"/>
          <w:sz w:val="22"/>
          <w:szCs w:val="22"/>
          <w:lang w:val="es-CO"/>
        </w:rPr>
        <w:t>: documento(CC, NIT, Pasaporte)</w:t>
      </w:r>
    </w:p>
    <w:p w:rsidR="00C62154" w:rsidRPr="008C18A4" w:rsidRDefault="00C62154" w:rsidP="00C62154">
      <w:pPr>
        <w:rPr>
          <w:rFonts w:ascii="Arial" w:hAnsi="Arial" w:cs="Arial"/>
          <w:sz w:val="22"/>
          <w:szCs w:val="22"/>
          <w:lang w:val="es-CO"/>
        </w:rPr>
      </w:pPr>
      <w:r w:rsidRPr="008C18A4">
        <w:rPr>
          <w:rFonts w:ascii="Arial" w:hAnsi="Arial" w:cs="Arial"/>
          <w:b/>
          <w:sz w:val="22"/>
          <w:szCs w:val="22"/>
          <w:lang w:val="es-CO"/>
        </w:rPr>
        <w:t>Estado del servicio</w:t>
      </w:r>
      <w:r w:rsidRPr="008C18A4">
        <w:rPr>
          <w:rFonts w:ascii="Arial" w:hAnsi="Arial" w:cs="Arial"/>
          <w:sz w:val="22"/>
          <w:szCs w:val="22"/>
          <w:lang w:val="es-CO"/>
        </w:rPr>
        <w:t>:</w:t>
      </w:r>
    </w:p>
    <w:p w:rsidR="00C62154" w:rsidRPr="008C18A4" w:rsidRDefault="00C62154" w:rsidP="00C62154">
      <w:pPr>
        <w:rPr>
          <w:rFonts w:ascii="Arial" w:hAnsi="Arial" w:cs="Arial"/>
          <w:sz w:val="22"/>
          <w:szCs w:val="22"/>
          <w:lang w:val="es-CO"/>
        </w:rPr>
      </w:pPr>
      <w:r w:rsidRPr="008C18A4">
        <w:rPr>
          <w:rFonts w:ascii="Arial" w:hAnsi="Arial" w:cs="Arial"/>
          <w:b/>
          <w:sz w:val="22"/>
          <w:szCs w:val="22"/>
          <w:lang w:val="es-CO"/>
        </w:rPr>
        <w:t>Productos</w:t>
      </w:r>
      <w:r w:rsidRPr="008C18A4">
        <w:rPr>
          <w:rFonts w:ascii="Arial" w:hAnsi="Arial" w:cs="Arial"/>
          <w:sz w:val="22"/>
          <w:szCs w:val="22"/>
          <w:lang w:val="es-CO"/>
        </w:rPr>
        <w:t>:</w:t>
      </w:r>
    </w:p>
    <w:p w:rsidR="00C62154" w:rsidRPr="008C18A4" w:rsidRDefault="00C62154" w:rsidP="00C62154">
      <w:pPr>
        <w:rPr>
          <w:rFonts w:ascii="Arial" w:hAnsi="Arial" w:cs="Arial"/>
          <w:sz w:val="22"/>
          <w:szCs w:val="22"/>
          <w:lang w:val="es-CO"/>
        </w:rPr>
      </w:pPr>
    </w:p>
    <w:p w:rsidR="00C62154" w:rsidRPr="008C18A4" w:rsidRDefault="00C62154" w:rsidP="00C62154">
      <w:pPr>
        <w:rPr>
          <w:rFonts w:ascii="Arial" w:hAnsi="Arial" w:cs="Arial"/>
          <w:sz w:val="22"/>
          <w:szCs w:val="22"/>
          <w:lang w:val="es-CO"/>
        </w:rPr>
      </w:pPr>
      <w:r w:rsidRPr="008C18A4">
        <w:rPr>
          <w:rFonts w:ascii="Arial" w:hAnsi="Arial" w:cs="Arial"/>
          <w:sz w:val="22"/>
          <w:szCs w:val="22"/>
          <w:lang w:val="es-CO"/>
        </w:rPr>
        <w:t>Resultado de la eje</w:t>
      </w:r>
      <w:r w:rsidR="00975450" w:rsidRPr="008C18A4">
        <w:rPr>
          <w:rFonts w:ascii="Arial" w:hAnsi="Arial" w:cs="Arial"/>
          <w:sz w:val="22"/>
          <w:szCs w:val="22"/>
          <w:lang w:val="es-CO"/>
        </w:rPr>
        <w:t>cucion, va a la carpeta de NAS</w:t>
      </w:r>
      <w:r w:rsidRPr="008C18A4">
        <w:rPr>
          <w:rFonts w:ascii="Arial" w:hAnsi="Arial" w:cs="Arial"/>
          <w:sz w:val="22"/>
          <w:szCs w:val="22"/>
          <w:lang w:val="es-CO"/>
        </w:rPr>
        <w:t>:</w:t>
      </w:r>
    </w:p>
    <w:p w:rsidR="00C62154" w:rsidRPr="008C18A4" w:rsidRDefault="00C62154" w:rsidP="00C62154">
      <w:pPr>
        <w:rPr>
          <w:rFonts w:ascii="Arial" w:hAnsi="Arial" w:cs="Arial"/>
          <w:sz w:val="22"/>
          <w:szCs w:val="22"/>
          <w:lang w:val="es-CO"/>
        </w:rPr>
      </w:pPr>
    </w:p>
    <w:p w:rsidR="00975450" w:rsidRPr="008C18A4" w:rsidRDefault="00975450" w:rsidP="00C62154">
      <w:pPr>
        <w:rPr>
          <w:rFonts w:ascii="Arial" w:hAnsi="Arial" w:cs="Arial"/>
          <w:sz w:val="22"/>
          <w:szCs w:val="22"/>
          <w:lang w:val="es-CO"/>
        </w:rPr>
      </w:pPr>
      <w:r w:rsidRPr="008C18A4">
        <w:rPr>
          <w:rFonts w:ascii="Arial" w:hAnsi="Arial" w:cs="Arial"/>
          <w:sz w:val="22"/>
          <w:szCs w:val="22"/>
          <w:lang w:val="es-CO"/>
        </w:rPr>
        <w:t>Ejemplo:</w:t>
      </w:r>
    </w:p>
    <w:p w:rsidR="00C62154" w:rsidRPr="008C18A4" w:rsidRDefault="00C62154" w:rsidP="00C62154">
      <w:pPr>
        <w:rPr>
          <w:rFonts w:ascii="Arial" w:hAnsi="Arial" w:cs="Arial"/>
          <w:sz w:val="22"/>
          <w:szCs w:val="22"/>
          <w:lang w:val="es-CO"/>
        </w:rPr>
      </w:pPr>
      <w:r w:rsidRPr="008C18A4">
        <w:rPr>
          <w:rFonts w:ascii="Arial" w:hAnsi="Arial" w:cs="Arial"/>
          <w:b/>
          <w:sz w:val="22"/>
          <w:szCs w:val="22"/>
          <w:lang w:val="es-CO"/>
        </w:rPr>
        <w:t xml:space="preserve">Cantidad </w:t>
      </w:r>
      <w:r w:rsidR="00CA4A00" w:rsidRPr="008C18A4">
        <w:rPr>
          <w:rFonts w:ascii="Arial" w:hAnsi="Arial" w:cs="Arial"/>
          <w:b/>
          <w:sz w:val="22"/>
          <w:szCs w:val="22"/>
          <w:lang w:val="es-CO"/>
        </w:rPr>
        <w:t xml:space="preserve">de </w:t>
      </w:r>
      <w:r w:rsidRPr="008C18A4">
        <w:rPr>
          <w:rFonts w:ascii="Arial" w:hAnsi="Arial" w:cs="Arial"/>
          <w:b/>
          <w:sz w:val="22"/>
          <w:szCs w:val="22"/>
          <w:lang w:val="es-CO"/>
        </w:rPr>
        <w:t>Registros</w:t>
      </w:r>
      <w:r w:rsidRPr="008C18A4">
        <w:rPr>
          <w:rFonts w:ascii="Arial" w:hAnsi="Arial" w:cs="Arial"/>
          <w:sz w:val="22"/>
          <w:szCs w:val="22"/>
          <w:lang w:val="es-CO"/>
        </w:rPr>
        <w:t xml:space="preserve"> : 200.000</w:t>
      </w:r>
    </w:p>
    <w:p w:rsidR="00C62154" w:rsidRPr="008C18A4" w:rsidRDefault="00C62154" w:rsidP="00C62154">
      <w:pPr>
        <w:rPr>
          <w:rFonts w:ascii="Arial" w:hAnsi="Arial" w:cs="Arial"/>
          <w:sz w:val="22"/>
          <w:szCs w:val="22"/>
          <w:lang w:val="es-CO"/>
        </w:rPr>
      </w:pPr>
      <w:r w:rsidRPr="008C18A4">
        <w:rPr>
          <w:rFonts w:ascii="Arial" w:hAnsi="Arial" w:cs="Arial"/>
          <w:b/>
          <w:sz w:val="22"/>
          <w:szCs w:val="22"/>
          <w:lang w:val="es-CO"/>
        </w:rPr>
        <w:t>Fecha:Hora:ejecucion</w:t>
      </w:r>
      <w:r w:rsidRPr="008C18A4">
        <w:rPr>
          <w:rFonts w:ascii="Arial" w:hAnsi="Arial" w:cs="Arial"/>
          <w:sz w:val="22"/>
          <w:szCs w:val="22"/>
          <w:lang w:val="es-CO"/>
        </w:rPr>
        <w:t>:</w:t>
      </w:r>
      <w:r w:rsidR="00CA4A00" w:rsidRPr="008C18A4">
        <w:rPr>
          <w:rFonts w:ascii="Arial" w:hAnsi="Arial" w:cs="Arial"/>
          <w:sz w:val="22"/>
          <w:szCs w:val="22"/>
          <w:lang w:val="es-CO"/>
        </w:rPr>
        <w:t xml:space="preserve"> YYYY/MM/DD:HH:MM:SS</w:t>
      </w:r>
    </w:p>
    <w:p w:rsidR="00C62154" w:rsidRPr="008C18A4" w:rsidRDefault="00C62154" w:rsidP="00C62154">
      <w:pPr>
        <w:rPr>
          <w:rFonts w:ascii="Arial" w:hAnsi="Arial" w:cs="Arial"/>
          <w:sz w:val="22"/>
          <w:szCs w:val="22"/>
          <w:lang w:val="es-CO"/>
        </w:rPr>
      </w:pPr>
      <w:r w:rsidRPr="008C18A4">
        <w:rPr>
          <w:rFonts w:ascii="Arial" w:hAnsi="Arial" w:cs="Arial"/>
          <w:b/>
          <w:sz w:val="22"/>
          <w:szCs w:val="22"/>
          <w:lang w:val="es-CO"/>
        </w:rPr>
        <w:t>fecha:hora:finalizacion</w:t>
      </w:r>
      <w:r w:rsidRPr="008C18A4">
        <w:rPr>
          <w:rFonts w:ascii="Arial" w:hAnsi="Arial" w:cs="Arial"/>
          <w:sz w:val="22"/>
          <w:szCs w:val="22"/>
          <w:lang w:val="es-CO"/>
        </w:rPr>
        <w:t>:</w:t>
      </w:r>
      <w:r w:rsidR="00CA4A00" w:rsidRPr="008C18A4">
        <w:rPr>
          <w:rFonts w:ascii="Arial" w:hAnsi="Arial" w:cs="Arial"/>
          <w:sz w:val="22"/>
          <w:szCs w:val="22"/>
          <w:lang w:val="es-CO"/>
        </w:rPr>
        <w:t xml:space="preserve"> YYYY/MM/DD:HH:MM:SS</w:t>
      </w:r>
    </w:p>
    <w:p w:rsidR="00C62154" w:rsidRDefault="00C62154" w:rsidP="00C62154">
      <w:pPr>
        <w:rPr>
          <w:rFonts w:ascii="Arial" w:hAnsi="Arial" w:cs="Arial"/>
          <w:sz w:val="22"/>
          <w:szCs w:val="22"/>
          <w:lang w:val="es-CO"/>
        </w:rPr>
      </w:pPr>
    </w:p>
    <w:p w:rsidR="00C62154" w:rsidRPr="008C18A4" w:rsidRDefault="00C62154" w:rsidP="00C62154">
      <w:pPr>
        <w:rPr>
          <w:rFonts w:ascii="Arial" w:hAnsi="Arial" w:cs="Arial"/>
          <w:sz w:val="22"/>
          <w:szCs w:val="22"/>
          <w:lang w:val="es-CO"/>
        </w:rPr>
      </w:pPr>
      <w:r w:rsidRPr="008C18A4">
        <w:rPr>
          <w:rFonts w:ascii="Arial" w:hAnsi="Arial" w:cs="Arial"/>
          <w:sz w:val="22"/>
          <w:szCs w:val="22"/>
          <w:lang w:val="es-CO"/>
        </w:rPr>
        <w:t xml:space="preserve">Luego de la </w:t>
      </w:r>
      <w:r w:rsidR="007205DA" w:rsidRPr="008C18A4">
        <w:rPr>
          <w:rFonts w:ascii="Arial" w:hAnsi="Arial" w:cs="Arial"/>
          <w:sz w:val="22"/>
          <w:szCs w:val="22"/>
          <w:lang w:val="es-CO"/>
        </w:rPr>
        <w:t>ejecución</w:t>
      </w:r>
      <w:r w:rsidRPr="008C18A4">
        <w:rPr>
          <w:rFonts w:ascii="Arial" w:hAnsi="Arial" w:cs="Arial"/>
          <w:sz w:val="22"/>
          <w:szCs w:val="22"/>
          <w:lang w:val="es-CO"/>
        </w:rPr>
        <w:t xml:space="preserve"> el archivo quedara guardado en NAS asi:</w:t>
      </w:r>
    </w:p>
    <w:p w:rsidR="00C62154" w:rsidRPr="008C18A4" w:rsidRDefault="00C62154" w:rsidP="00C62154">
      <w:pPr>
        <w:rPr>
          <w:rFonts w:ascii="Arial" w:hAnsi="Arial" w:cs="Arial"/>
          <w:sz w:val="22"/>
          <w:szCs w:val="22"/>
          <w:lang w:val="es-CO"/>
        </w:rPr>
      </w:pPr>
      <w:r w:rsidRPr="008C18A4">
        <w:rPr>
          <w:rFonts w:ascii="Arial" w:hAnsi="Arial" w:cs="Arial"/>
          <w:sz w:val="22"/>
          <w:szCs w:val="22"/>
          <w:lang w:val="es-CO"/>
        </w:rPr>
        <w:t>net-file/sarlaft/</w:t>
      </w:r>
      <w:r w:rsidR="00975450" w:rsidRPr="008C18A4">
        <w:rPr>
          <w:rFonts w:ascii="Arial" w:hAnsi="Arial" w:cs="Arial"/>
          <w:sz w:val="22"/>
          <w:szCs w:val="22"/>
          <w:lang w:val="es-CO"/>
        </w:rPr>
        <w:t>Filialn/</w:t>
      </w:r>
      <w:r w:rsidRPr="008C18A4">
        <w:rPr>
          <w:rFonts w:ascii="Arial" w:hAnsi="Arial" w:cs="Arial"/>
          <w:sz w:val="22"/>
          <w:szCs w:val="22"/>
          <w:lang w:val="es-CO"/>
        </w:rPr>
        <w:t>Ejecutados</w:t>
      </w:r>
    </w:p>
    <w:p w:rsidR="00C62154" w:rsidRPr="008C18A4" w:rsidRDefault="00C62154" w:rsidP="00C62154">
      <w:pPr>
        <w:rPr>
          <w:rFonts w:ascii="Arial" w:hAnsi="Arial" w:cs="Arial"/>
          <w:sz w:val="22"/>
          <w:szCs w:val="22"/>
          <w:lang w:val="es-CO"/>
        </w:rPr>
      </w:pPr>
      <w:r w:rsidRPr="008C18A4">
        <w:rPr>
          <w:rFonts w:ascii="Arial" w:hAnsi="Arial" w:cs="Arial"/>
          <w:sz w:val="22"/>
          <w:szCs w:val="22"/>
          <w:lang w:val="es-CO"/>
        </w:rPr>
        <w:t xml:space="preserve">  </w:t>
      </w:r>
    </w:p>
    <w:p w:rsidR="003826D8" w:rsidRPr="008C18A4" w:rsidRDefault="00B06137" w:rsidP="00FE61FF">
      <w:pPr>
        <w:numPr>
          <w:ilvl w:val="0"/>
          <w:numId w:val="2"/>
        </w:numPr>
        <w:rPr>
          <w:rFonts w:ascii="Arial" w:hAnsi="Arial" w:cs="Arial"/>
          <w:sz w:val="22"/>
          <w:szCs w:val="22"/>
          <w:lang w:val="es-CO"/>
        </w:rPr>
      </w:pPr>
      <w:r w:rsidRPr="008C18A4">
        <w:rPr>
          <w:rFonts w:ascii="Arial" w:hAnsi="Arial" w:cs="Arial"/>
          <w:sz w:val="22"/>
          <w:szCs w:val="22"/>
          <w:lang w:val="es-CO"/>
        </w:rPr>
        <w:t xml:space="preserve">Portal </w:t>
      </w:r>
      <w:r w:rsidR="00396C98" w:rsidRPr="008C18A4">
        <w:rPr>
          <w:rFonts w:ascii="Arial" w:hAnsi="Arial" w:cs="Arial"/>
          <w:sz w:val="22"/>
          <w:szCs w:val="22"/>
          <w:lang w:val="es-CO"/>
        </w:rPr>
        <w:t>SARLAFT</w:t>
      </w:r>
      <w:r w:rsidRPr="008C18A4">
        <w:rPr>
          <w:rFonts w:ascii="Arial" w:hAnsi="Arial" w:cs="Arial"/>
          <w:sz w:val="22"/>
          <w:szCs w:val="22"/>
          <w:lang w:val="es-CO"/>
        </w:rPr>
        <w:t xml:space="preserve"> será un sistema implementado en </w:t>
      </w:r>
      <w:r w:rsidR="00396C98" w:rsidRPr="008C18A4">
        <w:rPr>
          <w:rFonts w:ascii="Arial" w:hAnsi="Arial" w:cs="Arial"/>
          <w:sz w:val="22"/>
          <w:szCs w:val="22"/>
          <w:highlight w:val="cyan"/>
          <w:lang w:val="es-CO"/>
        </w:rPr>
        <w:t>Yii</w:t>
      </w:r>
      <w:r w:rsidRPr="008C18A4">
        <w:rPr>
          <w:rFonts w:ascii="Arial" w:hAnsi="Arial" w:cs="Arial"/>
          <w:sz w:val="22"/>
          <w:szCs w:val="22"/>
          <w:highlight w:val="cyan"/>
          <w:lang w:val="es-CO"/>
        </w:rPr>
        <w:t xml:space="preserve"> </w:t>
      </w:r>
      <w:r w:rsidR="006B2DA7" w:rsidRPr="008C18A4">
        <w:rPr>
          <w:rFonts w:ascii="Arial" w:hAnsi="Arial" w:cs="Arial"/>
          <w:sz w:val="22"/>
          <w:szCs w:val="22"/>
          <w:highlight w:val="cyan"/>
          <w:lang w:val="es-CO"/>
        </w:rPr>
        <w:t xml:space="preserve">Versión </w:t>
      </w:r>
      <w:r w:rsidR="006B2DA7" w:rsidRPr="008C18A4">
        <w:rPr>
          <w:rFonts w:ascii="Arial" w:hAnsi="Arial" w:cs="Arial"/>
          <w:sz w:val="22"/>
          <w:szCs w:val="22"/>
          <w:highlight w:val="cyan"/>
        </w:rPr>
        <w:t>1.1.14</w:t>
      </w:r>
      <w:r w:rsidR="002B50B6" w:rsidRPr="008C18A4">
        <w:rPr>
          <w:rFonts w:ascii="Arial" w:hAnsi="Arial" w:cs="Arial"/>
          <w:sz w:val="22"/>
          <w:szCs w:val="22"/>
          <w:lang w:val="es-CO"/>
        </w:rPr>
        <w:t>,</w:t>
      </w:r>
      <w:r w:rsidRPr="008C18A4">
        <w:rPr>
          <w:rFonts w:ascii="Arial" w:hAnsi="Arial" w:cs="Arial"/>
          <w:sz w:val="22"/>
          <w:szCs w:val="22"/>
          <w:lang w:val="es-CO"/>
        </w:rPr>
        <w:t xml:space="preserve"> </w:t>
      </w:r>
      <w:r w:rsidR="000827C1" w:rsidRPr="008C18A4">
        <w:rPr>
          <w:rFonts w:ascii="Arial" w:hAnsi="Arial" w:cs="Arial"/>
          <w:sz w:val="22"/>
          <w:szCs w:val="22"/>
          <w:lang w:val="es-CO"/>
        </w:rPr>
        <w:t>con</w:t>
      </w:r>
      <w:r w:rsidR="00F9468F" w:rsidRPr="008C18A4">
        <w:rPr>
          <w:rFonts w:ascii="Arial" w:hAnsi="Arial" w:cs="Arial"/>
          <w:sz w:val="22"/>
          <w:szCs w:val="22"/>
          <w:lang w:val="es-CO"/>
        </w:rPr>
        <w:t xml:space="preserve"> diferentes mó</w:t>
      </w:r>
      <w:r w:rsidR="000827C1" w:rsidRPr="008C18A4">
        <w:rPr>
          <w:rFonts w:ascii="Arial" w:hAnsi="Arial" w:cs="Arial"/>
          <w:sz w:val="22"/>
          <w:szCs w:val="22"/>
          <w:lang w:val="es-CO"/>
        </w:rPr>
        <w:t xml:space="preserve">dulos los cuales serán accedidos por lo usuarios </w:t>
      </w:r>
      <w:r w:rsidR="00396C98" w:rsidRPr="008C18A4">
        <w:rPr>
          <w:rFonts w:ascii="Arial" w:hAnsi="Arial" w:cs="Arial"/>
          <w:sz w:val="22"/>
          <w:szCs w:val="22"/>
          <w:lang w:val="es-CO"/>
        </w:rPr>
        <w:t>con</w:t>
      </w:r>
      <w:r w:rsidR="000827C1" w:rsidRPr="008C18A4">
        <w:rPr>
          <w:rFonts w:ascii="Arial" w:hAnsi="Arial" w:cs="Arial"/>
          <w:sz w:val="22"/>
          <w:szCs w:val="22"/>
          <w:lang w:val="es-CO"/>
        </w:rPr>
        <w:t xml:space="preserve"> su respectivo perfil, y el cual</w:t>
      </w:r>
      <w:r w:rsidRPr="008C18A4">
        <w:rPr>
          <w:rFonts w:ascii="Arial" w:hAnsi="Arial" w:cs="Arial"/>
          <w:sz w:val="22"/>
          <w:szCs w:val="22"/>
          <w:lang w:val="es-CO"/>
        </w:rPr>
        <w:t xml:space="preserve"> </w:t>
      </w:r>
      <w:r w:rsidR="00E67B29" w:rsidRPr="008C18A4">
        <w:rPr>
          <w:rFonts w:ascii="Arial" w:hAnsi="Arial" w:cs="Arial"/>
          <w:sz w:val="22"/>
          <w:szCs w:val="22"/>
          <w:lang w:val="es-CO"/>
        </w:rPr>
        <w:t>permitirá</w:t>
      </w:r>
      <w:r w:rsidRPr="008C18A4">
        <w:rPr>
          <w:rFonts w:ascii="Arial" w:hAnsi="Arial" w:cs="Arial"/>
          <w:sz w:val="22"/>
          <w:szCs w:val="22"/>
          <w:lang w:val="es-CO"/>
        </w:rPr>
        <w:t xml:space="preserve"> el acceso de las personas vinculadas de UNE</w:t>
      </w:r>
      <w:r w:rsidR="00396C98" w:rsidRPr="008C18A4">
        <w:rPr>
          <w:rFonts w:ascii="Arial" w:hAnsi="Arial" w:cs="Arial"/>
          <w:sz w:val="22"/>
          <w:szCs w:val="22"/>
          <w:lang w:val="es-CO"/>
        </w:rPr>
        <w:t>, y las</w:t>
      </w:r>
      <w:r w:rsidR="005C1C17" w:rsidRPr="008C18A4">
        <w:rPr>
          <w:rFonts w:ascii="Arial" w:hAnsi="Arial" w:cs="Arial"/>
          <w:sz w:val="22"/>
          <w:szCs w:val="22"/>
          <w:lang w:val="es-CO"/>
        </w:rPr>
        <w:t xml:space="preserve"> </w:t>
      </w:r>
      <w:r w:rsidR="00396C98" w:rsidRPr="008C18A4">
        <w:rPr>
          <w:rFonts w:ascii="Arial" w:hAnsi="Arial" w:cs="Arial"/>
          <w:sz w:val="22"/>
          <w:szCs w:val="22"/>
          <w:lang w:val="es-CO"/>
        </w:rPr>
        <w:t>per</w:t>
      </w:r>
      <w:r w:rsidR="005C1C17" w:rsidRPr="008C18A4">
        <w:rPr>
          <w:rFonts w:ascii="Arial" w:hAnsi="Arial" w:cs="Arial"/>
          <w:sz w:val="22"/>
          <w:szCs w:val="22"/>
          <w:lang w:val="es-CO"/>
        </w:rPr>
        <w:t>s</w:t>
      </w:r>
      <w:r w:rsidR="00396C98" w:rsidRPr="008C18A4">
        <w:rPr>
          <w:rFonts w:ascii="Arial" w:hAnsi="Arial" w:cs="Arial"/>
          <w:sz w:val="22"/>
          <w:szCs w:val="22"/>
          <w:lang w:val="es-CO"/>
        </w:rPr>
        <w:t>onas que se definan por parte de las Filiales</w:t>
      </w:r>
      <w:r w:rsidR="007205DA" w:rsidRPr="008C18A4">
        <w:rPr>
          <w:rFonts w:ascii="Arial" w:hAnsi="Arial" w:cs="Arial"/>
          <w:sz w:val="22"/>
          <w:szCs w:val="22"/>
          <w:lang w:val="es-CO"/>
        </w:rPr>
        <w:t xml:space="preserve"> </w:t>
      </w:r>
      <w:r w:rsidR="00396C98" w:rsidRPr="008C18A4">
        <w:rPr>
          <w:rFonts w:ascii="Arial" w:hAnsi="Arial" w:cs="Arial"/>
          <w:sz w:val="22"/>
          <w:szCs w:val="22"/>
          <w:lang w:val="es-CO"/>
        </w:rPr>
        <w:t>(Tigo, Edatel, Orbitel, Emtelco)</w:t>
      </w:r>
      <w:r w:rsidR="000827C1" w:rsidRPr="008C18A4">
        <w:rPr>
          <w:rFonts w:ascii="Arial" w:hAnsi="Arial" w:cs="Arial"/>
          <w:sz w:val="22"/>
          <w:szCs w:val="22"/>
          <w:lang w:val="es-CO"/>
        </w:rPr>
        <w:t>. Se</w:t>
      </w:r>
      <w:r w:rsidRPr="008C18A4">
        <w:rPr>
          <w:rFonts w:ascii="Arial" w:hAnsi="Arial" w:cs="Arial"/>
          <w:sz w:val="22"/>
          <w:szCs w:val="22"/>
          <w:lang w:val="es-CO"/>
        </w:rPr>
        <w:t xml:space="preserve"> deberá permitir el acceso a nivel nacional desde la red interna de UNE y desde la Internet, con controles de acceso por roles.</w:t>
      </w:r>
    </w:p>
    <w:p w:rsidR="003826D8" w:rsidRPr="008C18A4" w:rsidRDefault="003826D8" w:rsidP="003826D8">
      <w:pPr>
        <w:ind w:left="720"/>
        <w:rPr>
          <w:rFonts w:ascii="Arial" w:hAnsi="Arial" w:cs="Arial"/>
          <w:sz w:val="22"/>
          <w:szCs w:val="22"/>
          <w:lang w:val="es-CO"/>
        </w:rPr>
      </w:pPr>
    </w:p>
    <w:p w:rsidR="003826D8" w:rsidRPr="008C18A4" w:rsidRDefault="003826D8" w:rsidP="003826D8">
      <w:pPr>
        <w:ind w:left="720"/>
        <w:rPr>
          <w:rFonts w:ascii="Arial" w:hAnsi="Arial" w:cs="Arial"/>
          <w:sz w:val="22"/>
          <w:szCs w:val="22"/>
          <w:lang w:val="es-CO"/>
        </w:rPr>
      </w:pPr>
    </w:p>
    <w:p w:rsidR="00975450" w:rsidRPr="002B1C2F" w:rsidRDefault="00975450" w:rsidP="00975450">
      <w:pPr>
        <w:rPr>
          <w:rFonts w:ascii="Arial" w:hAnsi="Arial" w:cs="Arial"/>
          <w:sz w:val="22"/>
          <w:szCs w:val="22"/>
          <w:highlight w:val="cyan"/>
          <w:lang w:val="es-CO"/>
        </w:rPr>
      </w:pPr>
      <w:r w:rsidRPr="002B1C2F">
        <w:rPr>
          <w:rFonts w:ascii="Arial" w:hAnsi="Arial" w:cs="Arial"/>
          <w:b/>
          <w:sz w:val="22"/>
          <w:szCs w:val="22"/>
          <w:highlight w:val="cyan"/>
          <w:lang w:val="es-CO"/>
        </w:rPr>
        <w:t>Descripción de los archivos Fuente OFAC</w:t>
      </w:r>
      <w:r w:rsidRPr="002B1C2F">
        <w:rPr>
          <w:rFonts w:ascii="Arial" w:hAnsi="Arial" w:cs="Arial"/>
          <w:sz w:val="22"/>
          <w:szCs w:val="22"/>
          <w:highlight w:val="cyan"/>
          <w:lang w:val="es-CO"/>
        </w:rPr>
        <w:t>.</w:t>
      </w:r>
    </w:p>
    <w:p w:rsidR="00975450" w:rsidRPr="002B1C2F" w:rsidRDefault="00975450" w:rsidP="00975450">
      <w:pPr>
        <w:rPr>
          <w:rFonts w:ascii="Arial" w:hAnsi="Arial" w:cs="Arial"/>
          <w:sz w:val="22"/>
          <w:szCs w:val="22"/>
          <w:highlight w:val="cyan"/>
          <w:lang w:val="es-CO"/>
        </w:rPr>
      </w:pPr>
    </w:p>
    <w:p w:rsidR="00C710AE" w:rsidRPr="002B1C2F" w:rsidRDefault="00C710AE" w:rsidP="00975450">
      <w:pPr>
        <w:rPr>
          <w:rFonts w:ascii="Arial" w:hAnsi="Arial" w:cs="Arial"/>
          <w:sz w:val="22"/>
          <w:szCs w:val="22"/>
          <w:highlight w:val="cyan"/>
          <w:lang w:val="es-CO"/>
        </w:rPr>
      </w:pPr>
      <w:r w:rsidRPr="002B1C2F">
        <w:rPr>
          <w:rFonts w:ascii="Arial" w:hAnsi="Arial" w:cs="Arial"/>
          <w:sz w:val="22"/>
          <w:szCs w:val="22"/>
          <w:highlight w:val="cyan"/>
          <w:lang w:val="es-CO"/>
        </w:rPr>
        <w:t xml:space="preserve">La Oficina de Control de Activos Extranjeros (OFAC) del Departamento del Tesoro de los Estados Unidos administra y hace cumplir las sanciones económicas y comerciales sobre la base de la política exterior y los objetivos de seguridad nacional contra países destinatarios extranjeros y los regímenes, terroristas, narcotraficantes internacionales, quienes se dedican a actividades relacionadas a la proliferación de armas de destrucción masiva y otras amenazas a la seguridad nacional, la política exterior o la economía de los Estados Unidos. OFAC actúa bajo poderes presidenciales nacionales de emergencia, así como la autoridad que otorga la legislación específica, para imponer controles sobre las transacciones y congelar los activos bajo jurisdicción estadounidense. </w:t>
      </w:r>
      <w:r w:rsidR="009019B2" w:rsidRPr="002B1C2F">
        <w:rPr>
          <w:rFonts w:ascii="Arial" w:hAnsi="Arial" w:cs="Arial"/>
          <w:sz w:val="22"/>
          <w:szCs w:val="22"/>
          <w:highlight w:val="cyan"/>
          <w:lang w:val="es-CO"/>
        </w:rPr>
        <w:t>Muchas de las sanciones se basan en las Naciones Unidas y otros mandatos internacionales, son multilaterales en su alcance, e implican una estrecha colaboración con los gobiernos aliados.</w:t>
      </w:r>
    </w:p>
    <w:p w:rsidR="003240CC" w:rsidRDefault="003240CC" w:rsidP="003240CC">
      <w:pPr>
        <w:rPr>
          <w:rFonts w:ascii="Arial" w:hAnsi="Arial" w:cs="Arial"/>
          <w:b/>
          <w:color w:val="FF0000"/>
          <w:sz w:val="22"/>
          <w:szCs w:val="22"/>
          <w:highlight w:val="cyan"/>
          <w:lang w:val="es-CO"/>
        </w:rPr>
      </w:pPr>
    </w:p>
    <w:p w:rsidR="00F71595" w:rsidRDefault="00F71595" w:rsidP="003240CC">
      <w:pPr>
        <w:rPr>
          <w:rFonts w:ascii="Arial" w:hAnsi="Arial" w:cs="Arial"/>
          <w:b/>
          <w:color w:val="FF0000"/>
          <w:sz w:val="22"/>
          <w:szCs w:val="22"/>
          <w:highlight w:val="cyan"/>
          <w:lang w:val="es-CO"/>
        </w:rPr>
      </w:pPr>
    </w:p>
    <w:p w:rsidR="00F71595" w:rsidRDefault="00F71595" w:rsidP="003240CC">
      <w:pPr>
        <w:rPr>
          <w:rFonts w:ascii="Arial" w:hAnsi="Arial" w:cs="Arial"/>
          <w:b/>
          <w:color w:val="FF0000"/>
          <w:sz w:val="22"/>
          <w:szCs w:val="22"/>
          <w:highlight w:val="cyan"/>
          <w:lang w:val="es-CO"/>
        </w:rPr>
      </w:pPr>
    </w:p>
    <w:p w:rsidR="00F71595" w:rsidRDefault="00F71595" w:rsidP="003240CC">
      <w:pPr>
        <w:rPr>
          <w:rFonts w:ascii="Arial" w:hAnsi="Arial" w:cs="Arial"/>
          <w:b/>
          <w:color w:val="FF0000"/>
          <w:sz w:val="22"/>
          <w:szCs w:val="22"/>
          <w:highlight w:val="cyan"/>
          <w:lang w:val="es-CO"/>
        </w:rPr>
      </w:pPr>
    </w:p>
    <w:p w:rsidR="00F71595" w:rsidRDefault="00F71595" w:rsidP="003240CC">
      <w:pPr>
        <w:rPr>
          <w:rFonts w:ascii="Arial" w:hAnsi="Arial" w:cs="Arial"/>
          <w:b/>
          <w:color w:val="FF0000"/>
          <w:sz w:val="22"/>
          <w:szCs w:val="22"/>
          <w:highlight w:val="cyan"/>
          <w:lang w:val="es-CO"/>
        </w:rPr>
      </w:pPr>
    </w:p>
    <w:p w:rsidR="002B1C2F" w:rsidRPr="002B1C2F" w:rsidRDefault="002B1C2F" w:rsidP="003240CC">
      <w:pPr>
        <w:rPr>
          <w:rFonts w:ascii="Arial" w:hAnsi="Arial" w:cs="Arial"/>
          <w:b/>
          <w:color w:val="FF0000"/>
          <w:sz w:val="22"/>
          <w:szCs w:val="22"/>
          <w:highlight w:val="cyan"/>
          <w:lang w:val="es-CO"/>
        </w:rPr>
      </w:pPr>
    </w:p>
    <w:p w:rsidR="003240CC" w:rsidRPr="002B1C2F" w:rsidRDefault="003240CC" w:rsidP="003240CC">
      <w:pPr>
        <w:rPr>
          <w:rFonts w:ascii="Arial" w:hAnsi="Arial" w:cs="Arial"/>
          <w:sz w:val="22"/>
          <w:szCs w:val="22"/>
          <w:highlight w:val="cyan"/>
          <w:lang w:val="es-CO"/>
        </w:rPr>
      </w:pPr>
      <w:r w:rsidRPr="002B1C2F">
        <w:rPr>
          <w:rFonts w:ascii="Arial" w:hAnsi="Arial" w:cs="Arial"/>
          <w:b/>
          <w:sz w:val="22"/>
          <w:szCs w:val="22"/>
          <w:highlight w:val="cyan"/>
          <w:lang w:val="es-CO"/>
        </w:rPr>
        <w:t>Descripción de los archivos Fuente ONU</w:t>
      </w:r>
      <w:r w:rsidRPr="002B1C2F">
        <w:rPr>
          <w:rFonts w:ascii="Arial" w:hAnsi="Arial" w:cs="Arial"/>
          <w:sz w:val="22"/>
          <w:szCs w:val="22"/>
          <w:highlight w:val="cyan"/>
          <w:lang w:val="es-CO"/>
        </w:rPr>
        <w:t>.</w:t>
      </w:r>
    </w:p>
    <w:p w:rsidR="006B2DA7" w:rsidRPr="002B1C2F" w:rsidRDefault="006B2DA7" w:rsidP="006B2DA7">
      <w:pPr>
        <w:rPr>
          <w:rFonts w:ascii="Arial" w:hAnsi="Arial" w:cs="Arial"/>
          <w:sz w:val="22"/>
          <w:szCs w:val="22"/>
          <w:highlight w:val="cyan"/>
          <w:lang w:val="es-CO"/>
        </w:rPr>
      </w:pPr>
    </w:p>
    <w:p w:rsidR="006B2DA7" w:rsidRPr="002B1C2F" w:rsidRDefault="00C6166B" w:rsidP="00C6166B">
      <w:pPr>
        <w:jc w:val="both"/>
        <w:rPr>
          <w:rFonts w:ascii="Arial" w:hAnsi="Arial" w:cs="Arial"/>
          <w:sz w:val="22"/>
          <w:szCs w:val="22"/>
          <w:highlight w:val="cyan"/>
        </w:rPr>
      </w:pPr>
      <w:r w:rsidRPr="002B1C2F">
        <w:rPr>
          <w:rFonts w:ascii="Arial" w:hAnsi="Arial" w:cs="Arial"/>
          <w:sz w:val="22"/>
          <w:szCs w:val="22"/>
          <w:highlight w:val="cyan"/>
        </w:rPr>
        <w:t>Comité del Consejo de Seguridad de conformidad con las resoluciones 1267 (1999) y 1989 (2011) relativa a Al-Qaida y personas y entidades asociadas</w:t>
      </w:r>
    </w:p>
    <w:p w:rsidR="00975450" w:rsidRPr="002B1C2F" w:rsidRDefault="00975450" w:rsidP="00C6166B">
      <w:pPr>
        <w:jc w:val="both"/>
        <w:rPr>
          <w:rFonts w:ascii="Arial" w:hAnsi="Arial" w:cs="Arial"/>
          <w:sz w:val="22"/>
          <w:szCs w:val="22"/>
          <w:highlight w:val="cyan"/>
        </w:rPr>
      </w:pPr>
    </w:p>
    <w:p w:rsidR="00C6166B" w:rsidRPr="002B1C2F" w:rsidRDefault="00C6166B" w:rsidP="00C6166B">
      <w:pPr>
        <w:jc w:val="both"/>
        <w:rPr>
          <w:rFonts w:ascii="Arial" w:hAnsi="Arial" w:cs="Arial"/>
          <w:sz w:val="22"/>
          <w:szCs w:val="22"/>
          <w:highlight w:val="cyan"/>
        </w:rPr>
      </w:pPr>
      <w:r w:rsidRPr="002B1C2F">
        <w:rPr>
          <w:rFonts w:ascii="Arial" w:hAnsi="Arial" w:cs="Arial"/>
          <w:sz w:val="22"/>
          <w:szCs w:val="22"/>
          <w:highlight w:val="cyan"/>
        </w:rPr>
        <w:t>El régimen de sanciones fue establecido en virtud de la resolución </w:t>
      </w:r>
      <w:hyperlink r:id="rId28" w:history="1">
        <w:r w:rsidRPr="002B1C2F">
          <w:rPr>
            <w:rStyle w:val="Hipervnculo"/>
            <w:rFonts w:ascii="Arial" w:hAnsi="Arial" w:cs="Arial"/>
            <w:sz w:val="22"/>
            <w:szCs w:val="22"/>
            <w:highlight w:val="cyan"/>
          </w:rPr>
          <w:t>1267</w:t>
        </w:r>
      </w:hyperlink>
      <w:r w:rsidRPr="002B1C2F">
        <w:rPr>
          <w:rFonts w:ascii="Arial" w:hAnsi="Arial" w:cs="Arial"/>
          <w:sz w:val="22"/>
          <w:szCs w:val="22"/>
          <w:highlight w:val="cyan"/>
        </w:rPr>
        <w:t> (1999) y ha sido modificado y fortalecido por resoluciones posteriores, a saber, las resoluciones </w:t>
      </w:r>
      <w:hyperlink r:id="rId29" w:history="1">
        <w:r w:rsidRPr="002B1C2F">
          <w:rPr>
            <w:rStyle w:val="Hipervnculo"/>
            <w:rFonts w:ascii="Arial" w:hAnsi="Arial" w:cs="Arial"/>
            <w:sz w:val="22"/>
            <w:szCs w:val="22"/>
            <w:highlight w:val="cyan"/>
          </w:rPr>
          <w:t>1333</w:t>
        </w:r>
      </w:hyperlink>
      <w:r w:rsidRPr="002B1C2F">
        <w:rPr>
          <w:rFonts w:ascii="Arial" w:hAnsi="Arial" w:cs="Arial"/>
          <w:sz w:val="22"/>
          <w:szCs w:val="22"/>
          <w:highlight w:val="cyan"/>
        </w:rPr>
        <w:t> (2000), </w:t>
      </w:r>
      <w:hyperlink r:id="rId30" w:history="1">
        <w:r w:rsidRPr="002B1C2F">
          <w:rPr>
            <w:rStyle w:val="Hipervnculo"/>
            <w:rFonts w:ascii="Arial" w:hAnsi="Arial" w:cs="Arial"/>
            <w:sz w:val="22"/>
            <w:szCs w:val="22"/>
            <w:highlight w:val="cyan"/>
          </w:rPr>
          <w:t>1390</w:t>
        </w:r>
      </w:hyperlink>
      <w:r w:rsidRPr="002B1C2F">
        <w:rPr>
          <w:rFonts w:ascii="Arial" w:hAnsi="Arial" w:cs="Arial"/>
          <w:sz w:val="22"/>
          <w:szCs w:val="22"/>
          <w:highlight w:val="cyan"/>
        </w:rPr>
        <w:t> (2002), </w:t>
      </w:r>
      <w:hyperlink r:id="rId31" w:history="1">
        <w:r w:rsidRPr="002B1C2F">
          <w:rPr>
            <w:rStyle w:val="Hipervnculo"/>
            <w:rFonts w:ascii="Arial" w:hAnsi="Arial" w:cs="Arial"/>
            <w:sz w:val="22"/>
            <w:szCs w:val="22"/>
            <w:highlight w:val="cyan"/>
          </w:rPr>
          <w:t>1455</w:t>
        </w:r>
      </w:hyperlink>
      <w:r w:rsidRPr="002B1C2F">
        <w:rPr>
          <w:rFonts w:ascii="Arial" w:hAnsi="Arial" w:cs="Arial"/>
          <w:sz w:val="22"/>
          <w:szCs w:val="22"/>
          <w:highlight w:val="cyan"/>
        </w:rPr>
        <w:t>(2003), </w:t>
      </w:r>
      <w:hyperlink r:id="rId32" w:history="1">
        <w:r w:rsidRPr="002B1C2F">
          <w:rPr>
            <w:rStyle w:val="Hipervnculo"/>
            <w:rFonts w:ascii="Arial" w:hAnsi="Arial" w:cs="Arial"/>
            <w:sz w:val="22"/>
            <w:szCs w:val="22"/>
            <w:highlight w:val="cyan"/>
          </w:rPr>
          <w:t>1526</w:t>
        </w:r>
      </w:hyperlink>
      <w:r w:rsidRPr="002B1C2F">
        <w:rPr>
          <w:rFonts w:ascii="Arial" w:hAnsi="Arial" w:cs="Arial"/>
          <w:sz w:val="22"/>
          <w:szCs w:val="22"/>
          <w:highlight w:val="cyan"/>
        </w:rPr>
        <w:t> (2004), </w:t>
      </w:r>
      <w:hyperlink r:id="rId33" w:history="1">
        <w:r w:rsidRPr="002B1C2F">
          <w:rPr>
            <w:rStyle w:val="Hipervnculo"/>
            <w:rFonts w:ascii="Arial" w:hAnsi="Arial" w:cs="Arial"/>
            <w:sz w:val="22"/>
            <w:szCs w:val="22"/>
            <w:highlight w:val="cyan"/>
          </w:rPr>
          <w:t>1617</w:t>
        </w:r>
      </w:hyperlink>
      <w:r w:rsidRPr="002B1C2F">
        <w:rPr>
          <w:rFonts w:ascii="Arial" w:hAnsi="Arial" w:cs="Arial"/>
          <w:sz w:val="22"/>
          <w:szCs w:val="22"/>
          <w:highlight w:val="cyan"/>
        </w:rPr>
        <w:t> (2005), </w:t>
      </w:r>
      <w:hyperlink r:id="rId34" w:history="1">
        <w:r w:rsidRPr="002B1C2F">
          <w:rPr>
            <w:rStyle w:val="Hipervnculo"/>
            <w:rFonts w:ascii="Arial" w:hAnsi="Arial" w:cs="Arial"/>
            <w:sz w:val="22"/>
            <w:szCs w:val="22"/>
            <w:highlight w:val="cyan"/>
          </w:rPr>
          <w:t>1735</w:t>
        </w:r>
      </w:hyperlink>
      <w:r w:rsidRPr="002B1C2F">
        <w:rPr>
          <w:rFonts w:ascii="Arial" w:hAnsi="Arial" w:cs="Arial"/>
          <w:sz w:val="22"/>
          <w:szCs w:val="22"/>
          <w:highlight w:val="cyan"/>
        </w:rPr>
        <w:t> (2006), </w:t>
      </w:r>
      <w:hyperlink r:id="rId35" w:history="1">
        <w:r w:rsidRPr="002B1C2F">
          <w:rPr>
            <w:rStyle w:val="Hipervnculo"/>
            <w:rFonts w:ascii="Arial" w:hAnsi="Arial" w:cs="Arial"/>
            <w:sz w:val="22"/>
            <w:szCs w:val="22"/>
            <w:highlight w:val="cyan"/>
          </w:rPr>
          <w:t>1822</w:t>
        </w:r>
      </w:hyperlink>
      <w:r w:rsidRPr="002B1C2F">
        <w:rPr>
          <w:rFonts w:ascii="Arial" w:hAnsi="Arial" w:cs="Arial"/>
          <w:sz w:val="22"/>
          <w:szCs w:val="22"/>
          <w:highlight w:val="cyan"/>
        </w:rPr>
        <w:t> (2008), </w:t>
      </w:r>
      <w:hyperlink r:id="rId36" w:history="1">
        <w:r w:rsidRPr="002B1C2F">
          <w:rPr>
            <w:rStyle w:val="Hipervnculo"/>
            <w:rFonts w:ascii="Arial" w:hAnsi="Arial" w:cs="Arial"/>
            <w:sz w:val="22"/>
            <w:szCs w:val="22"/>
            <w:highlight w:val="cyan"/>
          </w:rPr>
          <w:t>1904</w:t>
        </w:r>
      </w:hyperlink>
      <w:r w:rsidRPr="002B1C2F">
        <w:rPr>
          <w:rFonts w:ascii="Arial" w:hAnsi="Arial" w:cs="Arial"/>
          <w:sz w:val="22"/>
          <w:szCs w:val="22"/>
          <w:highlight w:val="cyan"/>
        </w:rPr>
        <w:t>  (2009), la resolución </w:t>
      </w:r>
      <w:hyperlink r:id="rId37" w:history="1">
        <w:r w:rsidRPr="002B1C2F">
          <w:rPr>
            <w:rStyle w:val="Hipervnculo"/>
            <w:rFonts w:ascii="Arial" w:hAnsi="Arial" w:cs="Arial"/>
            <w:sz w:val="22"/>
            <w:szCs w:val="22"/>
            <w:highlight w:val="cyan"/>
          </w:rPr>
          <w:t>1989</w:t>
        </w:r>
      </w:hyperlink>
      <w:r w:rsidRPr="002B1C2F">
        <w:rPr>
          <w:rFonts w:ascii="Arial" w:hAnsi="Arial" w:cs="Arial"/>
          <w:sz w:val="22"/>
          <w:szCs w:val="22"/>
          <w:highlight w:val="cyan"/>
        </w:rPr>
        <w:t> (2011) y la resolución </w:t>
      </w:r>
      <w:hyperlink r:id="rId38" w:history="1">
        <w:r w:rsidRPr="002B1C2F">
          <w:rPr>
            <w:rStyle w:val="Hipervnculo"/>
            <w:rFonts w:ascii="Arial" w:hAnsi="Arial" w:cs="Arial"/>
            <w:sz w:val="22"/>
            <w:szCs w:val="22"/>
            <w:highlight w:val="cyan"/>
          </w:rPr>
          <w:t>2083 (2012)</w:t>
        </w:r>
      </w:hyperlink>
      <w:r w:rsidRPr="002B1C2F">
        <w:rPr>
          <w:rFonts w:ascii="Arial" w:hAnsi="Arial" w:cs="Arial"/>
          <w:sz w:val="22"/>
          <w:szCs w:val="22"/>
          <w:highlight w:val="cyan"/>
        </w:rPr>
        <w:t>, de modo que las sanciones ahora abarcan a las personas y entidades asociadas con Al-Qaida dondequiera que se encuentren. Las personas y entidades asociadas se consignan en la </w:t>
      </w:r>
      <w:hyperlink r:id="rId39" w:history="1">
        <w:r w:rsidRPr="002B1C2F">
          <w:rPr>
            <w:rStyle w:val="Hipervnculo"/>
            <w:rFonts w:ascii="Arial" w:hAnsi="Arial" w:cs="Arial"/>
            <w:sz w:val="22"/>
            <w:szCs w:val="22"/>
            <w:highlight w:val="cyan"/>
          </w:rPr>
          <w:t>Lista relativa a las sanciones contra Al-Qaida</w:t>
        </w:r>
      </w:hyperlink>
      <w:r w:rsidRPr="002B1C2F">
        <w:rPr>
          <w:rFonts w:ascii="Arial" w:hAnsi="Arial" w:cs="Arial"/>
          <w:sz w:val="22"/>
          <w:szCs w:val="22"/>
          <w:highlight w:val="cyan"/>
        </w:rPr>
        <w:t>. Los resúmenes de los motivos por los que las personas, los grupos, las empresas y las entidades se incluyeron en la Lista relativa a las sanciones contra Al-Qaida, pueden consultarse en el </w:t>
      </w:r>
      <w:hyperlink r:id="rId40" w:history="1">
        <w:r w:rsidRPr="002B1C2F">
          <w:rPr>
            <w:rStyle w:val="Hipervnculo"/>
            <w:rFonts w:ascii="Arial" w:hAnsi="Arial" w:cs="Arial"/>
            <w:sz w:val="22"/>
            <w:szCs w:val="22"/>
            <w:highlight w:val="cyan"/>
          </w:rPr>
          <w:t>sitio web del Comité.</w:t>
        </w:r>
      </w:hyperlink>
    </w:p>
    <w:p w:rsidR="00C6166B" w:rsidRPr="002B1C2F" w:rsidRDefault="00C6166B" w:rsidP="00C6166B">
      <w:pPr>
        <w:jc w:val="both"/>
        <w:rPr>
          <w:rFonts w:ascii="Arial" w:hAnsi="Arial" w:cs="Arial"/>
          <w:sz w:val="22"/>
          <w:szCs w:val="22"/>
          <w:highlight w:val="cyan"/>
        </w:rPr>
      </w:pPr>
      <w:r w:rsidRPr="002B1C2F">
        <w:rPr>
          <w:rFonts w:ascii="Arial" w:hAnsi="Arial" w:cs="Arial"/>
          <w:sz w:val="22"/>
          <w:szCs w:val="22"/>
          <w:highlight w:val="cyan"/>
        </w:rPr>
        <w:t>Todas estas resoluciones han sido aprobadas con arreglo al Capítulo VII de la Carta de las Naciones Unidas y exigen que todos los Estados adopten las siguientes medidas en relación con cualquier persona o entidad asociada con Al-Qaida designada por el Comité:</w:t>
      </w:r>
    </w:p>
    <w:p w:rsidR="00C6166B" w:rsidRPr="002B1C2F" w:rsidRDefault="00C6166B" w:rsidP="00C6166B">
      <w:pPr>
        <w:jc w:val="both"/>
        <w:rPr>
          <w:rFonts w:ascii="Arial" w:hAnsi="Arial" w:cs="Arial"/>
          <w:sz w:val="22"/>
          <w:szCs w:val="22"/>
          <w:highlight w:val="cyan"/>
        </w:rPr>
      </w:pPr>
      <w:r w:rsidRPr="002B1C2F">
        <w:rPr>
          <w:rFonts w:ascii="Arial" w:hAnsi="Arial" w:cs="Arial"/>
          <w:sz w:val="22"/>
          <w:szCs w:val="22"/>
          <w:highlight w:val="cyan"/>
        </w:rPr>
        <w:t>Congelar sin demora los fondos y otros activos financieros o recursos económicos de las personas o entidades designadas [congelación de activos],</w:t>
      </w:r>
    </w:p>
    <w:p w:rsidR="00C6166B" w:rsidRPr="002B1C2F" w:rsidRDefault="00C6166B" w:rsidP="00C6166B">
      <w:pPr>
        <w:jc w:val="both"/>
        <w:rPr>
          <w:rFonts w:ascii="Arial" w:hAnsi="Arial" w:cs="Arial"/>
          <w:sz w:val="22"/>
          <w:szCs w:val="22"/>
          <w:highlight w:val="cyan"/>
        </w:rPr>
      </w:pPr>
      <w:r w:rsidRPr="002B1C2F">
        <w:rPr>
          <w:rFonts w:ascii="Arial" w:hAnsi="Arial" w:cs="Arial"/>
          <w:sz w:val="22"/>
          <w:szCs w:val="22"/>
          <w:highlight w:val="cyan"/>
        </w:rPr>
        <w:t>Impedir la entrada en su territorio o el tránsito por él de las personas designadas [prohibición de viajar], e</w:t>
      </w:r>
    </w:p>
    <w:p w:rsidR="00C6166B" w:rsidRPr="008C18A4" w:rsidRDefault="00C6166B" w:rsidP="00C6166B">
      <w:pPr>
        <w:jc w:val="both"/>
        <w:rPr>
          <w:rFonts w:ascii="Arial" w:hAnsi="Arial" w:cs="Arial"/>
          <w:sz w:val="22"/>
          <w:szCs w:val="22"/>
        </w:rPr>
      </w:pPr>
      <w:r w:rsidRPr="002B1C2F">
        <w:rPr>
          <w:rFonts w:ascii="Arial" w:hAnsi="Arial" w:cs="Arial"/>
          <w:sz w:val="22"/>
          <w:szCs w:val="22"/>
          <w:highlight w:val="cyan"/>
        </w:rPr>
        <w:t>Impedir el suministro, la venta y la transferencia, directos o indirectos, a las personas y entidades designadas, desde su territorio o por sus nacionales fuera de su territorio o mediante buques o aeronaves de su pabellón, de armas y materiales conexos de todo tipo, piezas de repuesto y asesoramiento técnico, asistencia o adiestramiento relacionados con actividades militares [embargo de armas].</w:t>
      </w:r>
    </w:p>
    <w:p w:rsidR="00975450" w:rsidRPr="008C18A4" w:rsidRDefault="00975450" w:rsidP="00C6166B">
      <w:pPr>
        <w:jc w:val="both"/>
        <w:rPr>
          <w:rFonts w:ascii="Arial" w:hAnsi="Arial" w:cs="Arial"/>
          <w:sz w:val="22"/>
          <w:szCs w:val="22"/>
        </w:rPr>
      </w:pPr>
    </w:p>
    <w:p w:rsidR="00975450" w:rsidRPr="008C18A4" w:rsidRDefault="00975450" w:rsidP="00C6166B">
      <w:pPr>
        <w:jc w:val="both"/>
        <w:rPr>
          <w:rFonts w:ascii="Arial" w:hAnsi="Arial" w:cs="Arial"/>
          <w:sz w:val="22"/>
          <w:szCs w:val="22"/>
        </w:rPr>
      </w:pPr>
    </w:p>
    <w:p w:rsidR="00975450" w:rsidRPr="002B1C2F" w:rsidRDefault="00975450" w:rsidP="00975450">
      <w:pPr>
        <w:rPr>
          <w:rFonts w:ascii="Arial" w:hAnsi="Arial" w:cs="Arial"/>
          <w:sz w:val="22"/>
          <w:szCs w:val="22"/>
          <w:highlight w:val="cyan"/>
          <w:lang w:val="es-CO"/>
        </w:rPr>
      </w:pPr>
      <w:r w:rsidRPr="002B1C2F">
        <w:rPr>
          <w:rFonts w:ascii="Arial" w:hAnsi="Arial" w:cs="Arial"/>
          <w:b/>
          <w:sz w:val="22"/>
          <w:szCs w:val="22"/>
          <w:highlight w:val="cyan"/>
          <w:lang w:val="es-CO"/>
        </w:rPr>
        <w:t>Proceso de Homologación a base de datos</w:t>
      </w:r>
      <w:r w:rsidRPr="002B1C2F">
        <w:rPr>
          <w:rFonts w:ascii="Arial" w:hAnsi="Arial" w:cs="Arial"/>
          <w:sz w:val="22"/>
          <w:szCs w:val="22"/>
          <w:highlight w:val="cyan"/>
          <w:lang w:val="es-CO"/>
        </w:rPr>
        <w:t>.</w:t>
      </w:r>
    </w:p>
    <w:p w:rsidR="00975450" w:rsidRPr="002B1C2F" w:rsidRDefault="00975450" w:rsidP="00975450">
      <w:pPr>
        <w:rPr>
          <w:rFonts w:ascii="Arial" w:hAnsi="Arial" w:cs="Arial"/>
          <w:sz w:val="22"/>
          <w:szCs w:val="22"/>
          <w:highlight w:val="cyan"/>
          <w:lang w:val="es-CO"/>
        </w:rPr>
      </w:pPr>
    </w:p>
    <w:p w:rsidR="00DA674F" w:rsidRPr="008C18A4" w:rsidRDefault="00DA674F" w:rsidP="00975450">
      <w:pPr>
        <w:rPr>
          <w:rFonts w:ascii="Arial" w:hAnsi="Arial" w:cs="Arial"/>
          <w:sz w:val="22"/>
          <w:szCs w:val="22"/>
          <w:lang w:val="es-CO"/>
        </w:rPr>
      </w:pPr>
      <w:r w:rsidRPr="002B1C2F">
        <w:rPr>
          <w:rFonts w:ascii="Arial" w:hAnsi="Arial" w:cs="Arial"/>
          <w:sz w:val="22"/>
          <w:szCs w:val="22"/>
          <w:highlight w:val="cyan"/>
          <w:lang w:val="es-CO"/>
        </w:rPr>
        <w:t>Debido a que se usarán diferentes listas como fuentes de información para la base de datos del sistema y estas pueden variar en número y nombre de sus campos, se debe hacer un proceso de homologación al sistema de sarlaft, de modo que en éste queden unificados estos datos, por esto, para homologar este paso de datos desde las fuentes (listas) externas, se va a utilizar una tabla de homologación la cual le permitirá al sistema identificar según el nombre del campo en la lista importada a qué campo corresponde en la base de datos de sarlaft, de este modo tendremos los datos unificados en el sistema, además se tendrá un campo, en la base de datos de Sarlaft, que indicará de que lista proviene el registro. En la siguiente gráfica se ilustra la estructura de la tablas a usar y el flujo que seguirán los datos a homologar</w:t>
      </w:r>
    </w:p>
    <w:p w:rsidR="00DA674F" w:rsidRDefault="00DA674F" w:rsidP="00975450">
      <w:pPr>
        <w:rPr>
          <w:rFonts w:ascii="Arial" w:hAnsi="Arial" w:cs="Arial"/>
          <w:sz w:val="22"/>
          <w:szCs w:val="22"/>
          <w:lang w:val="es-CO"/>
        </w:rPr>
      </w:pPr>
    </w:p>
    <w:p w:rsidR="00853F20" w:rsidRDefault="00853F20" w:rsidP="00975450">
      <w:pPr>
        <w:rPr>
          <w:rFonts w:ascii="Arial" w:hAnsi="Arial" w:cs="Arial"/>
          <w:sz w:val="22"/>
          <w:szCs w:val="22"/>
          <w:lang w:val="es-CO"/>
        </w:rPr>
      </w:pPr>
    </w:p>
    <w:p w:rsidR="00853F20" w:rsidRDefault="00853F20" w:rsidP="00975450">
      <w:pPr>
        <w:rPr>
          <w:rFonts w:ascii="Arial" w:hAnsi="Arial" w:cs="Arial"/>
          <w:b/>
          <w:sz w:val="24"/>
          <w:szCs w:val="24"/>
          <w:lang w:val="es-CO"/>
        </w:rPr>
      </w:pPr>
    </w:p>
    <w:p w:rsidR="00853F20" w:rsidRDefault="00853F20" w:rsidP="00975450">
      <w:pPr>
        <w:rPr>
          <w:rFonts w:ascii="Arial" w:hAnsi="Arial" w:cs="Arial"/>
          <w:b/>
          <w:sz w:val="24"/>
          <w:szCs w:val="24"/>
          <w:lang w:val="es-CO"/>
        </w:rPr>
      </w:pPr>
    </w:p>
    <w:p w:rsidR="00853F20" w:rsidRDefault="00853F20" w:rsidP="00975450">
      <w:pPr>
        <w:rPr>
          <w:rFonts w:ascii="Arial" w:hAnsi="Arial" w:cs="Arial"/>
          <w:b/>
          <w:sz w:val="24"/>
          <w:szCs w:val="24"/>
          <w:lang w:val="es-CO"/>
        </w:rPr>
      </w:pPr>
    </w:p>
    <w:p w:rsidR="00853F20" w:rsidRDefault="00853F20" w:rsidP="00975450">
      <w:pPr>
        <w:rPr>
          <w:rFonts w:ascii="Arial" w:hAnsi="Arial" w:cs="Arial"/>
          <w:b/>
          <w:sz w:val="24"/>
          <w:szCs w:val="24"/>
          <w:lang w:val="es-CO"/>
        </w:rPr>
      </w:pPr>
    </w:p>
    <w:p w:rsidR="00853F20" w:rsidRDefault="00853F20" w:rsidP="00975450">
      <w:pPr>
        <w:rPr>
          <w:rFonts w:ascii="Arial" w:hAnsi="Arial" w:cs="Arial"/>
          <w:b/>
          <w:sz w:val="24"/>
          <w:szCs w:val="24"/>
          <w:lang w:val="es-CO"/>
        </w:rPr>
      </w:pPr>
    </w:p>
    <w:p w:rsidR="00853F20" w:rsidRDefault="00853F20" w:rsidP="00975450">
      <w:pPr>
        <w:rPr>
          <w:rFonts w:ascii="Arial" w:hAnsi="Arial" w:cs="Arial"/>
          <w:b/>
          <w:sz w:val="24"/>
          <w:szCs w:val="24"/>
          <w:lang w:val="es-CO"/>
        </w:rPr>
      </w:pPr>
    </w:p>
    <w:p w:rsidR="00853F20" w:rsidRDefault="00853F20" w:rsidP="00975450">
      <w:pPr>
        <w:rPr>
          <w:rFonts w:ascii="Arial" w:hAnsi="Arial" w:cs="Arial"/>
          <w:b/>
          <w:sz w:val="24"/>
          <w:szCs w:val="24"/>
          <w:lang w:val="es-CO"/>
        </w:rPr>
      </w:pPr>
    </w:p>
    <w:p w:rsidR="00853F20" w:rsidRDefault="00853F20" w:rsidP="00975450">
      <w:pPr>
        <w:rPr>
          <w:rFonts w:ascii="Arial" w:hAnsi="Arial" w:cs="Arial"/>
          <w:b/>
          <w:sz w:val="24"/>
          <w:szCs w:val="24"/>
          <w:lang w:val="es-CO"/>
        </w:rPr>
      </w:pPr>
    </w:p>
    <w:p w:rsidR="00853F20" w:rsidRDefault="00853F20" w:rsidP="00975450">
      <w:pPr>
        <w:rPr>
          <w:rFonts w:ascii="Arial" w:hAnsi="Arial" w:cs="Arial"/>
          <w:b/>
          <w:sz w:val="24"/>
          <w:szCs w:val="24"/>
          <w:lang w:val="es-CO"/>
        </w:rPr>
      </w:pPr>
    </w:p>
    <w:p w:rsidR="00853F20" w:rsidRDefault="00853F20" w:rsidP="00975450">
      <w:pPr>
        <w:rPr>
          <w:rFonts w:ascii="Arial" w:hAnsi="Arial" w:cs="Arial"/>
          <w:b/>
          <w:sz w:val="24"/>
          <w:szCs w:val="24"/>
          <w:lang w:val="es-CO"/>
        </w:rPr>
      </w:pPr>
    </w:p>
    <w:p w:rsidR="00853F20" w:rsidRDefault="00853F20" w:rsidP="00975450">
      <w:pPr>
        <w:rPr>
          <w:rFonts w:ascii="Arial" w:hAnsi="Arial" w:cs="Arial"/>
          <w:b/>
          <w:sz w:val="24"/>
          <w:szCs w:val="24"/>
          <w:lang w:val="es-CO"/>
        </w:rPr>
      </w:pPr>
      <w:bookmarkStart w:id="0" w:name="_GoBack"/>
      <w:bookmarkEnd w:id="0"/>
    </w:p>
    <w:p w:rsidR="00853F20" w:rsidRDefault="00853F20" w:rsidP="00975450">
      <w:pPr>
        <w:rPr>
          <w:rFonts w:ascii="Arial" w:hAnsi="Arial" w:cs="Arial"/>
          <w:b/>
          <w:sz w:val="24"/>
          <w:szCs w:val="24"/>
          <w:lang w:val="es-CO"/>
        </w:rPr>
      </w:pPr>
    </w:p>
    <w:p w:rsidR="00853F20" w:rsidRDefault="00853F20" w:rsidP="00975450">
      <w:pPr>
        <w:rPr>
          <w:rFonts w:ascii="Arial" w:hAnsi="Arial" w:cs="Arial"/>
          <w:b/>
          <w:sz w:val="24"/>
          <w:szCs w:val="24"/>
          <w:lang w:val="es-CO"/>
        </w:rPr>
      </w:pPr>
    </w:p>
    <w:p w:rsidR="00853F20" w:rsidRDefault="00853F20" w:rsidP="00975450">
      <w:pPr>
        <w:rPr>
          <w:rFonts w:ascii="Arial" w:hAnsi="Arial" w:cs="Arial"/>
          <w:b/>
          <w:sz w:val="24"/>
          <w:szCs w:val="24"/>
          <w:lang w:val="es-CO"/>
        </w:rPr>
      </w:pPr>
      <w:r w:rsidRPr="00853F20">
        <w:rPr>
          <w:rFonts w:ascii="Arial" w:hAnsi="Arial" w:cs="Arial"/>
          <w:b/>
          <w:sz w:val="24"/>
          <w:szCs w:val="24"/>
          <w:lang w:val="es-CO"/>
        </w:rPr>
        <w:t>Ilustración proceso de homologación</w:t>
      </w:r>
    </w:p>
    <w:p w:rsidR="00853F20" w:rsidRPr="00853F20" w:rsidRDefault="00853F20" w:rsidP="00975450">
      <w:pPr>
        <w:rPr>
          <w:rFonts w:ascii="Arial" w:hAnsi="Arial" w:cs="Arial"/>
          <w:b/>
          <w:sz w:val="24"/>
          <w:szCs w:val="24"/>
          <w:lang w:val="es-CO"/>
        </w:rPr>
      </w:pPr>
    </w:p>
    <w:p w:rsidR="00DA674F" w:rsidRPr="00DA674F" w:rsidRDefault="0029409C" w:rsidP="00975450">
      <w:pPr>
        <w:rPr>
          <w:lang w:val="es-CO"/>
        </w:rPr>
      </w:pPr>
      <w:r>
        <w:rPr>
          <w:noProof/>
          <w:lang w:val="es-CO" w:eastAsia="es-CO"/>
        </w:rPr>
        <w:drawing>
          <wp:inline distT="0" distB="0" distL="0" distR="0">
            <wp:extent cx="6692900" cy="5622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Homologación.png"/>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92900" cy="5622925"/>
                    </a:xfrm>
                    <a:prstGeom prst="rect">
                      <a:avLst/>
                    </a:prstGeom>
                  </pic:spPr>
                </pic:pic>
              </a:graphicData>
            </a:graphic>
          </wp:inline>
        </w:drawing>
      </w:r>
    </w:p>
    <w:p w:rsidR="00DA674F" w:rsidRPr="00853F20" w:rsidRDefault="00DA674F" w:rsidP="00975450">
      <w:pPr>
        <w:rPr>
          <w:lang w:val="es-CO"/>
        </w:rPr>
      </w:pPr>
    </w:p>
    <w:p w:rsidR="00DA674F" w:rsidRPr="00853F20" w:rsidRDefault="00DA674F" w:rsidP="00975450">
      <w:pPr>
        <w:rPr>
          <w:lang w:val="es-CO"/>
        </w:rPr>
      </w:pPr>
    </w:p>
    <w:p w:rsidR="00DA674F" w:rsidRPr="00853F20" w:rsidRDefault="00DA674F" w:rsidP="00975450">
      <w:pPr>
        <w:rPr>
          <w:rFonts w:ascii="Arial" w:hAnsi="Arial" w:cs="Arial"/>
          <w:sz w:val="22"/>
          <w:szCs w:val="22"/>
          <w:lang w:val="es-CO"/>
        </w:rPr>
      </w:pPr>
    </w:p>
    <w:p w:rsidR="00853F20" w:rsidRDefault="00853F20" w:rsidP="00975450">
      <w:pPr>
        <w:rPr>
          <w:rFonts w:ascii="Arial" w:hAnsi="Arial" w:cs="Arial"/>
          <w:b/>
          <w:sz w:val="24"/>
          <w:szCs w:val="24"/>
          <w:lang w:val="es-CO"/>
        </w:rPr>
      </w:pPr>
    </w:p>
    <w:p w:rsidR="00853F20" w:rsidRDefault="00853F20" w:rsidP="00975450">
      <w:pPr>
        <w:rPr>
          <w:rFonts w:ascii="Arial" w:hAnsi="Arial" w:cs="Arial"/>
          <w:b/>
          <w:sz w:val="24"/>
          <w:szCs w:val="24"/>
          <w:lang w:val="es-CO"/>
        </w:rPr>
      </w:pPr>
    </w:p>
    <w:p w:rsidR="00853F20" w:rsidRDefault="00853F20" w:rsidP="00975450">
      <w:pPr>
        <w:rPr>
          <w:rFonts w:ascii="Arial" w:hAnsi="Arial" w:cs="Arial"/>
          <w:b/>
          <w:sz w:val="24"/>
          <w:szCs w:val="24"/>
          <w:lang w:val="es-CO"/>
        </w:rPr>
      </w:pPr>
    </w:p>
    <w:p w:rsidR="00853F20" w:rsidRDefault="00853F20" w:rsidP="00975450">
      <w:pPr>
        <w:rPr>
          <w:rFonts w:ascii="Arial" w:hAnsi="Arial" w:cs="Arial"/>
          <w:b/>
          <w:sz w:val="24"/>
          <w:szCs w:val="24"/>
          <w:lang w:val="es-CO"/>
        </w:rPr>
      </w:pPr>
    </w:p>
    <w:p w:rsidR="00853F20" w:rsidRDefault="00853F20" w:rsidP="00975450">
      <w:pPr>
        <w:rPr>
          <w:rFonts w:ascii="Arial" w:hAnsi="Arial" w:cs="Arial"/>
          <w:b/>
          <w:sz w:val="24"/>
          <w:szCs w:val="24"/>
          <w:lang w:val="es-CO"/>
        </w:rPr>
      </w:pPr>
    </w:p>
    <w:p w:rsidR="00853F20" w:rsidRDefault="00853F20" w:rsidP="00975450">
      <w:pPr>
        <w:rPr>
          <w:rFonts w:ascii="Arial" w:hAnsi="Arial" w:cs="Arial"/>
          <w:b/>
          <w:sz w:val="24"/>
          <w:szCs w:val="24"/>
          <w:lang w:val="es-CO"/>
        </w:rPr>
      </w:pPr>
    </w:p>
    <w:p w:rsidR="00853F20" w:rsidRDefault="00853F20" w:rsidP="00975450">
      <w:pPr>
        <w:rPr>
          <w:rFonts w:ascii="Arial" w:hAnsi="Arial" w:cs="Arial"/>
          <w:b/>
          <w:sz w:val="24"/>
          <w:szCs w:val="24"/>
          <w:lang w:val="es-CO"/>
        </w:rPr>
      </w:pPr>
    </w:p>
    <w:p w:rsidR="00853F20" w:rsidRDefault="00853F20" w:rsidP="00975450">
      <w:pPr>
        <w:rPr>
          <w:rFonts w:ascii="Arial" w:hAnsi="Arial" w:cs="Arial"/>
          <w:b/>
          <w:sz w:val="24"/>
          <w:szCs w:val="24"/>
          <w:lang w:val="es-CO"/>
        </w:rPr>
      </w:pPr>
    </w:p>
    <w:p w:rsidR="00853F20" w:rsidRDefault="00853F20" w:rsidP="00975450">
      <w:pPr>
        <w:rPr>
          <w:rFonts w:ascii="Arial" w:hAnsi="Arial" w:cs="Arial"/>
          <w:b/>
          <w:sz w:val="24"/>
          <w:szCs w:val="24"/>
          <w:lang w:val="es-CO"/>
        </w:rPr>
      </w:pPr>
    </w:p>
    <w:p w:rsidR="00853F20" w:rsidRDefault="00853F20" w:rsidP="00975450">
      <w:pPr>
        <w:rPr>
          <w:rFonts w:ascii="Arial" w:hAnsi="Arial" w:cs="Arial"/>
          <w:b/>
          <w:sz w:val="24"/>
          <w:szCs w:val="24"/>
          <w:lang w:val="es-CO"/>
        </w:rPr>
      </w:pPr>
    </w:p>
    <w:p w:rsidR="00853F20" w:rsidRDefault="00853F20" w:rsidP="00975450">
      <w:pPr>
        <w:rPr>
          <w:rFonts w:ascii="Arial" w:hAnsi="Arial" w:cs="Arial"/>
          <w:b/>
          <w:sz w:val="24"/>
          <w:szCs w:val="24"/>
          <w:lang w:val="es-CO"/>
        </w:rPr>
      </w:pPr>
    </w:p>
    <w:p w:rsidR="00853F20" w:rsidRDefault="00853F20" w:rsidP="00975450">
      <w:pPr>
        <w:rPr>
          <w:rFonts w:ascii="Arial" w:hAnsi="Arial" w:cs="Arial"/>
          <w:b/>
          <w:sz w:val="24"/>
          <w:szCs w:val="24"/>
          <w:lang w:val="es-CO"/>
        </w:rPr>
      </w:pPr>
    </w:p>
    <w:p w:rsidR="00D57C6C" w:rsidRDefault="00853F20" w:rsidP="00975450">
      <w:pPr>
        <w:rPr>
          <w:rFonts w:ascii="Arial" w:hAnsi="Arial" w:cs="Arial"/>
          <w:b/>
          <w:sz w:val="24"/>
          <w:szCs w:val="24"/>
          <w:lang w:val="es-CO"/>
        </w:rPr>
      </w:pPr>
      <w:r w:rsidRPr="00853F20">
        <w:rPr>
          <w:rFonts w:ascii="Arial" w:hAnsi="Arial" w:cs="Arial"/>
          <w:b/>
          <w:sz w:val="24"/>
          <w:szCs w:val="24"/>
          <w:lang w:val="es-CO"/>
        </w:rPr>
        <w:t xml:space="preserve">Diagrama Entidad </w:t>
      </w:r>
      <w:r>
        <w:rPr>
          <w:rFonts w:ascii="Arial" w:hAnsi="Arial" w:cs="Arial"/>
          <w:b/>
          <w:sz w:val="24"/>
          <w:szCs w:val="24"/>
          <w:lang w:val="es-CO"/>
        </w:rPr>
        <w:t>–</w:t>
      </w:r>
      <w:r w:rsidRPr="00853F20">
        <w:rPr>
          <w:rFonts w:ascii="Arial" w:hAnsi="Arial" w:cs="Arial"/>
          <w:b/>
          <w:sz w:val="24"/>
          <w:szCs w:val="24"/>
          <w:lang w:val="es-CO"/>
        </w:rPr>
        <w:t xml:space="preserve"> Relación</w:t>
      </w:r>
    </w:p>
    <w:p w:rsidR="00853F20" w:rsidRPr="00853F20" w:rsidRDefault="00853F20" w:rsidP="00975450">
      <w:pPr>
        <w:rPr>
          <w:rFonts w:ascii="Arial" w:hAnsi="Arial" w:cs="Arial"/>
          <w:b/>
          <w:sz w:val="24"/>
          <w:szCs w:val="24"/>
          <w:lang w:val="es-CO"/>
        </w:rPr>
      </w:pPr>
    </w:p>
    <w:p w:rsidR="00D57C6C" w:rsidRPr="00853F20" w:rsidRDefault="00853F20" w:rsidP="00975450">
      <w:pPr>
        <w:rPr>
          <w:rFonts w:ascii="Arial" w:hAnsi="Arial" w:cs="Arial"/>
          <w:sz w:val="22"/>
          <w:szCs w:val="22"/>
          <w:lang w:val="es-CO"/>
        </w:rPr>
      </w:pPr>
      <w:r>
        <w:rPr>
          <w:rFonts w:ascii="Arial" w:hAnsi="Arial" w:cs="Arial"/>
          <w:noProof/>
          <w:sz w:val="22"/>
          <w:szCs w:val="22"/>
          <w:lang w:val="es-CO" w:eastAsia="es-CO"/>
        </w:rPr>
        <w:drawing>
          <wp:inline distT="0" distB="0" distL="0" distR="0">
            <wp:extent cx="6692900" cy="4366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Model.png"/>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92900" cy="4366260"/>
                    </a:xfrm>
                    <a:prstGeom prst="rect">
                      <a:avLst/>
                    </a:prstGeom>
                  </pic:spPr>
                </pic:pic>
              </a:graphicData>
            </a:graphic>
          </wp:inline>
        </w:drawing>
      </w:r>
    </w:p>
    <w:p w:rsidR="00D57C6C" w:rsidRDefault="00D57C6C" w:rsidP="00975450">
      <w:pPr>
        <w:rPr>
          <w:rFonts w:ascii="Arial" w:hAnsi="Arial" w:cs="Arial"/>
          <w:sz w:val="22"/>
          <w:szCs w:val="22"/>
          <w:lang w:val="es-CO"/>
        </w:rPr>
      </w:pPr>
    </w:p>
    <w:p w:rsidR="00853F20" w:rsidRDefault="00853F20" w:rsidP="00975450">
      <w:pPr>
        <w:rPr>
          <w:rFonts w:ascii="Arial" w:hAnsi="Arial" w:cs="Arial"/>
          <w:sz w:val="22"/>
          <w:szCs w:val="22"/>
          <w:lang w:val="es-CO"/>
        </w:rPr>
      </w:pPr>
    </w:p>
    <w:p w:rsidR="00853F20" w:rsidRDefault="00853F20" w:rsidP="00975450">
      <w:pPr>
        <w:rPr>
          <w:rFonts w:ascii="Arial" w:hAnsi="Arial" w:cs="Arial"/>
          <w:sz w:val="22"/>
          <w:szCs w:val="22"/>
          <w:lang w:val="es-CO"/>
        </w:rPr>
      </w:pPr>
    </w:p>
    <w:p w:rsidR="00853F20" w:rsidRDefault="00853F20" w:rsidP="00975450">
      <w:pPr>
        <w:rPr>
          <w:rFonts w:ascii="Arial" w:hAnsi="Arial" w:cs="Arial"/>
          <w:sz w:val="22"/>
          <w:szCs w:val="22"/>
          <w:lang w:val="es-CO"/>
        </w:rPr>
      </w:pPr>
    </w:p>
    <w:p w:rsidR="00853F20" w:rsidRDefault="00853F20" w:rsidP="00975450">
      <w:pPr>
        <w:rPr>
          <w:rFonts w:ascii="Arial" w:hAnsi="Arial" w:cs="Arial"/>
          <w:sz w:val="22"/>
          <w:szCs w:val="22"/>
          <w:lang w:val="es-CO"/>
        </w:rPr>
      </w:pPr>
    </w:p>
    <w:p w:rsidR="00853F20" w:rsidRDefault="00853F20" w:rsidP="00975450">
      <w:pPr>
        <w:rPr>
          <w:rFonts w:ascii="Arial" w:hAnsi="Arial" w:cs="Arial"/>
          <w:sz w:val="22"/>
          <w:szCs w:val="22"/>
          <w:lang w:val="es-CO"/>
        </w:rPr>
      </w:pPr>
    </w:p>
    <w:p w:rsidR="00853F20" w:rsidRDefault="00853F20" w:rsidP="00975450">
      <w:pPr>
        <w:rPr>
          <w:rFonts w:ascii="Arial" w:hAnsi="Arial" w:cs="Arial"/>
          <w:sz w:val="22"/>
          <w:szCs w:val="22"/>
          <w:lang w:val="es-CO"/>
        </w:rPr>
      </w:pPr>
    </w:p>
    <w:p w:rsidR="00853F20" w:rsidRDefault="00853F20" w:rsidP="00975450">
      <w:pPr>
        <w:rPr>
          <w:rFonts w:ascii="Arial" w:hAnsi="Arial" w:cs="Arial"/>
          <w:sz w:val="22"/>
          <w:szCs w:val="22"/>
          <w:lang w:val="es-CO"/>
        </w:rPr>
      </w:pPr>
    </w:p>
    <w:p w:rsidR="00853F20" w:rsidRDefault="00853F20" w:rsidP="00975450">
      <w:pPr>
        <w:rPr>
          <w:rFonts w:ascii="Arial" w:hAnsi="Arial" w:cs="Arial"/>
          <w:sz w:val="22"/>
          <w:szCs w:val="22"/>
          <w:lang w:val="es-CO"/>
        </w:rPr>
      </w:pPr>
    </w:p>
    <w:p w:rsidR="00853F20" w:rsidRDefault="00853F20" w:rsidP="00975450">
      <w:pPr>
        <w:rPr>
          <w:rFonts w:ascii="Arial" w:hAnsi="Arial" w:cs="Arial"/>
          <w:sz w:val="22"/>
          <w:szCs w:val="22"/>
          <w:lang w:val="es-CO"/>
        </w:rPr>
      </w:pPr>
    </w:p>
    <w:p w:rsidR="00853F20" w:rsidRDefault="00853F20" w:rsidP="00975450">
      <w:pPr>
        <w:rPr>
          <w:rFonts w:ascii="Arial" w:hAnsi="Arial" w:cs="Arial"/>
          <w:sz w:val="22"/>
          <w:szCs w:val="22"/>
          <w:lang w:val="es-CO"/>
        </w:rPr>
      </w:pPr>
    </w:p>
    <w:p w:rsidR="00853F20" w:rsidRDefault="00853F20" w:rsidP="00975450">
      <w:pPr>
        <w:rPr>
          <w:rFonts w:ascii="Arial" w:hAnsi="Arial" w:cs="Arial"/>
          <w:sz w:val="22"/>
          <w:szCs w:val="22"/>
          <w:lang w:val="es-CO"/>
        </w:rPr>
      </w:pPr>
    </w:p>
    <w:p w:rsidR="00853F20" w:rsidRDefault="00853F20" w:rsidP="00975450">
      <w:pPr>
        <w:rPr>
          <w:rFonts w:ascii="Arial" w:hAnsi="Arial" w:cs="Arial"/>
          <w:sz w:val="22"/>
          <w:szCs w:val="22"/>
          <w:lang w:val="es-CO"/>
        </w:rPr>
      </w:pPr>
    </w:p>
    <w:p w:rsidR="00853F20" w:rsidRDefault="00853F20" w:rsidP="00975450">
      <w:pPr>
        <w:rPr>
          <w:rFonts w:ascii="Arial" w:hAnsi="Arial" w:cs="Arial"/>
          <w:sz w:val="22"/>
          <w:szCs w:val="22"/>
          <w:lang w:val="es-CO"/>
        </w:rPr>
      </w:pPr>
    </w:p>
    <w:p w:rsidR="00853F20" w:rsidRDefault="00853F20" w:rsidP="00975450">
      <w:pPr>
        <w:rPr>
          <w:rFonts w:ascii="Arial" w:hAnsi="Arial" w:cs="Arial"/>
          <w:sz w:val="22"/>
          <w:szCs w:val="22"/>
          <w:lang w:val="es-CO"/>
        </w:rPr>
      </w:pPr>
    </w:p>
    <w:p w:rsidR="00853F20" w:rsidRDefault="00853F20" w:rsidP="00975450">
      <w:pPr>
        <w:rPr>
          <w:rFonts w:ascii="Arial" w:hAnsi="Arial" w:cs="Arial"/>
          <w:sz w:val="22"/>
          <w:szCs w:val="22"/>
          <w:lang w:val="es-CO"/>
        </w:rPr>
      </w:pPr>
    </w:p>
    <w:p w:rsidR="00853F20" w:rsidRDefault="00853F20" w:rsidP="00975450">
      <w:pPr>
        <w:rPr>
          <w:rFonts w:ascii="Arial" w:hAnsi="Arial" w:cs="Arial"/>
          <w:sz w:val="22"/>
          <w:szCs w:val="22"/>
          <w:lang w:val="es-CO"/>
        </w:rPr>
      </w:pPr>
    </w:p>
    <w:p w:rsidR="00853F20" w:rsidRDefault="00853F20" w:rsidP="00975450">
      <w:pPr>
        <w:rPr>
          <w:rFonts w:ascii="Arial" w:hAnsi="Arial" w:cs="Arial"/>
          <w:sz w:val="22"/>
          <w:szCs w:val="22"/>
          <w:lang w:val="es-CO"/>
        </w:rPr>
      </w:pPr>
    </w:p>
    <w:p w:rsidR="00853F20" w:rsidRDefault="00853F20" w:rsidP="00975450">
      <w:pPr>
        <w:rPr>
          <w:rFonts w:ascii="Arial" w:hAnsi="Arial" w:cs="Arial"/>
          <w:sz w:val="22"/>
          <w:szCs w:val="22"/>
          <w:lang w:val="es-CO"/>
        </w:rPr>
      </w:pPr>
    </w:p>
    <w:p w:rsidR="00853F20" w:rsidRPr="00853F20" w:rsidRDefault="00853F20" w:rsidP="00975450">
      <w:pPr>
        <w:rPr>
          <w:rFonts w:ascii="Arial" w:hAnsi="Arial" w:cs="Arial"/>
          <w:sz w:val="22"/>
          <w:szCs w:val="22"/>
          <w:lang w:val="es-CO"/>
        </w:rPr>
      </w:pPr>
    </w:p>
    <w:p w:rsidR="00D57C6C" w:rsidRPr="00853F20" w:rsidRDefault="00D57C6C" w:rsidP="00975450">
      <w:pPr>
        <w:rPr>
          <w:rFonts w:ascii="Arial" w:hAnsi="Arial" w:cs="Arial"/>
          <w:sz w:val="22"/>
          <w:szCs w:val="22"/>
          <w:lang w:val="es-CO"/>
        </w:rPr>
      </w:pPr>
    </w:p>
    <w:p w:rsidR="00D57C6C" w:rsidRPr="00853F20" w:rsidRDefault="00D57C6C" w:rsidP="00975450">
      <w:pPr>
        <w:rPr>
          <w:rFonts w:ascii="Arial" w:hAnsi="Arial" w:cs="Arial"/>
          <w:sz w:val="22"/>
          <w:szCs w:val="22"/>
          <w:lang w:val="es-CO"/>
        </w:rPr>
      </w:pPr>
    </w:p>
    <w:p w:rsidR="00975450" w:rsidRPr="002B1C2F" w:rsidRDefault="00975450" w:rsidP="00975450">
      <w:pPr>
        <w:rPr>
          <w:rFonts w:ascii="Arial" w:hAnsi="Arial" w:cs="Arial"/>
          <w:color w:val="FF0000"/>
          <w:sz w:val="22"/>
          <w:szCs w:val="22"/>
          <w:lang w:val="es-CO"/>
        </w:rPr>
      </w:pPr>
    </w:p>
    <w:p w:rsidR="00853F20" w:rsidRDefault="00853F20" w:rsidP="00D86184">
      <w:pPr>
        <w:rPr>
          <w:rFonts w:ascii="Arial" w:hAnsi="Arial" w:cs="Arial"/>
          <w:b/>
          <w:color w:val="FF0000"/>
          <w:sz w:val="22"/>
          <w:szCs w:val="22"/>
          <w:lang w:val="es-CO"/>
        </w:rPr>
      </w:pPr>
    </w:p>
    <w:p w:rsidR="00853F20" w:rsidRDefault="00853F20" w:rsidP="00D86184">
      <w:pPr>
        <w:rPr>
          <w:rFonts w:ascii="Arial" w:hAnsi="Arial" w:cs="Arial"/>
          <w:b/>
          <w:color w:val="FF0000"/>
          <w:sz w:val="22"/>
          <w:szCs w:val="22"/>
          <w:lang w:val="es-CO"/>
        </w:rPr>
      </w:pPr>
    </w:p>
    <w:p w:rsidR="00D86184" w:rsidRPr="00847009" w:rsidRDefault="00635F95" w:rsidP="00D86184">
      <w:pPr>
        <w:rPr>
          <w:rFonts w:ascii="Arial" w:hAnsi="Arial" w:cs="Arial"/>
          <w:color w:val="FF0000"/>
          <w:sz w:val="22"/>
          <w:szCs w:val="22"/>
          <w:lang w:val="es-CO"/>
        </w:rPr>
      </w:pPr>
      <w:r w:rsidRPr="00847009">
        <w:rPr>
          <w:rFonts w:ascii="Arial" w:hAnsi="Arial" w:cs="Arial"/>
          <w:b/>
          <w:color w:val="FF0000"/>
          <w:sz w:val="22"/>
          <w:szCs w:val="22"/>
          <w:lang w:val="es-CO"/>
        </w:rPr>
        <w:t xml:space="preserve">PROPUESTA: </w:t>
      </w:r>
      <w:r w:rsidR="00D86184" w:rsidRPr="00847009">
        <w:rPr>
          <w:rFonts w:ascii="Arial" w:hAnsi="Arial" w:cs="Arial"/>
          <w:b/>
          <w:color w:val="FF0000"/>
          <w:sz w:val="22"/>
          <w:szCs w:val="22"/>
          <w:lang w:val="es-CO"/>
        </w:rPr>
        <w:t>Modelo de integración a los diferentes sistemas:</w:t>
      </w:r>
      <w:r w:rsidR="00D86184" w:rsidRPr="00847009">
        <w:rPr>
          <w:rFonts w:ascii="Arial" w:hAnsi="Arial" w:cs="Arial"/>
          <w:color w:val="FF0000"/>
          <w:sz w:val="22"/>
          <w:szCs w:val="22"/>
          <w:lang w:val="es-CO"/>
        </w:rPr>
        <w:t xml:space="preserve"> </w:t>
      </w:r>
    </w:p>
    <w:p w:rsidR="00082D78" w:rsidRDefault="00D86184" w:rsidP="00D86184">
      <w:pPr>
        <w:rPr>
          <w:rFonts w:ascii="Arial" w:hAnsi="Arial" w:cs="Arial"/>
          <w:b/>
          <w:bCs/>
          <w:color w:val="FF0000"/>
          <w:sz w:val="22"/>
          <w:szCs w:val="22"/>
        </w:rPr>
      </w:pPr>
      <w:r w:rsidRPr="00847009">
        <w:rPr>
          <w:rFonts w:ascii="Arial" w:hAnsi="Arial" w:cs="Arial"/>
          <w:b/>
          <w:bCs/>
          <w:color w:val="FF0000"/>
          <w:sz w:val="22"/>
          <w:szCs w:val="22"/>
        </w:rPr>
        <w:t xml:space="preserve">Se expondrá un servicio el cual será consultado por los distintos </w:t>
      </w:r>
      <w:r w:rsidR="00082D78" w:rsidRPr="00847009">
        <w:rPr>
          <w:rFonts w:ascii="Arial" w:hAnsi="Arial" w:cs="Arial"/>
          <w:b/>
          <w:bCs/>
          <w:color w:val="FF0000"/>
          <w:sz w:val="22"/>
          <w:szCs w:val="22"/>
        </w:rPr>
        <w:t>USUARIOS</w:t>
      </w:r>
      <w:r w:rsidRPr="00847009">
        <w:rPr>
          <w:rFonts w:ascii="Arial" w:hAnsi="Arial" w:cs="Arial"/>
          <w:b/>
          <w:bCs/>
          <w:color w:val="FF0000"/>
          <w:sz w:val="22"/>
          <w:szCs w:val="22"/>
        </w:rPr>
        <w:t>.</w:t>
      </w:r>
    </w:p>
    <w:p w:rsidR="00853F20" w:rsidRPr="00847009" w:rsidRDefault="00853F20" w:rsidP="00D86184">
      <w:pPr>
        <w:rPr>
          <w:rFonts w:ascii="Arial" w:hAnsi="Arial" w:cs="Arial"/>
          <w:b/>
          <w:bCs/>
          <w:color w:val="FF0000"/>
          <w:sz w:val="22"/>
          <w:szCs w:val="22"/>
        </w:rPr>
      </w:pPr>
    </w:p>
    <w:p w:rsidR="00D86184" w:rsidRPr="002B1C2F" w:rsidRDefault="00082D78" w:rsidP="00D86184">
      <w:pPr>
        <w:rPr>
          <w:rFonts w:ascii="Arial" w:hAnsi="Arial" w:cs="Arial"/>
          <w:b/>
          <w:bCs/>
          <w:color w:val="FF0000"/>
          <w:sz w:val="22"/>
          <w:szCs w:val="22"/>
        </w:rPr>
      </w:pPr>
      <w:r w:rsidRPr="002B1C2F">
        <w:rPr>
          <w:rFonts w:ascii="Arial" w:hAnsi="Arial" w:cs="Arial"/>
          <w:b/>
          <w:bCs/>
          <w:noProof/>
          <w:color w:val="FF0000"/>
          <w:sz w:val="22"/>
          <w:szCs w:val="22"/>
          <w:lang w:val="es-CO" w:eastAsia="es-CO"/>
        </w:rPr>
        <w:drawing>
          <wp:inline distT="0" distB="0" distL="0" distR="0">
            <wp:extent cx="5612130" cy="4141470"/>
            <wp:effectExtent l="0" t="0" r="0" b="0"/>
            <wp:docPr id="4"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37871" cy="6595582"/>
                      <a:chOff x="206131" y="162000"/>
                      <a:chExt cx="8937871" cy="6595582"/>
                    </a:xfrm>
                  </a:grpSpPr>
                  <a:sp>
                    <a:nvSpPr>
                      <a:cNvPr id="2" name="1 Título"/>
                      <a:cNvSpPr>
                        <a:spLocks noGrp="1"/>
                      </a:cNvSpPr>
                    </a:nvSpPr>
                    <a:spPr>
                      <a:xfrm>
                        <a:off x="422031" y="162000"/>
                        <a:ext cx="8301046" cy="831600"/>
                      </a:xfrm>
                      <a:prstGeom prst="rect">
                        <a:avLst/>
                      </a:prstGeom>
                    </a:spPr>
                    <a:txSp>
                      <a:txBody>
                        <a:bodyPr vert="horz" lIns="0" tIns="45720" rIns="0" bIns="45720" rtlCol="0" anchor="b" anchorCtr="0">
                          <a:noAutofit/>
                        </a:bodyPr>
                        <a:lstStyle>
                          <a:lvl1pPr algn="l" defTabSz="914400" rtl="0" eaLnBrk="1" latinLnBrk="0" hangingPunct="1">
                            <a:spcBef>
                              <a:spcPct val="0"/>
                            </a:spcBef>
                            <a:buNone/>
                            <a:defRPr lang="nl-NL" sz="2400" b="1" kern="1200" noProof="0" dirty="0">
                              <a:solidFill>
                                <a:srgbClr val="005697"/>
                              </a:solidFill>
                              <a:latin typeface="+mj-lt"/>
                              <a:ea typeface="+mj-ea"/>
                              <a:cs typeface="+mj-cs"/>
                            </a:defRPr>
                          </a:lvl1pPr>
                        </a:lstStyle>
                        <a:p>
                          <a:r>
                            <a:rPr lang="es-CO" dirty="0" smtClean="0"/>
                            <a:t>Modelo de integración son otros sistemas.</a:t>
                          </a:r>
                          <a:endParaRPr lang="es-CO" dirty="0"/>
                        </a:p>
                      </a:txBody>
                      <a:useSpRect/>
                    </a:txSp>
                  </a:sp>
                  <a:sp>
                    <a:nvSpPr>
                      <a:cNvPr id="3" name="2 Marcador de contenido"/>
                      <a:cNvSpPr>
                        <a:spLocks noGrp="1"/>
                      </a:cNvSpPr>
                    </a:nvSpPr>
                    <a:spPr>
                      <a:xfrm>
                        <a:off x="422031" y="1050840"/>
                        <a:ext cx="8301046" cy="457560"/>
                      </a:xfrm>
                      <a:prstGeom prst="rect">
                        <a:avLst/>
                      </a:prstGeom>
                    </a:spPr>
                    <a:txSp>
                      <a:txBody>
                        <a:bodyPr vert="horz" lIns="0" tIns="0" rIns="0" bIns="0" rtlCol="0">
                          <a:noAutofit/>
                        </a:bodyPr>
                        <a:lstStyle>
                          <a:lvl1pPr marL="0" indent="0" algn="l" defTabSz="914400" rtl="0" eaLnBrk="1" latinLnBrk="0" hangingPunct="1">
                            <a:spcBef>
                              <a:spcPct val="20000"/>
                            </a:spcBef>
                            <a:buFontTx/>
                            <a:buNone/>
                            <a:defRPr sz="1600" b="1" kern="1200">
                              <a:solidFill>
                                <a:schemeClr val="tx1"/>
                              </a:solidFill>
                              <a:latin typeface="+mn-lt"/>
                              <a:ea typeface="+mn-ea"/>
                              <a:cs typeface="+mn-cs"/>
                            </a:defRPr>
                          </a:lvl1pPr>
                          <a:lvl2pPr marL="457200" indent="-228600" algn="l" defTabSz="914400" rtl="0" eaLnBrk="1" latinLnBrk="0" hangingPunct="1">
                            <a:spcBef>
                              <a:spcPct val="20000"/>
                            </a:spcBef>
                            <a:buClr>
                              <a:schemeClr val="accent4"/>
                            </a:buClr>
                            <a:buFont typeface="Arial" pitchFamily="34" charset="0"/>
                            <a:buChar char="•"/>
                            <a:defRPr sz="1600" kern="1200">
                              <a:solidFill>
                                <a:schemeClr val="tx1"/>
                              </a:solidFill>
                              <a:latin typeface="+mn-lt"/>
                              <a:ea typeface="+mn-ea"/>
                              <a:cs typeface="+mn-cs"/>
                            </a:defRPr>
                          </a:lvl2pPr>
                          <a:lvl3pPr marL="914400" indent="-228600" algn="l" defTabSz="914400" rtl="0" eaLnBrk="1" latinLnBrk="0" hangingPunct="1">
                            <a:spcBef>
                              <a:spcPct val="20000"/>
                            </a:spcBef>
                            <a:buClr>
                              <a:schemeClr val="accent4"/>
                            </a:buClr>
                            <a:buFont typeface="Arial" pitchFamily="34" charset="0"/>
                            <a:buChar char="–"/>
                            <a:defRPr sz="1600" kern="1200">
                              <a:solidFill>
                                <a:schemeClr val="tx1"/>
                              </a:solidFill>
                              <a:latin typeface="+mn-lt"/>
                              <a:ea typeface="+mn-ea"/>
                              <a:cs typeface="+mn-cs"/>
                            </a:defRPr>
                          </a:lvl3pPr>
                          <a:lvl4pPr marL="1376363" indent="-233362" algn="l" defTabSz="914400" rtl="0" eaLnBrk="1" latinLnBrk="0" hangingPunct="1">
                            <a:spcBef>
                              <a:spcPct val="20000"/>
                            </a:spcBef>
                            <a:buClr>
                              <a:schemeClr val="accent4"/>
                            </a:buClr>
                            <a:buFont typeface="Arial" pitchFamily="34" charset="0"/>
                            <a:buChar char="–"/>
                            <a:defRPr sz="1600" kern="1200">
                              <a:solidFill>
                                <a:schemeClr val="tx1"/>
                              </a:solidFill>
                              <a:latin typeface="+mn-lt"/>
                              <a:ea typeface="+mn-ea"/>
                              <a:cs typeface="+mn-cs"/>
                            </a:defRPr>
                          </a:lvl4pPr>
                          <a:lvl5pPr marL="2058988" indent="-230188" algn="l" defTabSz="914400" rtl="0" eaLnBrk="1" latinLnBrk="0" hangingPunct="1">
                            <a:spcBef>
                              <a:spcPct val="20000"/>
                            </a:spcBef>
                            <a:buClr>
                              <a:schemeClr val="accent4"/>
                            </a:buClr>
                            <a:buFont typeface="Arial" pitchFamily="34" charset="0"/>
                            <a:buChar char="–"/>
                            <a:defRPr sz="16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16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16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16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1600" kern="1200">
                              <a:solidFill>
                                <a:schemeClr val="tx1"/>
                              </a:solidFill>
                              <a:latin typeface="+mn-lt"/>
                              <a:ea typeface="+mn-ea"/>
                              <a:cs typeface="+mn-cs"/>
                            </a:defRPr>
                          </a:lvl9pPr>
                        </a:lstStyle>
                        <a:p>
                          <a:r>
                            <a:rPr lang="es-CO" dirty="0" smtClean="0"/>
                            <a:t>Se expondrá un </a:t>
                          </a:r>
                          <a:r>
                            <a:rPr lang="es-CO" dirty="0" smtClean="0"/>
                            <a:t>servicio(WS) </a:t>
                          </a:r>
                          <a:r>
                            <a:rPr lang="es-CO" dirty="0" smtClean="0"/>
                            <a:t>el cual será consultado por los distintos </a:t>
                          </a:r>
                          <a:r>
                            <a:rPr lang="es-CO" dirty="0" smtClean="0"/>
                            <a:t>USUARIOS.</a:t>
                          </a:r>
                          <a:endParaRPr lang="es-CO" dirty="0"/>
                        </a:p>
                      </a:txBody>
                      <a:useSpRect/>
                    </a:txSp>
                  </a:sp>
                  <a:sp>
                    <a:nvSpPr>
                      <a:cNvPr id="5" name="4 Rectángulo redondeado"/>
                      <a:cNvSpPr/>
                    </a:nvSpPr>
                    <a:spPr>
                      <a:xfrm>
                        <a:off x="206131" y="1719528"/>
                        <a:ext cx="1244098" cy="3040781"/>
                      </a:xfrm>
                      <a:prstGeom prst="roundRect">
                        <a:avLst/>
                      </a:prstGeom>
                      <a:solidFill>
                        <a:schemeClr val="accent1">
                          <a:alpha val="50000"/>
                        </a:schemeClr>
                      </a:solidFill>
                      <a:ln>
                        <a:solidFill>
                          <a:schemeClr val="accent2">
                            <a:lumMod val="50000"/>
                          </a:schemeClr>
                        </a:solidFill>
                      </a:ln>
                    </a:spPr>
                    <a:txSp>
                      <a:txBody>
                        <a:bodyPr rtlCol="0" anchor="ctr"/>
                        <a:lstStyle>
                          <a:defPPr>
                            <a:defRPr lang="es-E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pic>
                    <a:nvPicPr>
                      <a:cNvPr id="9" name="Picture 77" descr="sql"/>
                      <a:cNvPicPr>
                        <a:picLocks noChangeAspect="1" noChangeArrowheads="1"/>
                      </a:cNvPicPr>
                    </a:nvPicPr>
                    <a:blipFill>
                      <a:blip r:embed="rId43" cstate="print">
                        <a:clrChange>
                          <a:clrFrom>
                            <a:srgbClr val="08369A"/>
                          </a:clrFrom>
                          <a:clrTo>
                            <a:srgbClr val="08369A">
                              <a:alpha val="0"/>
                            </a:srgbClr>
                          </a:clrTo>
                        </a:clrChange>
                      </a:blip>
                      <a:srcRect/>
                      <a:stretch>
                        <a:fillRect/>
                      </a:stretch>
                    </a:blipFill>
                    <a:spPr bwMode="auto">
                      <a:xfrm>
                        <a:off x="1730528" y="4955183"/>
                        <a:ext cx="696684" cy="911578"/>
                      </a:xfrm>
                      <a:prstGeom prst="rect">
                        <a:avLst/>
                      </a:prstGeom>
                      <a:noFill/>
                      <a:ln w="9525">
                        <a:noFill/>
                        <a:miter lim="800000"/>
                        <a:headEnd/>
                        <a:tailEnd/>
                      </a:ln>
                    </a:spPr>
                  </a:pic>
                  <a:sp>
                    <a:nvSpPr>
                      <a:cNvPr id="10" name="9 Rectángulo"/>
                      <a:cNvSpPr/>
                    </a:nvSpPr>
                    <a:spPr>
                      <a:xfrm>
                        <a:off x="8245930" y="1799161"/>
                        <a:ext cx="898072" cy="369332"/>
                      </a:xfrm>
                      <a:prstGeom prst="rect">
                        <a:avLst/>
                      </a:prstGeom>
                    </a:spPr>
                    <a:txSp>
                      <a:txBody>
                        <a:bodyPr wrap="squar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ctr">
                            <a:spcBef>
                              <a:spcPct val="50000"/>
                            </a:spcBef>
                          </a:pPr>
                          <a:r>
                            <a:rPr lang="en-US" b="1" dirty="0" smtClean="0">
                              <a:solidFill>
                                <a:srgbClr val="FF0000"/>
                              </a:solidFill>
                              <a:latin typeface="Arial Black" pitchFamily="34" charset="0"/>
                            </a:rPr>
                            <a:t>OFAC</a:t>
                          </a:r>
                        </a:p>
                      </a:txBody>
                      <a:useSpRect/>
                    </a:txSp>
                  </a:sp>
                  <a:pic>
                    <a:nvPicPr>
                      <a:cNvPr id="12" name="Picture 106" descr="code"/>
                      <a:cNvPicPr>
                        <a:picLocks noGrp="1" noChangeAspect="1" noChangeArrowheads="1"/>
                      </a:cNvPicPr>
                    </a:nvPicPr>
                    <a:blipFill>
                      <a:blip r:embed="rId44" cstate="print">
                        <a:clrChange>
                          <a:clrFrom>
                            <a:srgbClr val="08369A"/>
                          </a:clrFrom>
                          <a:clrTo>
                            <a:srgbClr val="08369A">
                              <a:alpha val="0"/>
                            </a:srgbClr>
                          </a:clrTo>
                        </a:clrChange>
                      </a:blip>
                      <a:srcRect/>
                      <a:stretch>
                        <a:fillRect/>
                      </a:stretch>
                    </a:blipFill>
                    <a:spPr>
                      <a:xfrm>
                        <a:off x="2552146" y="5352432"/>
                        <a:ext cx="756648" cy="771198"/>
                      </a:xfrm>
                      <a:prstGeom prst="rect">
                        <a:avLst/>
                      </a:prstGeom>
                      <a:noFill/>
                    </a:spPr>
                  </a:pic>
                  <a:sp>
                    <a:nvSpPr>
                      <a:cNvPr id="16" name="15 Rectángulo"/>
                      <a:cNvSpPr/>
                    </a:nvSpPr>
                    <a:spPr>
                      <a:xfrm>
                        <a:off x="1488329" y="5941760"/>
                        <a:ext cx="1241044" cy="515526"/>
                      </a:xfrm>
                      <a:prstGeom prst="rect">
                        <a:avLst/>
                      </a:prstGeom>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ctr">
                            <a:spcBef>
                              <a:spcPct val="50000"/>
                            </a:spcBef>
                          </a:pPr>
                          <a:r>
                            <a:rPr lang="en-US" sz="1100" b="1" dirty="0" smtClean="0">
                              <a:solidFill>
                                <a:srgbClr val="FF0000"/>
                              </a:solidFill>
                              <a:latin typeface="Arial Black" pitchFamily="34" charset="0"/>
                            </a:rPr>
                            <a:t>DB_SARLAFT </a:t>
                          </a:r>
                        </a:p>
                        <a:p>
                          <a:pPr algn="ctr">
                            <a:spcBef>
                              <a:spcPct val="50000"/>
                            </a:spcBef>
                          </a:pPr>
                          <a:r>
                            <a:rPr lang="en-US" sz="1100" b="1" dirty="0" err="1" smtClean="0">
                              <a:solidFill>
                                <a:srgbClr val="FF0000"/>
                              </a:solidFill>
                              <a:latin typeface="Arial Black" pitchFamily="34" charset="0"/>
                            </a:rPr>
                            <a:t>MySQL</a:t>
                          </a:r>
                          <a:endParaRPr lang="en-US" sz="1100" b="1" dirty="0" smtClean="0">
                            <a:solidFill>
                              <a:srgbClr val="FF0000"/>
                            </a:solidFill>
                            <a:latin typeface="Arial Black" pitchFamily="34" charset="0"/>
                          </a:endParaRPr>
                        </a:p>
                      </a:txBody>
                      <a:useSpRect/>
                    </a:txSp>
                  </a:sp>
                  <a:grpSp>
                    <a:nvGrpSpPr>
                      <a:cNvPr id="22" name="21 Grupo"/>
                      <a:cNvGrpSpPr/>
                    </a:nvGrpSpPr>
                    <a:grpSpPr>
                      <a:xfrm>
                        <a:off x="4300006" y="1988497"/>
                        <a:ext cx="786669" cy="709047"/>
                        <a:chOff x="5092945" y="2060848"/>
                        <a:chExt cx="1351263" cy="1296144"/>
                      </a:xfrm>
                    </a:grpSpPr>
                    <a:sp>
                      <a:nvSpPr>
                        <a:cNvPr id="23" name="22 Rectángulo redondeado"/>
                        <a:cNvSpPr/>
                      </a:nvSpPr>
                      <a:spPr>
                        <a:xfrm>
                          <a:off x="5148064" y="2060848"/>
                          <a:ext cx="1296144" cy="1296144"/>
                        </a:xfrm>
                        <a:prstGeom prst="roundRect">
                          <a:avLst/>
                        </a:prstGeom>
                        <a:solidFill>
                          <a:schemeClr val="accent2">
                            <a:lumMod val="40000"/>
                            <a:lumOff val="60000"/>
                            <a:alpha val="34000"/>
                          </a:schemeClr>
                        </a:solidFill>
                        <a:ln>
                          <a:solidFill>
                            <a:srgbClr val="861D00"/>
                          </a:solidFill>
                          <a:prstDash val="sysDash"/>
                        </a:ln>
                      </a:spPr>
                      <a:txSp>
                        <a:txBody>
                          <a:bodyPr rtlCol="0" anchor="ctr"/>
                          <a:lstStyle>
                            <a:defPPr>
                              <a:defRPr lang="es-E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23 Rectángulo"/>
                        <a:cNvSpPr/>
                      </a:nvSpPr>
                      <a:spPr>
                        <a:xfrm>
                          <a:off x="5092945" y="2708920"/>
                          <a:ext cx="1240419" cy="415499"/>
                        </a:xfrm>
                        <a:prstGeom prst="rect">
                          <a:avLst/>
                        </a:prstGeom>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ctr">
                              <a:spcBef>
                                <a:spcPct val="50000"/>
                              </a:spcBef>
                            </a:pPr>
                            <a:r>
                              <a:rPr lang="en-US" sz="1200" b="1" dirty="0" err="1" smtClean="0">
                                <a:solidFill>
                                  <a:srgbClr val="FF0000"/>
                                </a:solidFill>
                                <a:latin typeface="Arial Black" pitchFamily="34" charset="0"/>
                              </a:rPr>
                              <a:t>CronTab</a:t>
                            </a:r>
                            <a:endParaRPr lang="en-US" sz="1200" b="1" dirty="0" smtClean="0">
                              <a:solidFill>
                                <a:srgbClr val="FF0000"/>
                              </a:solidFill>
                              <a:latin typeface="Arial Black" pitchFamily="34" charset="0"/>
                            </a:endParaRPr>
                          </a:p>
                        </a:txBody>
                        <a:useSpRect/>
                      </a:txSp>
                    </a:sp>
                    <a:pic>
                      <a:nvPicPr>
                        <a:cNvPr id="25" name="Picture 109" descr="generic-app"/>
                        <a:cNvPicPr>
                          <a:picLocks noChangeAspect="1" noChangeArrowheads="1"/>
                        </a:cNvPicPr>
                      </a:nvPicPr>
                      <a:blipFill>
                        <a:blip r:embed="rId45" cstate="print">
                          <a:clrChange>
                            <a:clrFrom>
                              <a:srgbClr val="032082"/>
                            </a:clrFrom>
                            <a:clrTo>
                              <a:srgbClr val="032082">
                                <a:alpha val="0"/>
                              </a:srgbClr>
                            </a:clrTo>
                          </a:clrChange>
                        </a:blip>
                        <a:srcRect/>
                        <a:stretch>
                          <a:fillRect/>
                        </a:stretch>
                      </a:blipFill>
                      <a:spPr bwMode="auto">
                        <a:xfrm>
                          <a:off x="5436096" y="2060848"/>
                          <a:ext cx="648072" cy="695205"/>
                        </a:xfrm>
                        <a:prstGeom prst="rect">
                          <a:avLst/>
                        </a:prstGeom>
                        <a:noFill/>
                        <a:ln w="9525">
                          <a:noFill/>
                          <a:miter lim="800000"/>
                          <a:headEnd/>
                          <a:tailEnd/>
                        </a:ln>
                      </a:spPr>
                    </a:pic>
                  </a:grpSp>
                  <a:sp>
                    <a:nvSpPr>
                      <a:cNvPr id="26" name="25 Rectángulo"/>
                      <a:cNvSpPr/>
                    </a:nvSpPr>
                    <a:spPr>
                      <a:xfrm>
                        <a:off x="3634122" y="1717211"/>
                        <a:ext cx="1954845" cy="253916"/>
                      </a:xfrm>
                      <a:prstGeom prst="rect">
                        <a:avLst/>
                      </a:prstGeom>
                    </a:spPr>
                    <a:txSp>
                      <a:txBody>
                        <a:bodyPr wrap="squar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n-US" sz="1050" b="1" dirty="0" err="1" smtClean="0">
                              <a:solidFill>
                                <a:srgbClr val="FF0000"/>
                              </a:solidFill>
                              <a:latin typeface="Arial Black" pitchFamily="34" charset="0"/>
                            </a:rPr>
                            <a:t>Proceso</a:t>
                          </a:r>
                          <a:r>
                            <a:rPr lang="en-US" sz="1050" b="1" dirty="0" smtClean="0">
                              <a:solidFill>
                                <a:srgbClr val="FF0000"/>
                              </a:solidFill>
                              <a:latin typeface="Arial Black" pitchFamily="34" charset="0"/>
                            </a:rPr>
                            <a:t> </a:t>
                          </a:r>
                          <a:r>
                            <a:rPr lang="en-US" sz="1050" b="1" dirty="0" err="1" smtClean="0">
                              <a:solidFill>
                                <a:srgbClr val="FF0000"/>
                              </a:solidFill>
                              <a:latin typeface="Arial Black" pitchFamily="34" charset="0"/>
                            </a:rPr>
                            <a:t>cada</a:t>
                          </a:r>
                          <a:r>
                            <a:rPr lang="en-US" sz="1050" b="1" dirty="0" smtClean="0">
                              <a:solidFill>
                                <a:srgbClr val="FF0000"/>
                              </a:solidFill>
                              <a:latin typeface="Arial Black" pitchFamily="34" charset="0"/>
                            </a:rPr>
                            <a:t> </a:t>
                          </a:r>
                          <a:r>
                            <a:rPr lang="en-US" sz="1050" b="1" dirty="0" err="1" smtClean="0">
                              <a:solidFill>
                                <a:srgbClr val="FF0000"/>
                              </a:solidFill>
                              <a:latin typeface="Arial Black" pitchFamily="34" charset="0"/>
                            </a:rPr>
                            <a:t>noche</a:t>
                          </a:r>
                          <a:r>
                            <a:rPr lang="en-US" sz="1050" b="1" dirty="0" smtClean="0">
                              <a:solidFill>
                                <a:srgbClr val="FF0000"/>
                              </a:solidFill>
                              <a:latin typeface="Arial Black" pitchFamily="34" charset="0"/>
                            </a:rPr>
                            <a:t>:</a:t>
                          </a:r>
                        </a:p>
                      </a:txBody>
                      <a:useSpRect/>
                    </a:txSp>
                  </a:sp>
                  <a:cxnSp>
                    <a:nvCxnSpPr>
                      <a:cNvPr id="28" name="27 Conector angular"/>
                      <a:cNvCxnSpPr/>
                    </a:nvCxnSpPr>
                    <a:spPr>
                      <a:xfrm rot="10800000" flipV="1">
                        <a:off x="2223064" y="4762503"/>
                        <a:ext cx="4309836" cy="589928"/>
                      </a:xfrm>
                      <a:prstGeom prst="bentConnector3">
                        <a:avLst>
                          <a:gd name="adj1" fmla="val 50000"/>
                        </a:avLst>
                      </a:prstGeom>
                      <a:ln w="28575">
                        <a:solidFill>
                          <a:srgbClr val="861D00"/>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1" name="30 Conector angular"/>
                      <a:cNvCxnSpPr/>
                    </a:nvCxnSpPr>
                    <a:spPr>
                      <a:xfrm>
                        <a:off x="7232057" y="2441532"/>
                        <a:ext cx="1178972" cy="328618"/>
                      </a:xfrm>
                      <a:prstGeom prst="bentConnector3">
                        <a:avLst>
                          <a:gd name="adj1" fmla="val 50000"/>
                        </a:avLst>
                      </a:prstGeom>
                      <a:ln w="28575">
                        <a:solidFill>
                          <a:srgbClr val="861D00"/>
                        </a:solidFill>
                        <a:tailEnd type="arrow"/>
                      </a:ln>
                    </a:spPr>
                    <a:style>
                      <a:lnRef idx="1">
                        <a:schemeClr val="accent1"/>
                      </a:lnRef>
                      <a:fillRef idx="0">
                        <a:schemeClr val="accent1"/>
                      </a:fillRef>
                      <a:effectRef idx="0">
                        <a:schemeClr val="accent1"/>
                      </a:effectRef>
                      <a:fontRef idx="minor">
                        <a:schemeClr val="tx1"/>
                      </a:fontRef>
                    </a:style>
                  </a:cxnSp>
                  <a:pic>
                    <a:nvPicPr>
                      <a:cNvPr id="32" name="Picture 67" descr="j0433943"/>
                      <a:cNvPicPr>
                        <a:picLocks noChangeAspect="1" noChangeArrowheads="1"/>
                      </a:cNvPicPr>
                    </a:nvPicPr>
                    <a:blipFill>
                      <a:blip r:embed="rId46" cstate="print"/>
                      <a:srcRect/>
                      <a:stretch>
                        <a:fillRect/>
                      </a:stretch>
                    </a:blipFill>
                    <a:spPr bwMode="auto">
                      <a:xfrm>
                        <a:off x="453886" y="4053868"/>
                        <a:ext cx="527427" cy="571128"/>
                      </a:xfrm>
                      <a:prstGeom prst="rect">
                        <a:avLst/>
                      </a:prstGeom>
                      <a:noFill/>
                      <a:ln w="9525">
                        <a:noFill/>
                        <a:miter lim="800000"/>
                        <a:headEnd/>
                        <a:tailEnd/>
                      </a:ln>
                    </a:spPr>
                  </a:pic>
                  <a:pic>
                    <a:nvPicPr>
                      <a:cNvPr id="35" name="Picture 68" descr="j0433930"/>
                      <a:cNvPicPr>
                        <a:picLocks noChangeAspect="1" noChangeArrowheads="1"/>
                      </a:cNvPicPr>
                    </a:nvPicPr>
                    <a:blipFill>
                      <a:blip r:embed="rId47" cstate="print"/>
                      <a:srcRect/>
                      <a:stretch>
                        <a:fillRect/>
                      </a:stretch>
                    </a:blipFill>
                    <a:spPr bwMode="auto">
                      <a:xfrm>
                        <a:off x="477884" y="1895922"/>
                        <a:ext cx="503429" cy="545142"/>
                      </a:xfrm>
                      <a:prstGeom prst="rect">
                        <a:avLst/>
                      </a:prstGeom>
                      <a:noFill/>
                      <a:ln w="9525">
                        <a:noFill/>
                        <a:miter lim="800000"/>
                        <a:headEnd/>
                        <a:tailEnd/>
                      </a:ln>
                    </a:spPr>
                  </a:pic>
                  <a:sp>
                    <a:nvSpPr>
                      <a:cNvPr id="39" name="38 Flecha izquierda y arriba"/>
                      <a:cNvSpPr/>
                    </a:nvSpPr>
                    <a:spPr>
                      <a:xfrm rot="5400000">
                        <a:off x="733783" y="4575864"/>
                        <a:ext cx="860906" cy="1234184"/>
                      </a:xfrm>
                      <a:prstGeom prst="leftUpArrow">
                        <a:avLst>
                          <a:gd name="adj1" fmla="val 9895"/>
                          <a:gd name="adj2" fmla="val 25000"/>
                          <a:gd name="adj3" fmla="val 15105"/>
                        </a:avLst>
                      </a:prstGeom>
                      <a:solidFill>
                        <a:srgbClr val="FF3300"/>
                      </a:solidFill>
                      <a:ln>
                        <a:noFill/>
                      </a:ln>
                    </a:spPr>
                    <a:txSp>
                      <a:txBody>
                        <a:bodyPr rtlCol="0" anchor="ctr"/>
                        <a:lstStyle>
                          <a:defPPr>
                            <a:defRPr lang="es-E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41 Rectángulo"/>
                      <a:cNvSpPr/>
                    </a:nvSpPr>
                    <a:spPr>
                      <a:xfrm>
                        <a:off x="1450229" y="2043733"/>
                        <a:ext cx="1747182" cy="461665"/>
                      </a:xfrm>
                      <a:prstGeom prst="rect">
                        <a:avLst/>
                      </a:prstGeom>
                    </a:spPr>
                    <a:txSp>
                      <a:txBody>
                        <a:bodyPr wrap="squar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n-US" sz="1200" b="1" dirty="0" err="1" smtClean="0">
                              <a:solidFill>
                                <a:srgbClr val="FF0000"/>
                              </a:solidFill>
                              <a:latin typeface="Arial Black" pitchFamily="34" charset="0"/>
                            </a:rPr>
                            <a:t>Grupo</a:t>
                          </a:r>
                          <a:r>
                            <a:rPr lang="en-US" sz="1200" b="1" dirty="0" smtClean="0">
                              <a:solidFill>
                                <a:srgbClr val="FF0000"/>
                              </a:solidFill>
                              <a:latin typeface="Arial Black" pitchFamily="34" charset="0"/>
                            </a:rPr>
                            <a:t> de </a:t>
                          </a:r>
                          <a:r>
                            <a:rPr lang="en-US" sz="1200" b="1" dirty="0" err="1" smtClean="0">
                              <a:solidFill>
                                <a:srgbClr val="FF0000"/>
                              </a:solidFill>
                              <a:latin typeface="Arial Black" pitchFamily="34" charset="0"/>
                            </a:rPr>
                            <a:t>consulta</a:t>
                          </a:r>
                          <a:r>
                            <a:rPr lang="en-US" sz="1200" b="1" dirty="0" smtClean="0">
                              <a:solidFill>
                                <a:srgbClr val="FF0000"/>
                              </a:solidFill>
                              <a:latin typeface="Arial Black" pitchFamily="34" charset="0"/>
                            </a:rPr>
                            <a:t> </a:t>
                          </a:r>
                          <a:r>
                            <a:rPr lang="en-US" sz="1200" b="1" dirty="0" err="1" smtClean="0">
                              <a:solidFill>
                                <a:srgbClr val="FF0000"/>
                              </a:solidFill>
                              <a:latin typeface="Arial Black" pitchFamily="34" charset="0"/>
                            </a:rPr>
                            <a:t>externa</a:t>
                          </a:r>
                          <a:r>
                            <a:rPr lang="en-US" sz="1200" b="1" dirty="0" smtClean="0">
                              <a:solidFill>
                                <a:srgbClr val="FF0000"/>
                              </a:solidFill>
                              <a:latin typeface="Arial Black" pitchFamily="34" charset="0"/>
                            </a:rPr>
                            <a:t> </a:t>
                          </a:r>
                          <a:r>
                            <a:rPr lang="en-US" sz="1200" b="1" dirty="0" smtClean="0">
                              <a:solidFill>
                                <a:srgbClr val="FF0000"/>
                              </a:solidFill>
                              <a:latin typeface="Arial Black" pitchFamily="34" charset="0"/>
                            </a:rPr>
                            <a:t>FILIALES</a:t>
                          </a:r>
                        </a:p>
                      </a:txBody>
                      <a:useSpRect/>
                    </a:txSp>
                  </a:sp>
                  <a:cxnSp>
                    <a:nvCxnSpPr>
                      <a:cNvPr id="44" name="43 Conector angular"/>
                      <a:cNvCxnSpPr/>
                    </a:nvCxnSpPr>
                    <a:spPr>
                      <a:xfrm flipV="1">
                        <a:off x="7214739" y="1971127"/>
                        <a:ext cx="1196290" cy="303439"/>
                      </a:xfrm>
                      <a:prstGeom prst="bentConnector3">
                        <a:avLst>
                          <a:gd name="adj1" fmla="val 50000"/>
                        </a:avLst>
                      </a:prstGeom>
                      <a:ln w="28575">
                        <a:solidFill>
                          <a:srgbClr val="861D00"/>
                        </a:solidFill>
                        <a:tailEnd type="arrow"/>
                      </a:ln>
                    </a:spPr>
                    <a:style>
                      <a:lnRef idx="1">
                        <a:schemeClr val="accent1"/>
                      </a:lnRef>
                      <a:fillRef idx="0">
                        <a:schemeClr val="accent1"/>
                      </a:fillRef>
                      <a:effectRef idx="0">
                        <a:schemeClr val="accent1"/>
                      </a:effectRef>
                      <a:fontRef idx="minor">
                        <a:schemeClr val="tx1"/>
                      </a:fontRef>
                    </a:style>
                  </a:cxnSp>
                  <a:sp>
                    <a:nvSpPr>
                      <a:cNvPr id="46" name="45 Rectángulo"/>
                      <a:cNvSpPr/>
                    </a:nvSpPr>
                    <a:spPr>
                      <a:xfrm>
                        <a:off x="8195131" y="2578618"/>
                        <a:ext cx="948870" cy="369332"/>
                      </a:xfrm>
                      <a:prstGeom prst="rect">
                        <a:avLst/>
                      </a:prstGeom>
                    </a:spPr>
                    <a:txSp>
                      <a:txBody>
                        <a:bodyPr wrap="squar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ctr">
                            <a:spcBef>
                              <a:spcPct val="50000"/>
                            </a:spcBef>
                          </a:pPr>
                          <a:r>
                            <a:rPr lang="en-US" b="1" dirty="0" smtClean="0">
                              <a:solidFill>
                                <a:srgbClr val="FF0000"/>
                              </a:solidFill>
                              <a:latin typeface="Arial Black" pitchFamily="34" charset="0"/>
                            </a:rPr>
                            <a:t>ONU</a:t>
                          </a:r>
                        </a:p>
                      </a:txBody>
                      <a:useSpRect/>
                    </a:txSp>
                  </a:sp>
                  <a:pic>
                    <a:nvPicPr>
                      <a:cNvPr id="47" name="Picture 4" descr="People Icons: User group Icon"/>
                      <a:cNvPicPr>
                        <a:picLocks noChangeAspect="1" noChangeArrowheads="1"/>
                      </a:cNvPicPr>
                    </a:nvPicPr>
                    <a:blipFill>
                      <a:blip r:embed="rId26"/>
                      <a:srcRect/>
                      <a:stretch>
                        <a:fillRect/>
                      </a:stretch>
                    </a:blipFill>
                    <a:spPr bwMode="auto">
                      <a:xfrm flipH="1">
                        <a:off x="393739" y="3326493"/>
                        <a:ext cx="870859" cy="681829"/>
                      </a:xfrm>
                      <a:prstGeom prst="rect">
                        <a:avLst/>
                      </a:prstGeom>
                      <a:noFill/>
                      <a:ln w="9525">
                        <a:noFill/>
                        <a:miter lim="800000"/>
                        <a:headEnd/>
                        <a:tailEnd/>
                      </a:ln>
                      <a:effectLst>
                        <a:outerShdw dist="139700" dir="2700000" algn="tl" rotWithShape="0">
                          <a:srgbClr val="333333">
                            <a:alpha val="64999"/>
                          </a:srgbClr>
                        </a:outerShdw>
                      </a:effectLst>
                    </a:spPr>
                  </a:pic>
                  <a:pic>
                    <a:nvPicPr>
                      <a:cNvPr id="49" name="Picture 6" descr="People Icons: Engineer Icon"/>
                      <a:cNvPicPr>
                        <a:picLocks noChangeAspect="1" noChangeArrowheads="1"/>
                      </a:cNvPicPr>
                    </a:nvPicPr>
                    <a:blipFill>
                      <a:blip r:embed="rId48"/>
                      <a:srcRect/>
                      <a:stretch>
                        <a:fillRect/>
                      </a:stretch>
                    </a:blipFill>
                    <a:spPr bwMode="auto">
                      <a:xfrm flipH="1">
                        <a:off x="547144" y="2578618"/>
                        <a:ext cx="434169" cy="463993"/>
                      </a:xfrm>
                      <a:prstGeom prst="rect">
                        <a:avLst/>
                      </a:prstGeom>
                      <a:ln>
                        <a:noFill/>
                      </a:ln>
                      <a:effectLst>
                        <a:outerShdw blurRad="292100" dist="139700" dir="2700000" algn="tl" rotWithShape="0">
                          <a:srgbClr val="333333">
                            <a:alpha val="65000"/>
                          </a:srgbClr>
                        </a:outerShdw>
                      </a:effectLst>
                    </a:spPr>
                  </a:pic>
                  <a:grpSp>
                    <a:nvGrpSpPr>
                      <a:cNvPr id="50" name="161 Grupo"/>
                      <a:cNvGrpSpPr>
                        <a:grpSpLocks/>
                      </a:cNvGrpSpPr>
                    </a:nvGrpSpPr>
                    <a:grpSpPr bwMode="auto">
                      <a:xfrm>
                        <a:off x="4716672" y="6231234"/>
                        <a:ext cx="992116" cy="526348"/>
                        <a:chOff x="6516216" y="5085184"/>
                        <a:chExt cx="992917" cy="526776"/>
                      </a:xfrm>
                    </a:grpSpPr>
                    <a:pic>
                      <a:nvPicPr>
                        <a:cNvPr id="51" name="Picture 136" descr="D:\Mis Documentos\Mis imágenes\sBD.png"/>
                        <a:cNvPicPr>
                          <a:picLocks noChangeAspect="1" noChangeArrowheads="1"/>
                        </a:cNvPicPr>
                      </a:nvPicPr>
                      <a:blipFill>
                        <a:blip r:embed="rId49" cstate="print"/>
                        <a:srcRect/>
                        <a:stretch>
                          <a:fillRect/>
                        </a:stretch>
                      </a:blipFill>
                      <a:spPr bwMode="auto">
                        <a:xfrm>
                          <a:off x="6516216" y="5085184"/>
                          <a:ext cx="376542" cy="488487"/>
                        </a:xfrm>
                        <a:prstGeom prst="rect">
                          <a:avLst/>
                        </a:prstGeom>
                        <a:noFill/>
                        <a:ln w="9525">
                          <a:noFill/>
                          <a:miter lim="800000"/>
                          <a:headEnd/>
                          <a:tailEnd/>
                        </a:ln>
                      </a:spPr>
                    </a:pic>
                    <a:sp>
                      <a:nvSpPr>
                        <a:cNvPr id="52" name="72 CuadroTexto"/>
                        <a:cNvSpPr txBox="1">
                          <a:spLocks noChangeArrowheads="1"/>
                        </a:cNvSpPr>
                      </a:nvSpPr>
                      <a:spPr bwMode="auto">
                        <a:xfrm>
                          <a:off x="6892762" y="5273131"/>
                          <a:ext cx="616371" cy="338829"/>
                        </a:xfrm>
                        <a:prstGeom prst="rect">
                          <a:avLst/>
                        </a:prstGeom>
                        <a:noFill/>
                        <a:ln w="9525">
                          <a:noFill/>
                          <a:miter lim="800000"/>
                          <a:headEnd/>
                          <a:tailEnd/>
                        </a:ln>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600" b="1" dirty="0" smtClean="0">
                                <a:cs typeface="Arial" charset="0"/>
                              </a:rPr>
                              <a:t>NAS</a:t>
                            </a:r>
                            <a:endParaRPr lang="es-ES" sz="1600" b="1" dirty="0">
                              <a:cs typeface="Arial" charset="0"/>
                            </a:endParaRPr>
                          </a:p>
                        </a:txBody>
                        <a:useSpRect/>
                      </a:txSp>
                    </a:sp>
                  </a:grpSp>
                  <a:grpSp>
                    <a:nvGrpSpPr>
                      <a:cNvPr id="54" name="161 Grupo"/>
                      <a:cNvGrpSpPr>
                        <a:grpSpLocks/>
                      </a:cNvGrpSpPr>
                    </a:nvGrpSpPr>
                    <a:grpSpPr bwMode="auto">
                      <a:xfrm>
                        <a:off x="4896381" y="5073712"/>
                        <a:ext cx="2145139" cy="868048"/>
                        <a:chOff x="6199613" y="5085184"/>
                        <a:chExt cx="2146867" cy="868755"/>
                      </a:xfrm>
                    </a:grpSpPr>
                    <a:pic>
                      <a:nvPicPr>
                        <a:cNvPr id="55" name="Picture 136" descr="D:\Mis Documentos\Mis imágenes\sBD.png"/>
                        <a:cNvPicPr>
                          <a:picLocks noChangeAspect="1" noChangeArrowheads="1"/>
                        </a:cNvPicPr>
                      </a:nvPicPr>
                      <a:blipFill>
                        <a:blip r:embed="rId49" cstate="print"/>
                        <a:srcRect/>
                        <a:stretch>
                          <a:fillRect/>
                        </a:stretch>
                      </a:blipFill>
                      <a:spPr bwMode="auto">
                        <a:xfrm>
                          <a:off x="6516216" y="5085184"/>
                          <a:ext cx="376542" cy="488487"/>
                        </a:xfrm>
                        <a:prstGeom prst="rect">
                          <a:avLst/>
                        </a:prstGeom>
                        <a:noFill/>
                        <a:ln w="9525">
                          <a:noFill/>
                          <a:miter lim="800000"/>
                          <a:headEnd/>
                          <a:tailEnd/>
                        </a:ln>
                      </a:spPr>
                    </a:pic>
                    <a:sp>
                      <a:nvSpPr>
                        <a:cNvPr id="56" name="72 CuadroTexto"/>
                        <a:cNvSpPr txBox="1">
                          <a:spLocks noChangeArrowheads="1"/>
                        </a:cNvSpPr>
                      </a:nvSpPr>
                      <a:spPr bwMode="auto">
                        <a:xfrm>
                          <a:off x="6199613" y="5545803"/>
                          <a:ext cx="2146867" cy="408136"/>
                        </a:xfrm>
                        <a:prstGeom prst="rect">
                          <a:avLst/>
                        </a:prstGeom>
                        <a:noFill/>
                        <a:ln w="9525">
                          <a:noFill/>
                          <a:miter lim="800000"/>
                          <a:headEnd/>
                          <a:tailEnd/>
                        </a:ln>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000" b="1" dirty="0" smtClean="0">
                                <a:solidFill>
                                  <a:srgbClr val="C00000"/>
                                </a:solidFill>
                                <a:cs typeface="Arial" charset="0"/>
                              </a:rPr>
                              <a:t>DB:MS SQL </a:t>
                            </a:r>
                            <a:r>
                              <a:rPr lang="es-ES" sz="1000" b="1" dirty="0" err="1" smtClean="0">
                                <a:solidFill>
                                  <a:srgbClr val="C00000"/>
                                </a:solidFill>
                                <a:cs typeface="Arial" charset="0"/>
                              </a:rPr>
                              <a:t>Integration</a:t>
                            </a:r>
                            <a:r>
                              <a:rPr lang="es-ES" sz="1000" b="1" dirty="0" smtClean="0">
                                <a:solidFill>
                                  <a:srgbClr val="C00000"/>
                                </a:solidFill>
                                <a:cs typeface="Arial" charset="0"/>
                              </a:rPr>
                              <a:t> </a:t>
                            </a:r>
                            <a:r>
                              <a:rPr lang="es-ES" sz="1000" b="1" dirty="0" err="1" smtClean="0">
                                <a:solidFill>
                                  <a:srgbClr val="C00000"/>
                                </a:solidFill>
                                <a:cs typeface="Arial" charset="0"/>
                              </a:rPr>
                              <a:t>services</a:t>
                            </a:r>
                            <a:endParaRPr lang="es-ES" sz="1000" b="1" dirty="0" smtClean="0">
                              <a:solidFill>
                                <a:srgbClr val="C00000"/>
                              </a:solidFill>
                              <a:cs typeface="Arial" charset="0"/>
                            </a:endParaRPr>
                          </a:p>
                          <a:p>
                            <a:r>
                              <a:rPr lang="es-ES" sz="1050" b="1" dirty="0" smtClean="0">
                                <a:solidFill>
                                  <a:srgbClr val="C00000"/>
                                </a:solidFill>
                                <a:cs typeface="Arial" charset="0"/>
                              </a:rPr>
                              <a:t>Nombre: </a:t>
                            </a:r>
                            <a:r>
                              <a:rPr lang="es-ES" sz="1050" b="1" dirty="0" err="1" smtClean="0">
                                <a:solidFill>
                                  <a:srgbClr val="C00000"/>
                                </a:solidFill>
                                <a:cs typeface="Arial" charset="0"/>
                              </a:rPr>
                              <a:t>dbCons_SARLAFT</a:t>
                            </a:r>
                            <a:endParaRPr lang="es-ES" sz="1000" b="1" dirty="0">
                              <a:solidFill>
                                <a:srgbClr val="C00000"/>
                              </a:solidFill>
                              <a:cs typeface="Arial" charset="0"/>
                            </a:endParaRPr>
                          </a:p>
                        </a:txBody>
                        <a:useSpRect/>
                      </a:txSp>
                    </a:sp>
                  </a:grpSp>
                  <a:grpSp>
                    <a:nvGrpSpPr>
                      <a:cNvPr id="57" name="Group 115"/>
                      <a:cNvGrpSpPr>
                        <a:grpSpLocks/>
                      </a:cNvGrpSpPr>
                    </a:nvGrpSpPr>
                    <a:grpSpPr bwMode="auto">
                      <a:xfrm>
                        <a:off x="4009308" y="2539151"/>
                        <a:ext cx="1440111" cy="689783"/>
                        <a:chOff x="3055" y="2703"/>
                        <a:chExt cx="1226" cy="658"/>
                      </a:xfrm>
                    </a:grpSpPr>
                    <a:pic>
                      <a:nvPicPr>
                        <a:cNvPr id="58" name="Picture 34" descr="webServiceserver"/>
                        <a:cNvPicPr>
                          <a:picLocks noChangeAspect="1" noChangeArrowheads="1"/>
                        </a:cNvPicPr>
                      </a:nvPicPr>
                      <a:blipFill>
                        <a:blip r:embed="rId50">
                          <a:clrChange>
                            <a:clrFrom>
                              <a:srgbClr val="08369A"/>
                            </a:clrFrom>
                            <a:clrTo>
                              <a:srgbClr val="08369A">
                                <a:alpha val="0"/>
                              </a:srgbClr>
                            </a:clrTo>
                          </a:clrChange>
                        </a:blip>
                        <a:srcRect/>
                        <a:stretch>
                          <a:fillRect/>
                        </a:stretch>
                      </a:blipFill>
                      <a:spPr bwMode="auto">
                        <a:xfrm>
                          <a:off x="3741" y="2703"/>
                          <a:ext cx="403" cy="507"/>
                        </a:xfrm>
                        <a:prstGeom prst="rect">
                          <a:avLst/>
                        </a:prstGeom>
                        <a:noFill/>
                        <a:ln w="9525">
                          <a:noFill/>
                          <a:miter lim="800000"/>
                          <a:headEnd/>
                          <a:tailEnd/>
                        </a:ln>
                      </a:spPr>
                    </a:pic>
                    <a:sp>
                      <a:nvSpPr>
                        <a:cNvPr id="59" name="Text Box 35"/>
                        <a:cNvSpPr txBox="1">
                          <a:spLocks noChangeArrowheads="1"/>
                        </a:cNvSpPr>
                      </a:nvSpPr>
                      <a:spPr bwMode="auto">
                        <a:xfrm>
                          <a:off x="3055" y="3126"/>
                          <a:ext cx="1226" cy="235"/>
                        </a:xfrm>
                        <a:prstGeom prst="rect">
                          <a:avLst/>
                        </a:prstGeom>
                        <a:noFill/>
                        <a:ln w="9525">
                          <a:noFill/>
                          <a:miter lim="800000"/>
                          <a:headEnd/>
                          <a:tailEnd/>
                        </a:ln>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000" b="1" dirty="0" smtClean="0">
                                <a:solidFill>
                                  <a:srgbClr val="CC3300"/>
                                </a:solidFill>
                              </a:rPr>
                              <a:t>UNEVM-PMAPCRON</a:t>
                            </a:r>
                            <a:endParaRPr lang="es-ES" sz="1000" b="1" dirty="0">
                              <a:solidFill>
                                <a:srgbClr val="CC3300"/>
                              </a:solidFill>
                            </a:endParaRPr>
                          </a:p>
                        </a:txBody>
                        <a:useSpRect/>
                      </a:txSp>
                    </a:sp>
                  </a:grpSp>
                  <a:grpSp>
                    <a:nvGrpSpPr>
                      <a:cNvPr id="60" name="Group 115"/>
                      <a:cNvGrpSpPr>
                        <a:grpSpLocks/>
                      </a:cNvGrpSpPr>
                    </a:nvGrpSpPr>
                    <a:grpSpPr bwMode="auto">
                      <a:xfrm>
                        <a:off x="6415843" y="4624996"/>
                        <a:ext cx="1501192" cy="709701"/>
                        <a:chOff x="3878" y="2568"/>
                        <a:chExt cx="1278" cy="677"/>
                      </a:xfrm>
                    </a:grpSpPr>
                    <a:pic>
                      <a:nvPicPr>
                        <a:cNvPr id="61" name="Picture 34" descr="webServiceserver"/>
                        <a:cNvPicPr>
                          <a:picLocks noChangeAspect="1" noChangeArrowheads="1"/>
                        </a:cNvPicPr>
                      </a:nvPicPr>
                      <a:blipFill>
                        <a:blip r:embed="rId50">
                          <a:clrChange>
                            <a:clrFrom>
                              <a:srgbClr val="08369A"/>
                            </a:clrFrom>
                            <a:clrTo>
                              <a:srgbClr val="08369A">
                                <a:alpha val="0"/>
                              </a:srgbClr>
                            </a:clrTo>
                          </a:clrChange>
                        </a:blip>
                        <a:srcRect/>
                        <a:stretch>
                          <a:fillRect/>
                        </a:stretch>
                      </a:blipFill>
                      <a:spPr bwMode="auto">
                        <a:xfrm>
                          <a:off x="3878" y="2568"/>
                          <a:ext cx="403" cy="507"/>
                        </a:xfrm>
                        <a:prstGeom prst="rect">
                          <a:avLst/>
                        </a:prstGeom>
                        <a:noFill/>
                        <a:ln w="9525">
                          <a:noFill/>
                          <a:miter lim="800000"/>
                          <a:headEnd/>
                          <a:tailEnd/>
                        </a:ln>
                      </a:spPr>
                    </a:pic>
                    <a:sp>
                      <a:nvSpPr>
                        <a:cNvPr id="62" name="Text Box 35"/>
                        <a:cNvSpPr txBox="1">
                          <a:spLocks noChangeArrowheads="1"/>
                        </a:cNvSpPr>
                      </a:nvSpPr>
                      <a:spPr bwMode="auto">
                        <a:xfrm>
                          <a:off x="3981" y="3010"/>
                          <a:ext cx="1175" cy="235"/>
                        </a:xfrm>
                        <a:prstGeom prst="rect">
                          <a:avLst/>
                        </a:prstGeom>
                        <a:noFill/>
                        <a:ln w="9525">
                          <a:noFill/>
                          <a:miter lim="800000"/>
                          <a:headEnd/>
                          <a:tailEnd/>
                        </a:ln>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000" b="1" dirty="0">
                                <a:solidFill>
                                  <a:srgbClr val="CC3300"/>
                                </a:solidFill>
                              </a:rPr>
                              <a:t>NETVM-PINT[01-03]</a:t>
                            </a:r>
                          </a:p>
                        </a:txBody>
                        <a:useSpRect/>
                      </a:txSp>
                    </a:sp>
                  </a:grpSp>
                  <a:cxnSp>
                    <a:nvCxnSpPr>
                      <a:cNvPr id="63" name="62 Forma"/>
                      <a:cNvCxnSpPr>
                        <a:stCxn id="55" idx="1"/>
                        <a:endCxn id="51" idx="0"/>
                      </a:cNvCxnSpPr>
                    </a:nvCxnSpPr>
                    <a:spPr>
                      <a:xfrm rot="10800000" flipV="1">
                        <a:off x="4904791" y="5317756"/>
                        <a:ext cx="307938" cy="913477"/>
                      </a:xfrm>
                      <a:prstGeom prst="bentConnector2">
                        <a:avLst/>
                      </a:prstGeom>
                      <a:ln w="2540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66" name="65 Forma"/>
                      <a:cNvCxnSpPr>
                        <a:endCxn id="55" idx="3"/>
                      </a:cNvCxnSpPr>
                    </a:nvCxnSpPr>
                    <a:spPr>
                      <a:xfrm rot="10800000" flipV="1">
                        <a:off x="5588968" y="4955183"/>
                        <a:ext cx="826874" cy="362574"/>
                      </a:xfrm>
                      <a:prstGeom prst="bentConnector3">
                        <a:avLst>
                          <a:gd name="adj1" fmla="val 50000"/>
                        </a:avLst>
                      </a:prstGeom>
                      <a:ln w="2540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74" name="65 Forma"/>
                      <a:cNvCxnSpPr/>
                    </a:nvCxnSpPr>
                    <a:spPr>
                      <a:xfrm rot="16200000" flipH="1">
                        <a:off x="5112629" y="3301282"/>
                        <a:ext cx="1559130" cy="1358927"/>
                      </a:xfrm>
                      <a:prstGeom prst="bentConnector3">
                        <a:avLst>
                          <a:gd name="adj1" fmla="val 50000"/>
                        </a:avLst>
                      </a:prstGeom>
                      <a:ln w="25400">
                        <a:solidFill>
                          <a:schemeClr val="accent1"/>
                        </a:solidFill>
                        <a:tailEnd type="arrow"/>
                      </a:ln>
                    </a:spPr>
                    <a:style>
                      <a:lnRef idx="1">
                        <a:schemeClr val="accent1"/>
                      </a:lnRef>
                      <a:fillRef idx="0">
                        <a:schemeClr val="accent1"/>
                      </a:fillRef>
                      <a:effectRef idx="0">
                        <a:schemeClr val="accent1"/>
                      </a:effectRef>
                      <a:fontRef idx="minor">
                        <a:schemeClr val="tx1"/>
                      </a:fontRef>
                    </a:style>
                  </a:cxnSp>
                  <a:pic>
                    <a:nvPicPr>
                      <a:cNvPr id="77" name="Picture 71" descr="folders"/>
                      <a:cNvPicPr>
                        <a:picLocks noChangeAspect="1" noChangeArrowheads="1"/>
                      </a:cNvPicPr>
                    </a:nvPicPr>
                    <a:blipFill>
                      <a:blip r:embed="rId51">
                        <a:clrChange>
                          <a:clrFrom>
                            <a:srgbClr val="08369A"/>
                          </a:clrFrom>
                          <a:clrTo>
                            <a:srgbClr val="08369A">
                              <a:alpha val="0"/>
                            </a:srgbClr>
                          </a:clrTo>
                        </a:clrChange>
                      </a:blip>
                      <a:srcRect/>
                      <a:stretch>
                        <a:fillRect/>
                      </a:stretch>
                    </a:blipFill>
                    <a:spPr bwMode="auto">
                      <a:xfrm>
                        <a:off x="4085075" y="5764407"/>
                        <a:ext cx="768192" cy="692879"/>
                      </a:xfrm>
                      <a:prstGeom prst="rect">
                        <a:avLst/>
                      </a:prstGeom>
                      <a:noFill/>
                      <a:ln w="9525">
                        <a:noFill/>
                        <a:miter lim="800000"/>
                        <a:headEnd/>
                        <a:tailEnd/>
                      </a:ln>
                    </a:spPr>
                  </a:pic>
                  <a:sp>
                    <a:nvSpPr>
                      <a:cNvPr id="86" name="85 Rectángulo"/>
                      <a:cNvSpPr/>
                    </a:nvSpPr>
                    <a:spPr>
                      <a:xfrm>
                        <a:off x="1450229" y="3777489"/>
                        <a:ext cx="1747182" cy="461665"/>
                      </a:xfrm>
                      <a:prstGeom prst="rect">
                        <a:avLst/>
                      </a:prstGeom>
                    </a:spPr>
                    <a:txSp>
                      <a:txBody>
                        <a:bodyPr wrap="squar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n-US" sz="1200" b="1" dirty="0" err="1" smtClean="0">
                              <a:solidFill>
                                <a:srgbClr val="FF0000"/>
                              </a:solidFill>
                              <a:latin typeface="Arial Black" pitchFamily="34" charset="0"/>
                            </a:rPr>
                            <a:t>Grupo</a:t>
                          </a:r>
                          <a:r>
                            <a:rPr lang="en-US" sz="1200" b="1" dirty="0" smtClean="0">
                              <a:solidFill>
                                <a:srgbClr val="FF0000"/>
                              </a:solidFill>
                              <a:latin typeface="Arial Black" pitchFamily="34" charset="0"/>
                            </a:rPr>
                            <a:t> de </a:t>
                          </a:r>
                          <a:r>
                            <a:rPr lang="en-US" sz="1200" b="1" dirty="0" err="1" smtClean="0">
                              <a:solidFill>
                                <a:srgbClr val="FF0000"/>
                              </a:solidFill>
                              <a:latin typeface="Arial Black" pitchFamily="34" charset="0"/>
                            </a:rPr>
                            <a:t>consulta</a:t>
                          </a:r>
                          <a:r>
                            <a:rPr lang="en-US" sz="1200" b="1" dirty="0" smtClean="0">
                              <a:solidFill>
                                <a:srgbClr val="FF0000"/>
                              </a:solidFill>
                              <a:latin typeface="Arial Black" pitchFamily="34" charset="0"/>
                            </a:rPr>
                            <a:t> </a:t>
                          </a:r>
                          <a:r>
                            <a:rPr lang="en-US" sz="1200" b="1" dirty="0" err="1" smtClean="0">
                              <a:solidFill>
                                <a:srgbClr val="FF0000"/>
                              </a:solidFill>
                              <a:latin typeface="Arial Black" pitchFamily="34" charset="0"/>
                            </a:rPr>
                            <a:t>Interna</a:t>
                          </a:r>
                          <a:r>
                            <a:rPr lang="en-US" sz="1200" b="1" dirty="0" smtClean="0">
                              <a:solidFill>
                                <a:srgbClr val="FF0000"/>
                              </a:solidFill>
                              <a:latin typeface="Arial Black" pitchFamily="34" charset="0"/>
                            </a:rPr>
                            <a:t> UNE</a:t>
                          </a:r>
                        </a:p>
                      </a:txBody>
                      <a:useSpRect/>
                    </a:txSp>
                  </a:sp>
                  <a:cxnSp>
                    <a:nvCxnSpPr>
                      <a:cNvPr id="90" name="89 Conector recto"/>
                      <a:cNvCxnSpPr/>
                    </a:nvCxnSpPr>
                    <a:spPr>
                      <a:xfrm>
                        <a:off x="0" y="3301093"/>
                        <a:ext cx="9144000" cy="0"/>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sp>
                    <a:nvSpPr>
                      <a:cNvPr id="95" name="94 Rectángulo redondeado"/>
                      <a:cNvSpPr/>
                    </a:nvSpPr>
                    <a:spPr>
                      <a:xfrm>
                        <a:off x="3107175" y="3351893"/>
                        <a:ext cx="990600" cy="450996"/>
                      </a:xfrm>
                      <a:prstGeom prst="roundRect">
                        <a:avLst/>
                      </a:prstGeom>
                      <a:solidFill>
                        <a:srgbClr val="92D050"/>
                      </a:solidFill>
                      <a:ln w="9525">
                        <a:solidFill>
                          <a:schemeClr val="accent3"/>
                        </a:solidFill>
                      </a:ln>
                      <a:effectLst/>
                    </a:spPr>
                    <a:txSp>
                      <a:txBody>
                        <a:bodyPr tIns="90000" bIns="90000" rtlCol="0" anchor="ctr" anchorCtr="0"/>
                        <a:lstStyle>
                          <a:defPPr>
                            <a:defRPr lang="es-E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buClr>
                              <a:schemeClr val="accent4"/>
                            </a:buClr>
                          </a:pPr>
                          <a:r>
                            <a:rPr lang="es-CO" sz="2400" b="1" dirty="0" err="1" smtClean="0">
                              <a:solidFill>
                                <a:srgbClr val="FF0000"/>
                              </a:solidFill>
                              <a:cs typeface="Arial" pitchFamily="34" charset="0"/>
                            </a:rPr>
                            <a:t>Corp</a:t>
                          </a:r>
                          <a:endParaRPr lang="es-CO" sz="2400" b="1" dirty="0" smtClean="0">
                            <a:solidFill>
                              <a:srgbClr val="FF0000"/>
                            </a:solidFill>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6" name="95 Rectángulo redondeado"/>
                      <a:cNvSpPr/>
                    </a:nvSpPr>
                    <a:spPr>
                      <a:xfrm>
                        <a:off x="3176127" y="2884043"/>
                        <a:ext cx="908948" cy="317136"/>
                      </a:xfrm>
                      <a:prstGeom prst="roundRect">
                        <a:avLst/>
                      </a:prstGeom>
                      <a:solidFill>
                        <a:srgbClr val="92D050"/>
                      </a:solidFill>
                      <a:ln w="9525">
                        <a:solidFill>
                          <a:schemeClr val="accent3"/>
                        </a:solidFill>
                      </a:ln>
                      <a:effectLst/>
                    </a:spPr>
                    <a:txSp>
                      <a:txBody>
                        <a:bodyPr tIns="90000" bIns="90000" rtlCol="0" anchor="ctr" anchorCtr="0"/>
                        <a:lstStyle>
                          <a:defPPr>
                            <a:defRPr lang="es-E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buClr>
                              <a:schemeClr val="accent4"/>
                            </a:buClr>
                          </a:pPr>
                          <a:r>
                            <a:rPr lang="es-CO" sz="2400" b="1" dirty="0" smtClean="0">
                              <a:solidFill>
                                <a:schemeClr val="tx1"/>
                              </a:solidFill>
                              <a:cs typeface="Arial" pitchFamily="34" charset="0"/>
                            </a:rPr>
                            <a:t>ISP</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98" name="97 Nube"/>
                      <a:cNvSpPr/>
                    </a:nvSpPr>
                    <a:spPr>
                      <a:xfrm>
                        <a:off x="6415843" y="1971127"/>
                        <a:ext cx="1331158" cy="726417"/>
                      </a:xfrm>
                      <a:prstGeom prst="cloud">
                        <a:avLst/>
                      </a:prstGeom>
                      <a:solidFill>
                        <a:schemeClr val="accent3"/>
                      </a:solidFill>
                      <a:ln w="9525">
                        <a:solidFill>
                          <a:schemeClr val="accent3"/>
                        </a:solidFill>
                      </a:ln>
                      <a:effectLst/>
                    </a:spPr>
                    <a:txSp>
                      <a:txBody>
                        <a:bodyPr tIns="90000" bIns="90000" rtlCol="0" anchor="ctr" anchorCtr="0"/>
                        <a:lstStyle>
                          <a:defPPr>
                            <a:defRPr lang="es-E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buClr>
                              <a:schemeClr val="accent4"/>
                            </a:buClr>
                          </a:pPr>
                          <a:r>
                            <a:rPr lang="es-CO" sz="1400" dirty="0" smtClean="0">
                              <a:solidFill>
                                <a:schemeClr val="tx1"/>
                              </a:solidFill>
                              <a:cs typeface="Arial" pitchFamily="34" charset="0"/>
                            </a:rPr>
                            <a:t>Internet</a:t>
                          </a: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00" name="Group 115"/>
                      <a:cNvGrpSpPr>
                        <a:grpSpLocks/>
                      </a:cNvGrpSpPr>
                    </a:nvGrpSpPr>
                    <a:grpSpPr bwMode="auto">
                      <a:xfrm>
                        <a:off x="5740563" y="2503905"/>
                        <a:ext cx="1206357" cy="689783"/>
                        <a:chOff x="1800" y="1866"/>
                        <a:chExt cx="1027" cy="658"/>
                      </a:xfrm>
                    </a:grpSpPr>
                    <a:pic>
                      <a:nvPicPr>
                        <a:cNvPr id="101" name="Picture 34" descr="webServiceserver"/>
                        <a:cNvPicPr>
                          <a:picLocks noChangeAspect="1" noChangeArrowheads="1"/>
                        </a:cNvPicPr>
                      </a:nvPicPr>
                      <a:blipFill>
                        <a:blip r:embed="rId50">
                          <a:clrChange>
                            <a:clrFrom>
                              <a:srgbClr val="08369A"/>
                            </a:clrFrom>
                            <a:clrTo>
                              <a:srgbClr val="08369A">
                                <a:alpha val="0"/>
                              </a:srgbClr>
                            </a:clrTo>
                          </a:clrChange>
                        </a:blip>
                        <a:srcRect/>
                        <a:stretch>
                          <a:fillRect/>
                        </a:stretch>
                      </a:blipFill>
                      <a:spPr bwMode="auto">
                        <a:xfrm>
                          <a:off x="1800" y="1866"/>
                          <a:ext cx="403" cy="507"/>
                        </a:xfrm>
                        <a:prstGeom prst="rect">
                          <a:avLst/>
                        </a:prstGeom>
                        <a:noFill/>
                        <a:ln w="9525">
                          <a:noFill/>
                          <a:miter lim="800000"/>
                          <a:headEnd/>
                          <a:tailEnd/>
                        </a:ln>
                      </a:spPr>
                    </a:pic>
                    <a:sp>
                      <a:nvSpPr>
                        <a:cNvPr id="102" name="Text Box 35"/>
                        <a:cNvSpPr txBox="1">
                          <a:spLocks noChangeArrowheads="1"/>
                        </a:cNvSpPr>
                      </a:nvSpPr>
                      <a:spPr bwMode="auto">
                        <a:xfrm>
                          <a:off x="1923" y="2289"/>
                          <a:ext cx="904" cy="235"/>
                        </a:xfrm>
                        <a:prstGeom prst="rect">
                          <a:avLst/>
                        </a:prstGeom>
                        <a:noFill/>
                        <a:ln w="9525">
                          <a:noFill/>
                          <a:miter lim="800000"/>
                          <a:headEnd/>
                          <a:tailEnd/>
                        </a:ln>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000" b="1" dirty="0" smtClean="0">
                                <a:solidFill>
                                  <a:srgbClr val="CC3300"/>
                                </a:solidFill>
                              </a:rPr>
                              <a:t>UNEVM-PMAP</a:t>
                            </a:r>
                            <a:endParaRPr lang="es-ES" sz="1000" b="1" dirty="0">
                              <a:solidFill>
                                <a:srgbClr val="CC3300"/>
                              </a:solidFill>
                            </a:endParaRPr>
                          </a:p>
                        </a:txBody>
                        <a:useSpRect/>
                      </a:txSp>
                    </a:sp>
                  </a:grpSp>
                  <a:cxnSp>
                    <a:nvCxnSpPr>
                      <a:cNvPr id="103" name="65 Forma"/>
                      <a:cNvCxnSpPr>
                        <a:stCxn id="58" idx="3"/>
                      </a:cNvCxnSpPr>
                    </a:nvCxnSpPr>
                    <a:spPr>
                      <a:xfrm>
                        <a:off x="5288493" y="2804896"/>
                        <a:ext cx="629707" cy="12700"/>
                      </a:xfrm>
                      <a:prstGeom prst="bentConnector3">
                        <a:avLst>
                          <a:gd name="adj1" fmla="val 50000"/>
                        </a:avLst>
                      </a:prstGeom>
                      <a:ln w="2540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107" name="65 Forma"/>
                      <a:cNvCxnSpPr/>
                    </a:nvCxnSpPr>
                    <a:spPr>
                      <a:xfrm flipV="1">
                        <a:off x="6214259" y="2578618"/>
                        <a:ext cx="674965" cy="305427"/>
                      </a:xfrm>
                      <a:prstGeom prst="bentConnector3">
                        <a:avLst>
                          <a:gd name="adj1" fmla="val 50000"/>
                        </a:avLst>
                      </a:prstGeom>
                      <a:ln w="25400">
                        <a:solidFill>
                          <a:schemeClr val="accent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r w:rsidR="00D86184" w:rsidRPr="002B1C2F">
        <w:rPr>
          <w:rFonts w:ascii="Arial" w:hAnsi="Arial" w:cs="Arial"/>
          <w:b/>
          <w:bCs/>
          <w:color w:val="FF0000"/>
          <w:sz w:val="22"/>
          <w:szCs w:val="22"/>
        </w:rPr>
        <w:t xml:space="preserve"> </w:t>
      </w:r>
    </w:p>
    <w:p w:rsidR="00082D78" w:rsidRPr="002B1C2F" w:rsidRDefault="00082D78" w:rsidP="00D86184">
      <w:pPr>
        <w:rPr>
          <w:rFonts w:ascii="Arial" w:hAnsi="Arial" w:cs="Arial"/>
          <w:color w:val="FF0000"/>
          <w:sz w:val="22"/>
          <w:szCs w:val="22"/>
        </w:rPr>
      </w:pPr>
    </w:p>
    <w:p w:rsidR="00D86184" w:rsidRPr="002B1C2F" w:rsidRDefault="00D86184" w:rsidP="00975450">
      <w:pPr>
        <w:rPr>
          <w:rFonts w:ascii="Arial" w:hAnsi="Arial" w:cs="Arial"/>
          <w:color w:val="FF0000"/>
          <w:sz w:val="22"/>
          <w:szCs w:val="22"/>
        </w:rPr>
      </w:pPr>
    </w:p>
    <w:p w:rsidR="00975450" w:rsidRPr="002B1C2F" w:rsidRDefault="00975450" w:rsidP="00975450">
      <w:pPr>
        <w:rPr>
          <w:rFonts w:ascii="Arial" w:hAnsi="Arial" w:cs="Arial"/>
          <w:color w:val="FF0000"/>
          <w:sz w:val="22"/>
          <w:szCs w:val="22"/>
          <w:lang w:val="es-CO"/>
        </w:rPr>
      </w:pPr>
    </w:p>
    <w:p w:rsidR="00975450" w:rsidRPr="002B1C2F" w:rsidRDefault="00975450" w:rsidP="00975450">
      <w:pPr>
        <w:rPr>
          <w:rFonts w:ascii="Arial" w:hAnsi="Arial" w:cs="Arial"/>
          <w:color w:val="FF0000"/>
          <w:sz w:val="22"/>
          <w:szCs w:val="22"/>
          <w:lang w:val="es-CO"/>
        </w:rPr>
      </w:pPr>
      <w:r w:rsidRPr="002B1C2F">
        <w:rPr>
          <w:rFonts w:ascii="Arial" w:hAnsi="Arial" w:cs="Arial"/>
          <w:b/>
          <w:color w:val="FF0000"/>
          <w:sz w:val="22"/>
          <w:szCs w:val="22"/>
          <w:lang w:val="es-CO"/>
        </w:rPr>
        <w:t>Proceso de consulta usando el modulo FUZZY Loockup</w:t>
      </w:r>
      <w:r w:rsidRPr="002B1C2F">
        <w:rPr>
          <w:rFonts w:ascii="Arial" w:hAnsi="Arial" w:cs="Arial"/>
          <w:color w:val="FF0000"/>
          <w:sz w:val="22"/>
          <w:szCs w:val="22"/>
          <w:lang w:val="es-CO"/>
        </w:rPr>
        <w:t>.</w:t>
      </w:r>
    </w:p>
    <w:p w:rsidR="00975450" w:rsidRPr="002B1C2F" w:rsidRDefault="00975450" w:rsidP="00975450">
      <w:pPr>
        <w:rPr>
          <w:rFonts w:ascii="Arial" w:hAnsi="Arial" w:cs="Arial"/>
          <w:sz w:val="22"/>
          <w:szCs w:val="22"/>
          <w:lang w:val="es-CO"/>
        </w:rPr>
      </w:pPr>
    </w:p>
    <w:p w:rsidR="00975450" w:rsidRPr="002B1C2F" w:rsidRDefault="00975450" w:rsidP="00975450">
      <w:pPr>
        <w:rPr>
          <w:rFonts w:ascii="Arial" w:hAnsi="Arial" w:cs="Arial"/>
          <w:sz w:val="22"/>
          <w:szCs w:val="22"/>
          <w:lang w:val="es-CO"/>
        </w:rPr>
      </w:pPr>
    </w:p>
    <w:p w:rsidR="00994899" w:rsidRPr="002B1C2F" w:rsidRDefault="00994899" w:rsidP="00E8536C">
      <w:pPr>
        <w:ind w:firstLine="426"/>
        <w:jc w:val="both"/>
        <w:rPr>
          <w:rFonts w:ascii="Arial" w:hAnsi="Arial" w:cs="Arial"/>
          <w:bCs/>
          <w:sz w:val="22"/>
          <w:szCs w:val="22"/>
        </w:rPr>
      </w:pPr>
    </w:p>
    <w:p w:rsidR="00994899" w:rsidRPr="002B1C2F" w:rsidRDefault="00994899" w:rsidP="00E8536C">
      <w:pPr>
        <w:ind w:firstLine="426"/>
        <w:jc w:val="both"/>
        <w:rPr>
          <w:rFonts w:ascii="Arial" w:hAnsi="Arial" w:cs="Arial"/>
          <w:b/>
          <w:shadow/>
          <w:sz w:val="22"/>
          <w:szCs w:val="22"/>
        </w:rPr>
      </w:pPr>
    </w:p>
    <w:p w:rsidR="00B37725" w:rsidRPr="002B1C2F" w:rsidRDefault="00423476" w:rsidP="00D73946">
      <w:pPr>
        <w:pStyle w:val="Ttulo1"/>
        <w:rPr>
          <w:rFonts w:ascii="Arial" w:hAnsi="Arial" w:cs="Arial"/>
          <w:shadow/>
          <w:szCs w:val="22"/>
        </w:rPr>
      </w:pPr>
      <w:r w:rsidRPr="002B1C2F">
        <w:rPr>
          <w:rFonts w:ascii="Arial" w:hAnsi="Arial" w:cs="Arial"/>
          <w:shadow/>
          <w:szCs w:val="22"/>
        </w:rPr>
        <w:t>ARQUITEC</w:t>
      </w:r>
      <w:r w:rsidR="00716B24" w:rsidRPr="002B1C2F">
        <w:rPr>
          <w:rFonts w:ascii="Arial" w:hAnsi="Arial" w:cs="Arial"/>
          <w:shadow/>
          <w:szCs w:val="22"/>
        </w:rPr>
        <w:t xml:space="preserve">TURA – FÍSICA Y LÓGICA </w:t>
      </w:r>
    </w:p>
    <w:p w:rsidR="00CC5E80" w:rsidRPr="002B1C2F" w:rsidRDefault="00CC5E80" w:rsidP="00CC5E80">
      <w:pPr>
        <w:jc w:val="both"/>
        <w:rPr>
          <w:rFonts w:ascii="Arial" w:hAnsi="Arial" w:cs="Arial"/>
          <w:b/>
          <w:bCs/>
          <w:sz w:val="22"/>
          <w:szCs w:val="22"/>
        </w:rPr>
      </w:pPr>
      <w:r w:rsidRPr="002B1C2F">
        <w:rPr>
          <w:rFonts w:ascii="Arial" w:hAnsi="Arial" w:cs="Arial"/>
          <w:b/>
          <w:bCs/>
          <w:sz w:val="22"/>
          <w:szCs w:val="22"/>
        </w:rPr>
        <w:t>Topología de la solución (1)</w:t>
      </w:r>
    </w:p>
    <w:p w:rsidR="00007B6E" w:rsidRPr="002B1C2F" w:rsidRDefault="00082D78" w:rsidP="00007B6E">
      <w:pPr>
        <w:rPr>
          <w:rFonts w:ascii="Arial" w:hAnsi="Arial" w:cs="Arial"/>
          <w:sz w:val="22"/>
          <w:szCs w:val="22"/>
        </w:rPr>
      </w:pPr>
      <w:r w:rsidRPr="002B1C2F">
        <w:rPr>
          <w:rFonts w:ascii="Arial" w:hAnsi="Arial" w:cs="Arial"/>
          <w:noProof/>
          <w:sz w:val="22"/>
          <w:szCs w:val="22"/>
          <w:lang w:val="es-CO" w:eastAsia="es-CO"/>
        </w:rPr>
        <w:drawing>
          <wp:inline distT="0" distB="0" distL="0" distR="0">
            <wp:extent cx="5612130" cy="4169410"/>
            <wp:effectExtent l="0" t="0" r="0" b="0"/>
            <wp:docPr id="1"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32497" cy="6635795"/>
                      <a:chOff x="3" y="0"/>
                      <a:chExt cx="8932497" cy="6635795"/>
                    </a:xfrm>
                  </a:grpSpPr>
                  <a:sp>
                    <a:nvSpPr>
                      <a:cNvPr id="52" name="54 Rectángulo"/>
                      <a:cNvSpPr>
                        <a:spLocks noChangeArrowheads="1"/>
                      </a:cNvSpPr>
                    </a:nvSpPr>
                    <a:spPr bwMode="auto">
                      <a:xfrm>
                        <a:off x="1093479" y="2453477"/>
                        <a:ext cx="938077" cy="830997"/>
                      </a:xfrm>
                      <a:prstGeom prst="rect">
                        <a:avLst/>
                      </a:prstGeom>
                      <a:noFill/>
                      <a:ln w="9525">
                        <a:noFill/>
                        <a:miter lim="800000"/>
                        <a:headEnd/>
                        <a:tailEnd/>
                      </a:ln>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r"/>
                          <a:r>
                            <a:rPr lang="es-ES" sz="1200" b="1" dirty="0" smtClean="0"/>
                            <a:t>TIGO</a:t>
                          </a:r>
                        </a:p>
                        <a:p>
                          <a:pPr algn="r"/>
                          <a:r>
                            <a:rPr lang="es-ES" sz="1200" b="1" dirty="0" smtClean="0"/>
                            <a:t>EMTELCO</a:t>
                          </a:r>
                        </a:p>
                        <a:p>
                          <a:pPr algn="r"/>
                          <a:r>
                            <a:rPr lang="es-ES" sz="1200" b="1" dirty="0" smtClean="0"/>
                            <a:t>EDATEL</a:t>
                          </a:r>
                        </a:p>
                        <a:p>
                          <a:pPr algn="r"/>
                          <a:r>
                            <a:rPr lang="es-ES" sz="1200" b="1" dirty="0" smtClean="0"/>
                            <a:t>ORBITEL</a:t>
                          </a:r>
                          <a:endParaRPr lang="es-CO" sz="1200" b="1" dirty="0"/>
                        </a:p>
                      </a:txBody>
                      <a:useSpRect/>
                    </a:txSp>
                  </a:sp>
                  <a:grpSp>
                    <a:nvGrpSpPr>
                      <a:cNvPr id="53" name="29 Grupo"/>
                      <a:cNvGrpSpPr>
                        <a:grpSpLocks/>
                      </a:cNvGrpSpPr>
                    </a:nvGrpSpPr>
                    <a:grpSpPr bwMode="auto">
                      <a:xfrm>
                        <a:off x="174797" y="2453471"/>
                        <a:ext cx="781252" cy="761994"/>
                        <a:chOff x="733764" y="716471"/>
                        <a:chExt cx="1277599" cy="1260068"/>
                      </a:xfrm>
                    </a:grpSpPr>
                    <a:pic>
                      <a:nvPicPr>
                        <a:cNvPr id="54" name="Picture 2" descr="People Icons: Boss Icon"/>
                        <a:cNvPicPr>
                          <a:picLocks noChangeAspect="1" noChangeArrowheads="1"/>
                        </a:cNvPicPr>
                      </a:nvPicPr>
                      <a:blipFill>
                        <a:blip r:embed="rId52" cstate="print"/>
                        <a:srcRect/>
                        <a:stretch>
                          <a:fillRect/>
                        </a:stretch>
                      </a:blipFill>
                      <a:spPr bwMode="auto">
                        <a:xfrm>
                          <a:off x="733764" y="716471"/>
                          <a:ext cx="785663" cy="723742"/>
                        </a:xfrm>
                        <a:prstGeom prst="rect">
                          <a:avLst/>
                        </a:prstGeom>
                        <a:ln>
                          <a:noFill/>
                        </a:ln>
                        <a:effectLst>
                          <a:outerShdw blurRad="292100" dist="139700" dir="2700000" algn="tl" rotWithShape="0">
                            <a:srgbClr val="333333">
                              <a:alpha val="65000"/>
                            </a:srgbClr>
                          </a:outerShdw>
                        </a:effectLst>
                      </a:spPr>
                    </a:pic>
                    <a:pic>
                      <a:nvPicPr>
                        <a:cNvPr id="55" name="Picture 4" descr="People Icons: User group Icon"/>
                        <a:cNvPicPr>
                          <a:picLocks noChangeAspect="1" noChangeArrowheads="1"/>
                        </a:cNvPicPr>
                      </a:nvPicPr>
                      <a:blipFill>
                        <a:blip r:embed="rId26" cstate="print"/>
                        <a:srcRect/>
                        <a:stretch>
                          <a:fillRect/>
                        </a:stretch>
                      </a:blipFill>
                      <a:spPr bwMode="auto">
                        <a:xfrm>
                          <a:off x="1060924" y="820147"/>
                          <a:ext cx="933723" cy="990909"/>
                        </a:xfrm>
                        <a:prstGeom prst="rect">
                          <a:avLst/>
                        </a:prstGeom>
                        <a:noFill/>
                        <a:ln w="9525">
                          <a:noFill/>
                          <a:miter lim="800000"/>
                          <a:headEnd/>
                          <a:tailEnd/>
                        </a:ln>
                        <a:effectLst>
                          <a:outerShdw dist="139700" dir="2700000" algn="tl" rotWithShape="0">
                            <a:srgbClr val="333333">
                              <a:alpha val="64999"/>
                            </a:srgbClr>
                          </a:outerShdw>
                        </a:effectLst>
                      </a:spPr>
                    </a:pic>
                    <a:pic>
                      <a:nvPicPr>
                        <a:cNvPr id="56" name="Picture 6" descr="People Icons: Engineer Icon"/>
                        <a:cNvPicPr>
                          <a:picLocks noChangeAspect="1" noChangeArrowheads="1"/>
                        </a:cNvPicPr>
                      </a:nvPicPr>
                      <a:blipFill>
                        <a:blip r:embed="rId48" cstate="print"/>
                        <a:srcRect/>
                        <a:stretch>
                          <a:fillRect/>
                        </a:stretch>
                      </a:blipFill>
                      <a:spPr bwMode="auto">
                        <a:xfrm>
                          <a:off x="1519427" y="1440213"/>
                          <a:ext cx="491936" cy="536326"/>
                        </a:xfrm>
                        <a:prstGeom prst="rect">
                          <a:avLst/>
                        </a:prstGeom>
                        <a:ln>
                          <a:noFill/>
                        </a:ln>
                        <a:effectLst>
                          <a:outerShdw blurRad="292100" dist="139700" dir="2700000" algn="tl" rotWithShape="0">
                            <a:srgbClr val="333333">
                              <a:alpha val="65000"/>
                            </a:srgbClr>
                          </a:outerShdw>
                        </a:effectLst>
                      </a:spPr>
                    </a:pic>
                  </a:grpSp>
                  <a:sp>
                    <a:nvSpPr>
                      <a:cNvPr id="58" name="53 CuadroTexto"/>
                      <a:cNvSpPr txBox="1">
                        <a:spLocks noChangeArrowheads="1"/>
                      </a:cNvSpPr>
                    </a:nvSpPr>
                    <a:spPr bwMode="auto">
                      <a:xfrm>
                        <a:off x="4870454" y="4008446"/>
                        <a:ext cx="3960813" cy="307975"/>
                      </a:xfrm>
                      <a:prstGeom prst="rect">
                        <a:avLst/>
                      </a:prstGeom>
                      <a:solidFill>
                        <a:srgbClr val="7030A0">
                          <a:alpha val="18823"/>
                        </a:srgbClr>
                      </a:solidFill>
                      <a:ln w="9525">
                        <a:noFill/>
                        <a:miter lim="800000"/>
                        <a:headEnd/>
                        <a:tailEnd/>
                      </a:ln>
                    </a:spPr>
                    <a:txSp>
                      <a:txBody>
                        <a:bodyPr>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r"/>
                          <a:r>
                            <a:rPr lang="es-ES" sz="1400"/>
                            <a:t>Med</a:t>
                          </a:r>
                          <a:endParaRPr lang="es-CO" sz="1400"/>
                        </a:p>
                      </a:txBody>
                      <a:useSpRect/>
                    </a:txSp>
                  </a:sp>
                  <a:sp>
                    <a:nvSpPr>
                      <a:cNvPr id="59" name="135 CuadroTexto"/>
                      <a:cNvSpPr txBox="1">
                        <a:spLocks noChangeArrowheads="1"/>
                      </a:cNvSpPr>
                    </a:nvSpPr>
                    <a:spPr bwMode="auto">
                      <a:xfrm>
                        <a:off x="4869450" y="1306525"/>
                        <a:ext cx="628698" cy="276999"/>
                      </a:xfrm>
                      <a:prstGeom prst="rect">
                        <a:avLst/>
                      </a:prstGeom>
                      <a:solidFill>
                        <a:srgbClr val="FFFF00"/>
                      </a:solidFill>
                      <a:ln w="9525">
                        <a:noFill/>
                        <a:miter lim="800000"/>
                        <a:headEnd/>
                        <a:tailEnd/>
                      </a:ln>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200" b="1" dirty="0">
                              <a:solidFill>
                                <a:srgbClr val="002060"/>
                              </a:solidFill>
                            </a:rPr>
                            <a:t>CORP</a:t>
                          </a:r>
                          <a:endParaRPr lang="es-CO" sz="1200" b="1" dirty="0">
                            <a:solidFill>
                              <a:srgbClr val="002060"/>
                            </a:solidFill>
                          </a:endParaRPr>
                        </a:p>
                      </a:txBody>
                      <a:useSpRect/>
                    </a:txSp>
                  </a:sp>
                  <a:sp>
                    <a:nvSpPr>
                      <a:cNvPr id="60" name="53 CuadroTexto"/>
                      <a:cNvSpPr txBox="1">
                        <a:spLocks noChangeArrowheads="1"/>
                      </a:cNvSpPr>
                    </a:nvSpPr>
                    <a:spPr bwMode="auto">
                      <a:xfrm>
                        <a:off x="4832356" y="2303475"/>
                        <a:ext cx="3997325" cy="307975"/>
                      </a:xfrm>
                      <a:prstGeom prst="rect">
                        <a:avLst/>
                      </a:prstGeom>
                      <a:solidFill>
                        <a:srgbClr val="FFC000">
                          <a:alpha val="18823"/>
                        </a:srgbClr>
                      </a:solidFill>
                      <a:ln w="9525">
                        <a:noFill/>
                        <a:miter lim="800000"/>
                        <a:headEnd/>
                        <a:tailEnd/>
                      </a:ln>
                    </a:spPr>
                    <a:txSp>
                      <a:txBody>
                        <a:bodyPr>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r"/>
                          <a:r>
                            <a:rPr lang="es-ES" sz="1400" dirty="0" err="1"/>
                            <a:t>App</a:t>
                          </a:r>
                          <a:endParaRPr lang="es-CO" sz="1400" dirty="0"/>
                        </a:p>
                      </a:txBody>
                      <a:useSpRect/>
                    </a:txSp>
                  </a:sp>
                  <a:sp>
                    <a:nvSpPr>
                      <a:cNvPr id="61" name="54 CuadroTexto"/>
                      <a:cNvSpPr txBox="1">
                        <a:spLocks noChangeArrowheads="1"/>
                      </a:cNvSpPr>
                    </a:nvSpPr>
                    <a:spPr bwMode="auto">
                      <a:xfrm>
                        <a:off x="4845050" y="5253050"/>
                        <a:ext cx="3984625" cy="307975"/>
                      </a:xfrm>
                      <a:prstGeom prst="rect">
                        <a:avLst/>
                      </a:prstGeom>
                      <a:solidFill>
                        <a:srgbClr val="92D050">
                          <a:alpha val="34901"/>
                        </a:srgbClr>
                      </a:solidFill>
                      <a:ln w="9525">
                        <a:noFill/>
                        <a:miter lim="800000"/>
                        <a:headEnd/>
                        <a:tailEnd/>
                      </a:ln>
                    </a:spPr>
                    <a:txSp>
                      <a:txBody>
                        <a:bodyPr>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r"/>
                          <a:r>
                            <a:rPr lang="es-ES" sz="1400" dirty="0"/>
                            <a:t>BD</a:t>
                          </a:r>
                          <a:endParaRPr lang="es-CO" sz="1400" dirty="0"/>
                        </a:p>
                      </a:txBody>
                      <a:useSpRect/>
                    </a:txSp>
                  </a:sp>
                  <a:sp>
                    <a:nvSpPr>
                      <a:cNvPr id="62" name="57 Rectángulo"/>
                      <a:cNvSpPr>
                        <a:spLocks noChangeArrowheads="1"/>
                      </a:cNvSpPr>
                    </a:nvSpPr>
                    <a:spPr bwMode="auto">
                      <a:xfrm>
                        <a:off x="3" y="94160"/>
                        <a:ext cx="6334125" cy="369888"/>
                      </a:xfrm>
                      <a:prstGeom prst="rect">
                        <a:avLst/>
                      </a:prstGeom>
                      <a:noFill/>
                      <a:ln w="9525">
                        <a:noFill/>
                        <a:miter lim="800000"/>
                        <a:headEnd/>
                        <a:tailEnd/>
                      </a:ln>
                    </a:spPr>
                    <a:txSp>
                      <a:txBody>
                        <a:bodyPr>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b="1" dirty="0">
                              <a:solidFill>
                                <a:srgbClr val="FF0000"/>
                              </a:solidFill>
                              <a:latin typeface="Trebuchet MS" pitchFamily="34" charset="0"/>
                            </a:rPr>
                            <a:t>Arquitectura </a:t>
                          </a:r>
                          <a:r>
                            <a:rPr lang="es-ES" b="1" dirty="0" smtClean="0">
                              <a:solidFill>
                                <a:srgbClr val="FF0000"/>
                              </a:solidFill>
                              <a:latin typeface="Trebuchet MS" pitchFamily="34" charset="0"/>
                            </a:rPr>
                            <a:t>SARLAFT UNE (1) </a:t>
                          </a:r>
                          <a:endParaRPr lang="es-CO" dirty="0">
                            <a:solidFill>
                              <a:srgbClr val="FF0000"/>
                            </a:solidFill>
                          </a:endParaRPr>
                        </a:p>
                      </a:txBody>
                      <a:useSpRect/>
                    </a:txSp>
                  </a:sp>
                  <a:sp>
                    <a:nvSpPr>
                      <a:cNvPr id="63" name="62 Nube"/>
                      <a:cNvSpPr/>
                    </a:nvSpPr>
                    <a:spPr>
                      <a:xfrm>
                        <a:off x="3579813" y="873125"/>
                        <a:ext cx="1090612" cy="433388"/>
                      </a:xfrm>
                      <a:prstGeom prst="cloud">
                        <a:avLst/>
                      </a:prstGeom>
                    </a:spPr>
                    <a:txSp>
                      <a:txBody>
                        <a:bodyPr anchor="ctr"/>
                        <a:lstStyle>
                          <a:defPPr>
                            <a:defRPr lang="es-E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s-ES" sz="800" b="1" dirty="0"/>
                            <a:t>INTERNET</a:t>
                          </a:r>
                          <a:endParaRPr lang="es-CO" sz="800" b="1" dirty="0"/>
                        </a:p>
                      </a:txBody>
                      <a:useSpRect/>
                    </a:txSp>
                    <a:style>
                      <a:lnRef idx="1">
                        <a:schemeClr val="accent1"/>
                      </a:lnRef>
                      <a:fillRef idx="3">
                        <a:schemeClr val="accent1"/>
                      </a:fillRef>
                      <a:effectRef idx="2">
                        <a:schemeClr val="accent1"/>
                      </a:effectRef>
                      <a:fontRef idx="minor">
                        <a:schemeClr val="lt1"/>
                      </a:fontRef>
                    </a:style>
                  </a:sp>
                  <a:sp>
                    <a:nvSpPr>
                      <a:cNvPr id="64" name="54 CuadroTexto"/>
                      <a:cNvSpPr txBox="1">
                        <a:spLocks noChangeArrowheads="1"/>
                      </a:cNvSpPr>
                    </a:nvSpPr>
                    <a:spPr bwMode="auto">
                      <a:xfrm>
                        <a:off x="4837113" y="6335713"/>
                        <a:ext cx="3965575" cy="246062"/>
                      </a:xfrm>
                      <a:prstGeom prst="rect">
                        <a:avLst/>
                      </a:prstGeom>
                      <a:solidFill>
                        <a:srgbClr val="7030A0">
                          <a:alpha val="10196"/>
                        </a:srgbClr>
                      </a:solidFill>
                      <a:ln w="9525">
                        <a:noFill/>
                        <a:miter lim="800000"/>
                        <a:headEnd/>
                        <a:tailEnd/>
                      </a:ln>
                    </a:spPr>
                    <a:txSp>
                      <a:txBody>
                        <a:bodyPr>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r"/>
                          <a:r>
                            <a:rPr lang="es-ES" sz="1000" b="1"/>
                            <a:t>Svs DC</a:t>
                          </a:r>
                          <a:endParaRPr lang="es-CO" sz="1000" b="1"/>
                        </a:p>
                      </a:txBody>
                      <a:useSpRect/>
                    </a:txSp>
                  </a:sp>
                  <a:sp>
                    <a:nvSpPr>
                      <a:cNvPr id="65" name="64 Nube"/>
                      <a:cNvSpPr/>
                    </a:nvSpPr>
                    <a:spPr>
                      <a:xfrm>
                        <a:off x="5589588" y="1450975"/>
                        <a:ext cx="1090612" cy="433388"/>
                      </a:xfrm>
                      <a:prstGeom prst="cloud">
                        <a:avLst/>
                      </a:prstGeom>
                    </a:spPr>
                    <a:txSp>
                      <a:txBody>
                        <a:bodyPr anchor="ctr"/>
                        <a:lstStyle>
                          <a:defPPr>
                            <a:defRPr lang="es-E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s-ES" sz="800" b="1" dirty="0"/>
                            <a:t>INTRANET</a:t>
                          </a:r>
                          <a:endParaRPr lang="es-CO" sz="800" b="1" dirty="0"/>
                        </a:p>
                      </a:txBody>
                      <a:useSpRect/>
                    </a:txSp>
                    <a:style>
                      <a:lnRef idx="1">
                        <a:schemeClr val="accent1"/>
                      </a:lnRef>
                      <a:fillRef idx="3">
                        <a:schemeClr val="accent1"/>
                      </a:fillRef>
                      <a:effectRef idx="2">
                        <a:schemeClr val="accent1"/>
                      </a:effectRef>
                      <a:fontRef idx="minor">
                        <a:schemeClr val="lt1"/>
                      </a:fontRef>
                    </a:style>
                  </a:sp>
                  <a:grpSp>
                    <a:nvGrpSpPr>
                      <a:cNvPr id="66" name="159 Grupo"/>
                      <a:cNvGrpSpPr>
                        <a:grpSpLocks/>
                      </a:cNvGrpSpPr>
                    </a:nvGrpSpPr>
                    <a:grpSpPr bwMode="auto">
                      <a:xfrm>
                        <a:off x="7821631" y="3778387"/>
                        <a:ext cx="388248" cy="657000"/>
                        <a:chOff x="6516216" y="3284984"/>
                        <a:chExt cx="389617" cy="656261"/>
                      </a:xfrm>
                    </a:grpSpPr>
                    <a:pic>
                      <a:nvPicPr>
                        <a:cNvPr id="67" name="Picture 53" descr="D:\Mis Documentos\Mis imágenes\sFW.png"/>
                        <a:cNvPicPr>
                          <a:picLocks noChangeAspect="1" noChangeArrowheads="1"/>
                        </a:cNvPicPr>
                      </a:nvPicPr>
                      <a:blipFill>
                        <a:blip r:embed="rId53" cstate="print"/>
                        <a:srcRect/>
                        <a:stretch>
                          <a:fillRect/>
                        </a:stretch>
                      </a:blipFill>
                      <a:spPr bwMode="auto">
                        <a:xfrm>
                          <a:off x="6516216" y="3284984"/>
                          <a:ext cx="360040" cy="504056"/>
                        </a:xfrm>
                        <a:prstGeom prst="rect">
                          <a:avLst/>
                        </a:prstGeom>
                        <a:noFill/>
                        <a:ln w="9525">
                          <a:noFill/>
                          <a:miter lim="800000"/>
                          <a:headEnd/>
                          <a:tailEnd/>
                        </a:ln>
                      </a:spPr>
                    </a:pic>
                    <a:sp>
                      <a:nvSpPr>
                        <a:cNvPr id="68" name="72 CuadroTexto"/>
                        <a:cNvSpPr txBox="1">
                          <a:spLocks noChangeArrowheads="1"/>
                        </a:cNvSpPr>
                      </a:nvSpPr>
                      <a:spPr bwMode="auto">
                        <a:xfrm>
                          <a:off x="6516216" y="3741415"/>
                          <a:ext cx="389617" cy="199830"/>
                        </a:xfrm>
                        <a:prstGeom prst="rect">
                          <a:avLst/>
                        </a:prstGeom>
                        <a:noFill/>
                        <a:ln w="9525">
                          <a:noFill/>
                          <a:miter lim="800000"/>
                          <a:headEnd/>
                          <a:tailEnd/>
                        </a:ln>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CO" sz="700" b="1" dirty="0" smtClean="0">
                                <a:solidFill>
                                  <a:srgbClr val="C00000"/>
                                </a:solidFill>
                                <a:cs typeface="Arial" charset="0"/>
                              </a:rPr>
                              <a:t>PINT</a:t>
                            </a:r>
                            <a:endParaRPr lang="es-CO" sz="700" b="1" dirty="0">
                              <a:solidFill>
                                <a:srgbClr val="C00000"/>
                              </a:solidFill>
                              <a:cs typeface="Arial" charset="0"/>
                            </a:endParaRPr>
                          </a:p>
                        </a:txBody>
                        <a:useSpRect/>
                      </a:txSp>
                    </a:sp>
                  </a:grpSp>
                  <a:pic>
                    <a:nvPicPr>
                      <a:cNvPr id="69" name="Picture 137" descr="D:\Mis Documentos\Mis imágenes\cliente4.png"/>
                      <a:cNvPicPr>
                        <a:picLocks noChangeAspect="1" noChangeArrowheads="1"/>
                      </a:cNvPicPr>
                    </a:nvPicPr>
                    <a:blipFill>
                      <a:blip r:embed="rId54" cstate="print"/>
                      <a:srcRect/>
                      <a:stretch>
                        <a:fillRect/>
                      </a:stretch>
                    </a:blipFill>
                    <a:spPr bwMode="auto">
                      <a:xfrm>
                        <a:off x="7821613" y="1306513"/>
                        <a:ext cx="360362" cy="392112"/>
                      </a:xfrm>
                      <a:prstGeom prst="rect">
                        <a:avLst/>
                      </a:prstGeom>
                      <a:noFill/>
                      <a:ln w="9525">
                        <a:noFill/>
                        <a:miter lim="800000"/>
                        <a:headEnd/>
                        <a:tailEnd/>
                      </a:ln>
                    </a:spPr>
                  </a:pic>
                  <a:cxnSp>
                    <a:nvCxnSpPr>
                      <a:cNvPr id="70" name="137 Conector angular"/>
                      <a:cNvCxnSpPr>
                        <a:stCxn id="65" idx="0"/>
                      </a:cNvCxnSpPr>
                    </a:nvCxnSpPr>
                    <a:spPr>
                      <a:xfrm flipV="1">
                        <a:off x="6680200" y="1503363"/>
                        <a:ext cx="1141413" cy="163512"/>
                      </a:xfrm>
                      <a:prstGeom prst="bentConnector3">
                        <a:avLst>
                          <a:gd name="adj1" fmla="val 50000"/>
                        </a:avLst>
                      </a:prstGeom>
                      <a:ln>
                        <a:solidFill>
                          <a:srgbClr val="FF0000">
                            <a:alpha val="81000"/>
                          </a:srgbClr>
                        </a:solidFill>
                        <a:headEnd type="stealth"/>
                        <a:tailEnd type="none"/>
                      </a:ln>
                    </a:spPr>
                    <a:style>
                      <a:lnRef idx="1">
                        <a:schemeClr val="accent1"/>
                      </a:lnRef>
                      <a:fillRef idx="0">
                        <a:schemeClr val="accent1"/>
                      </a:fillRef>
                      <a:effectRef idx="0">
                        <a:schemeClr val="accent1"/>
                      </a:effectRef>
                      <a:fontRef idx="minor">
                        <a:schemeClr val="tx1"/>
                      </a:fontRef>
                    </a:style>
                  </a:cxnSp>
                  <a:cxnSp>
                    <a:nvCxnSpPr>
                      <a:cNvPr id="71" name="137 Conector angular"/>
                      <a:cNvCxnSpPr/>
                    </a:nvCxnSpPr>
                    <a:spPr>
                      <a:xfrm rot="16200000" flipH="1">
                        <a:off x="6202366" y="2062169"/>
                        <a:ext cx="2160586" cy="1512890"/>
                      </a:xfrm>
                      <a:prstGeom prst="bentConnector3">
                        <a:avLst>
                          <a:gd name="adj1" fmla="val 18964"/>
                        </a:avLst>
                      </a:prstGeom>
                      <a:ln w="12700">
                        <a:solidFill>
                          <a:schemeClr val="accent1">
                            <a:lumMod val="75000"/>
                            <a:alpha val="55000"/>
                          </a:schemeClr>
                        </a:solidFill>
                        <a:tailEnd type="stealth"/>
                      </a:ln>
                    </a:spPr>
                    <a:style>
                      <a:lnRef idx="1">
                        <a:schemeClr val="accent1"/>
                      </a:lnRef>
                      <a:fillRef idx="0">
                        <a:schemeClr val="accent1"/>
                      </a:fillRef>
                      <a:effectRef idx="0">
                        <a:schemeClr val="accent1"/>
                      </a:effectRef>
                      <a:fontRef idx="minor">
                        <a:schemeClr val="tx1"/>
                      </a:fontRef>
                    </a:style>
                  </a:cxnSp>
                  <a:grpSp>
                    <a:nvGrpSpPr>
                      <a:cNvPr id="72" name="202 Grupo"/>
                      <a:cNvGrpSpPr>
                        <a:grpSpLocks/>
                      </a:cNvGrpSpPr>
                    </a:nvGrpSpPr>
                    <a:grpSpPr bwMode="auto">
                      <a:xfrm>
                        <a:off x="4748192" y="3898902"/>
                        <a:ext cx="447244" cy="657000"/>
                        <a:chOff x="6516216" y="3284984"/>
                        <a:chExt cx="446657" cy="656261"/>
                      </a:xfrm>
                    </a:grpSpPr>
                    <a:pic>
                      <a:nvPicPr>
                        <a:cNvPr id="73" name="Picture 53" descr="D:\Mis Documentos\Mis imágenes\sFW.png"/>
                        <a:cNvPicPr>
                          <a:picLocks noChangeAspect="1" noChangeArrowheads="1"/>
                        </a:cNvPicPr>
                      </a:nvPicPr>
                      <a:blipFill>
                        <a:blip r:embed="rId53" cstate="print"/>
                        <a:srcRect/>
                        <a:stretch>
                          <a:fillRect/>
                        </a:stretch>
                      </a:blipFill>
                      <a:spPr bwMode="auto">
                        <a:xfrm>
                          <a:off x="6516216" y="3284984"/>
                          <a:ext cx="360040" cy="504056"/>
                        </a:xfrm>
                        <a:prstGeom prst="rect">
                          <a:avLst/>
                        </a:prstGeom>
                        <a:noFill/>
                        <a:ln w="9525">
                          <a:noFill/>
                          <a:miter lim="800000"/>
                          <a:headEnd/>
                          <a:tailEnd/>
                        </a:ln>
                      </a:spPr>
                    </a:pic>
                    <a:sp>
                      <a:nvSpPr>
                        <a:cNvPr id="74" name="72 CuadroTexto"/>
                        <a:cNvSpPr txBox="1">
                          <a:spLocks noChangeArrowheads="1"/>
                        </a:cNvSpPr>
                      </a:nvSpPr>
                      <a:spPr bwMode="auto">
                        <a:xfrm>
                          <a:off x="6639171" y="3741415"/>
                          <a:ext cx="323702" cy="199830"/>
                        </a:xfrm>
                        <a:prstGeom prst="rect">
                          <a:avLst/>
                        </a:prstGeom>
                        <a:noFill/>
                        <a:ln w="9525">
                          <a:noFill/>
                          <a:miter lim="800000"/>
                          <a:headEnd/>
                          <a:tailEnd/>
                        </a:ln>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700" b="1">
                                <a:solidFill>
                                  <a:srgbClr val="C00000"/>
                                </a:solidFill>
                                <a:cs typeface="Arial" charset="0"/>
                              </a:rPr>
                              <a:t>FW</a:t>
                            </a:r>
                            <a:endParaRPr lang="es-CO" sz="700" b="1">
                              <a:solidFill>
                                <a:srgbClr val="C00000"/>
                              </a:solidFill>
                              <a:cs typeface="Arial" charset="0"/>
                            </a:endParaRPr>
                          </a:p>
                        </a:txBody>
                        <a:useSpRect/>
                      </a:txSp>
                    </a:sp>
                  </a:grpSp>
                  <a:sp>
                    <a:nvSpPr>
                      <a:cNvPr id="75" name="135 CuadroTexto"/>
                      <a:cNvSpPr txBox="1">
                        <a:spLocks noChangeArrowheads="1"/>
                      </a:cNvSpPr>
                    </a:nvSpPr>
                    <a:spPr bwMode="auto">
                      <a:xfrm>
                        <a:off x="4336728" y="1306525"/>
                        <a:ext cx="433132" cy="276999"/>
                      </a:xfrm>
                      <a:prstGeom prst="rect">
                        <a:avLst/>
                      </a:prstGeom>
                      <a:solidFill>
                        <a:srgbClr val="92D050"/>
                      </a:solidFill>
                      <a:ln w="9525">
                        <a:noFill/>
                        <a:miter lim="800000"/>
                        <a:headEnd/>
                        <a:tailEnd/>
                      </a:ln>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200" b="1" dirty="0">
                              <a:solidFill>
                                <a:schemeClr val="tx2">
                                  <a:lumMod val="75000"/>
                                </a:schemeClr>
                              </a:solidFill>
                            </a:rPr>
                            <a:t>ISP</a:t>
                          </a:r>
                          <a:endParaRPr lang="es-CO" sz="1200" b="1" dirty="0">
                            <a:solidFill>
                              <a:schemeClr val="tx2">
                                <a:lumMod val="75000"/>
                              </a:schemeClr>
                            </a:solidFill>
                          </a:endParaRPr>
                        </a:p>
                      </a:txBody>
                      <a:useSpRect/>
                    </a:txSp>
                  </a:sp>
                  <a:sp>
                    <a:nvSpPr>
                      <a:cNvPr id="76" name="53 CuadroTexto"/>
                      <a:cNvSpPr txBox="1">
                        <a:spLocks noChangeArrowheads="1"/>
                      </a:cNvSpPr>
                    </a:nvSpPr>
                    <a:spPr bwMode="auto">
                      <a:xfrm>
                        <a:off x="2166944" y="4008446"/>
                        <a:ext cx="2665412" cy="307975"/>
                      </a:xfrm>
                      <a:prstGeom prst="rect">
                        <a:avLst/>
                      </a:prstGeom>
                      <a:solidFill>
                        <a:srgbClr val="7030A0">
                          <a:alpha val="18823"/>
                        </a:srgbClr>
                      </a:solidFill>
                      <a:ln w="9525">
                        <a:noFill/>
                        <a:miter lim="800000"/>
                        <a:headEnd/>
                        <a:tailEnd/>
                      </a:ln>
                    </a:spPr>
                    <a:txSp>
                      <a:txBody>
                        <a:bodyPr>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400" dirty="0" err="1" smtClean="0"/>
                            <a:t>Med</a:t>
                          </a:r>
                          <a:endParaRPr lang="es-CO" sz="1400" dirty="0"/>
                        </a:p>
                      </a:txBody>
                      <a:useSpRect/>
                    </a:txSp>
                  </a:sp>
                  <a:sp>
                    <a:nvSpPr>
                      <a:cNvPr id="77" name="53 CuadroTexto"/>
                      <a:cNvSpPr txBox="1">
                        <a:spLocks noChangeArrowheads="1"/>
                      </a:cNvSpPr>
                    </a:nvSpPr>
                    <a:spPr bwMode="auto">
                      <a:xfrm>
                        <a:off x="2181228" y="2303475"/>
                        <a:ext cx="2689225" cy="307975"/>
                      </a:xfrm>
                      <a:prstGeom prst="rect">
                        <a:avLst/>
                      </a:prstGeom>
                      <a:solidFill>
                        <a:srgbClr val="FFC000">
                          <a:alpha val="18823"/>
                        </a:srgbClr>
                      </a:solidFill>
                      <a:ln w="9525">
                        <a:noFill/>
                        <a:miter lim="800000"/>
                        <a:headEnd/>
                        <a:tailEnd/>
                      </a:ln>
                    </a:spPr>
                    <a:txSp>
                      <a:txBody>
                        <a:bodyPr>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r"/>
                          <a:endParaRPr lang="es-CO" sz="1400" dirty="0"/>
                        </a:p>
                      </a:txBody>
                      <a:useSpRect/>
                    </a:txSp>
                  </a:sp>
                  <a:sp>
                    <a:nvSpPr>
                      <a:cNvPr id="78" name="54 CuadroTexto"/>
                      <a:cNvSpPr txBox="1">
                        <a:spLocks noChangeArrowheads="1"/>
                      </a:cNvSpPr>
                    </a:nvSpPr>
                    <a:spPr bwMode="auto">
                      <a:xfrm>
                        <a:off x="2193925" y="5253050"/>
                        <a:ext cx="2681288" cy="307975"/>
                      </a:xfrm>
                      <a:prstGeom prst="rect">
                        <a:avLst/>
                      </a:prstGeom>
                      <a:solidFill>
                        <a:srgbClr val="92D050">
                          <a:alpha val="34901"/>
                        </a:srgbClr>
                      </a:solidFill>
                      <a:ln w="9525">
                        <a:noFill/>
                        <a:miter lim="800000"/>
                        <a:headEnd/>
                        <a:tailEnd/>
                      </a:ln>
                    </a:spPr>
                    <a:txSp>
                      <a:txBody>
                        <a:bodyPr>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r"/>
                          <a:r>
                            <a:rPr lang="es-ES" sz="1400"/>
                            <a:t>BD</a:t>
                          </a:r>
                          <a:endParaRPr lang="es-CO" sz="1400"/>
                        </a:p>
                      </a:txBody>
                      <a:useSpRect/>
                    </a:txSp>
                  </a:sp>
                  <a:sp>
                    <a:nvSpPr>
                      <a:cNvPr id="79" name="54 CuadroTexto"/>
                      <a:cNvSpPr txBox="1">
                        <a:spLocks noChangeArrowheads="1"/>
                      </a:cNvSpPr>
                    </a:nvSpPr>
                    <a:spPr bwMode="auto">
                      <a:xfrm>
                        <a:off x="2187576" y="6350012"/>
                        <a:ext cx="2668588" cy="246063"/>
                      </a:xfrm>
                      <a:prstGeom prst="rect">
                        <a:avLst/>
                      </a:prstGeom>
                      <a:solidFill>
                        <a:srgbClr val="7030A0">
                          <a:alpha val="10196"/>
                        </a:srgbClr>
                      </a:solidFill>
                      <a:ln w="9525">
                        <a:noFill/>
                        <a:miter lim="800000"/>
                        <a:headEnd/>
                        <a:tailEnd/>
                      </a:ln>
                    </a:spPr>
                    <a:txSp>
                      <a:txBody>
                        <a:bodyPr>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r"/>
                          <a:r>
                            <a:rPr lang="es-ES" sz="1000" b="1"/>
                            <a:t>Svs DC</a:t>
                          </a:r>
                          <a:endParaRPr lang="es-CO" sz="1000" b="1"/>
                        </a:p>
                      </a:txBody>
                      <a:useSpRect/>
                    </a:txSp>
                  </a:sp>
                  <a:pic>
                    <a:nvPicPr>
                      <a:cNvPr id="80" name="Picture 137" descr="D:\Mis Documentos\Mis imágenes\cliente4.png"/>
                      <a:cNvPicPr>
                        <a:picLocks noChangeAspect="1" noChangeArrowheads="1"/>
                      </a:cNvPicPr>
                    </a:nvPicPr>
                    <a:blipFill>
                      <a:blip r:embed="rId54" cstate="print"/>
                      <a:srcRect/>
                      <a:stretch>
                        <a:fillRect/>
                      </a:stretch>
                    </a:blipFill>
                    <a:spPr bwMode="auto">
                      <a:xfrm>
                        <a:off x="765643" y="2178875"/>
                        <a:ext cx="360362" cy="392113"/>
                      </a:xfrm>
                      <a:prstGeom prst="rect">
                        <a:avLst/>
                      </a:prstGeom>
                      <a:noFill/>
                      <a:ln w="9525">
                        <a:noFill/>
                        <a:miter lim="800000"/>
                        <a:headEnd/>
                        <a:tailEnd/>
                      </a:ln>
                    </a:spPr>
                  </a:pic>
                  <a:cxnSp>
                    <a:nvCxnSpPr>
                      <a:cNvPr id="81" name="137 Conector angular"/>
                      <a:cNvCxnSpPr/>
                    </a:nvCxnSpPr>
                    <a:spPr>
                      <a:xfrm rot="10800000" flipV="1">
                        <a:off x="945827" y="1264757"/>
                        <a:ext cx="2967557" cy="1068413"/>
                      </a:xfrm>
                      <a:prstGeom prst="bentConnector3">
                        <a:avLst>
                          <a:gd name="adj1" fmla="val 32026"/>
                        </a:avLst>
                      </a:prstGeom>
                      <a:ln>
                        <a:solidFill>
                          <a:srgbClr val="FF0000">
                            <a:alpha val="81000"/>
                          </a:srgbClr>
                        </a:solidFill>
                        <a:headEnd type="stealth"/>
                        <a:tailEnd type="none"/>
                      </a:ln>
                    </a:spPr>
                    <a:style>
                      <a:lnRef idx="1">
                        <a:schemeClr val="accent1"/>
                      </a:lnRef>
                      <a:fillRef idx="0">
                        <a:schemeClr val="accent1"/>
                      </a:fillRef>
                      <a:effectRef idx="0">
                        <a:schemeClr val="accent1"/>
                      </a:effectRef>
                      <a:fontRef idx="minor">
                        <a:schemeClr val="tx1"/>
                      </a:fontRef>
                    </a:style>
                  </a:cxnSp>
                  <a:cxnSp>
                    <a:nvCxnSpPr>
                      <a:cNvPr id="83" name="137 Conector angular"/>
                      <a:cNvCxnSpPr>
                        <a:endCxn id="67" idx="1"/>
                      </a:cNvCxnSpPr>
                    </a:nvCxnSpPr>
                    <a:spPr>
                      <a:xfrm flipV="1">
                        <a:off x="5108581" y="4030699"/>
                        <a:ext cx="2713035" cy="120616"/>
                      </a:xfrm>
                      <a:prstGeom prst="bentConnector3">
                        <a:avLst>
                          <a:gd name="adj1" fmla="val 50000"/>
                        </a:avLst>
                      </a:prstGeom>
                      <a:ln w="12700">
                        <a:solidFill>
                          <a:schemeClr val="accent1">
                            <a:lumMod val="75000"/>
                            <a:alpha val="55000"/>
                          </a:schemeClr>
                        </a:solidFill>
                        <a:tailEnd type="stealth"/>
                      </a:ln>
                    </a:spPr>
                    <a:style>
                      <a:lnRef idx="1">
                        <a:schemeClr val="accent1"/>
                      </a:lnRef>
                      <a:fillRef idx="0">
                        <a:schemeClr val="accent1"/>
                      </a:fillRef>
                      <a:effectRef idx="0">
                        <a:schemeClr val="accent1"/>
                      </a:effectRef>
                      <a:fontRef idx="minor">
                        <a:schemeClr val="tx1"/>
                      </a:fontRef>
                    </a:style>
                  </a:cxnSp>
                  <a:sp>
                    <a:nvSpPr>
                      <a:cNvPr id="85" name="Text Box 192"/>
                      <a:cNvSpPr txBox="1">
                        <a:spLocks noChangeArrowheads="1"/>
                      </a:cNvSpPr>
                    </a:nvSpPr>
                    <a:spPr bwMode="auto">
                      <a:xfrm>
                        <a:off x="2478261" y="4555902"/>
                        <a:ext cx="865188" cy="246062"/>
                      </a:xfrm>
                      <a:prstGeom prst="rect">
                        <a:avLst/>
                      </a:prstGeom>
                      <a:solidFill>
                        <a:schemeClr val="accent3">
                          <a:lumMod val="20000"/>
                          <a:lumOff val="80000"/>
                        </a:schemeClr>
                      </a:solidFill>
                      <a:ln w="9525">
                        <a:solidFill>
                          <a:schemeClr val="accent3">
                            <a:lumMod val="20000"/>
                            <a:lumOff val="80000"/>
                          </a:schemeClr>
                        </a:solidFill>
                        <a:miter lim="800000"/>
                        <a:headEnd/>
                        <a:tailEnd/>
                      </a:ln>
                    </a:spPr>
                    <a:txSp>
                      <a:txBody>
                        <a:bodyPr>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defRPr/>
                          </a:pPr>
                          <a:r>
                            <a:rPr lang="es-ES" sz="1000" b="1" dirty="0"/>
                            <a:t>DELPHOS</a:t>
                          </a:r>
                        </a:p>
                      </a:txBody>
                      <a:useSpRect/>
                    </a:txSp>
                  </a:sp>
                  <a:pic>
                    <a:nvPicPr>
                      <a:cNvPr id="87" name="Picture 193" descr="cms"/>
                      <a:cNvPicPr>
                        <a:picLocks noChangeAspect="1" noChangeArrowheads="1"/>
                      </a:cNvPicPr>
                    </a:nvPicPr>
                    <a:blipFill>
                      <a:blip r:embed="rId55" cstate="print">
                        <a:clrChange>
                          <a:clrFrom>
                            <a:srgbClr val="08369A"/>
                          </a:clrFrom>
                          <a:clrTo>
                            <a:srgbClr val="08369A">
                              <a:alpha val="0"/>
                            </a:srgbClr>
                          </a:clrTo>
                        </a:clrChange>
                      </a:blip>
                      <a:srcRect/>
                      <a:stretch>
                        <a:fillRect/>
                      </a:stretch>
                    </a:blipFill>
                    <a:spPr bwMode="auto">
                      <a:xfrm>
                        <a:off x="6135694" y="2144725"/>
                        <a:ext cx="446087" cy="517525"/>
                      </a:xfrm>
                      <a:prstGeom prst="rect">
                        <a:avLst/>
                      </a:prstGeom>
                      <a:noFill/>
                      <a:ln w="9525" algn="ctr">
                        <a:noFill/>
                        <a:miter lim="800000"/>
                        <a:headEnd/>
                        <a:tailEnd/>
                      </a:ln>
                    </a:spPr>
                  </a:pic>
                  <a:pic>
                    <a:nvPicPr>
                      <a:cNvPr id="88" name="Picture 193" descr="cms"/>
                      <a:cNvPicPr>
                        <a:picLocks noChangeAspect="1" noChangeArrowheads="1"/>
                      </a:cNvPicPr>
                    </a:nvPicPr>
                    <a:blipFill>
                      <a:blip r:embed="rId55" cstate="print">
                        <a:clrChange>
                          <a:clrFrom>
                            <a:srgbClr val="08369A"/>
                          </a:clrFrom>
                          <a:clrTo>
                            <a:srgbClr val="08369A">
                              <a:alpha val="0"/>
                            </a:srgbClr>
                          </a:clrTo>
                        </a:clrChange>
                      </a:blip>
                      <a:srcRect/>
                      <a:stretch>
                        <a:fillRect/>
                      </a:stretch>
                    </a:blipFill>
                    <a:spPr bwMode="auto">
                      <a:xfrm>
                        <a:off x="5912647" y="6091250"/>
                        <a:ext cx="446088" cy="517525"/>
                      </a:xfrm>
                      <a:prstGeom prst="rect">
                        <a:avLst/>
                      </a:prstGeom>
                      <a:noFill/>
                      <a:ln w="9525" algn="ctr">
                        <a:noFill/>
                        <a:miter lim="800000"/>
                        <a:headEnd/>
                        <a:tailEnd/>
                      </a:ln>
                    </a:spPr>
                  </a:pic>
                  <a:sp>
                    <a:nvSpPr>
                      <a:cNvPr id="89" name="80 Rectángulo"/>
                      <a:cNvSpPr>
                        <a:spLocks noChangeArrowheads="1"/>
                      </a:cNvSpPr>
                    </a:nvSpPr>
                    <a:spPr bwMode="auto">
                      <a:xfrm>
                        <a:off x="5019011" y="6035631"/>
                        <a:ext cx="877163" cy="600164"/>
                      </a:xfrm>
                      <a:prstGeom prst="rect">
                        <a:avLst/>
                      </a:prstGeom>
                      <a:noFill/>
                      <a:ln w="9525">
                        <a:noFill/>
                        <a:miter lim="800000"/>
                        <a:headEnd/>
                        <a:tailEnd/>
                      </a:ln>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100" b="1" dirty="0">
                              <a:solidFill>
                                <a:srgbClr val="CC3300"/>
                              </a:solidFill>
                            </a:rPr>
                            <a:t>NETDC-05</a:t>
                          </a:r>
                        </a:p>
                        <a:p>
                          <a:r>
                            <a:rPr lang="es-ES" sz="1100" b="1" dirty="0">
                              <a:solidFill>
                                <a:srgbClr val="CC3300"/>
                              </a:solidFill>
                            </a:rPr>
                            <a:t>Active </a:t>
                          </a:r>
                        </a:p>
                        <a:p>
                          <a:r>
                            <a:rPr lang="es-ES" sz="1100" b="1" dirty="0" err="1">
                              <a:solidFill>
                                <a:srgbClr val="CC3300"/>
                              </a:solidFill>
                            </a:rPr>
                            <a:t>Directory</a:t>
                          </a:r>
                          <a:endParaRPr lang="es-ES" sz="1100" b="1" dirty="0">
                            <a:solidFill>
                              <a:srgbClr val="CC3300"/>
                            </a:solidFill>
                          </a:endParaRPr>
                        </a:p>
                      </a:txBody>
                      <a:useSpRect/>
                    </a:txSp>
                  </a:sp>
                  <a:cxnSp>
                    <a:nvCxnSpPr>
                      <a:cNvPr id="91" name="137 Conector angular"/>
                      <a:cNvCxnSpPr/>
                    </a:nvCxnSpPr>
                    <a:spPr>
                      <a:xfrm>
                        <a:off x="6461131" y="2557469"/>
                        <a:ext cx="1539873" cy="1450970"/>
                      </a:xfrm>
                      <a:prstGeom prst="bentConnector3">
                        <a:avLst>
                          <a:gd name="adj1" fmla="val 50000"/>
                        </a:avLst>
                      </a:prstGeom>
                      <a:ln w="12700">
                        <a:solidFill>
                          <a:schemeClr val="accent1">
                            <a:lumMod val="75000"/>
                            <a:alpha val="55000"/>
                          </a:schemeClr>
                        </a:solidFill>
                        <a:tailEnd type="stealth"/>
                      </a:ln>
                    </a:spPr>
                    <a:style>
                      <a:lnRef idx="1">
                        <a:schemeClr val="accent1"/>
                      </a:lnRef>
                      <a:fillRef idx="0">
                        <a:schemeClr val="accent1"/>
                      </a:fillRef>
                      <a:effectRef idx="0">
                        <a:schemeClr val="accent1"/>
                      </a:effectRef>
                      <a:fontRef idx="minor">
                        <a:schemeClr val="tx1"/>
                      </a:fontRef>
                    </a:style>
                  </a:cxnSp>
                  <a:cxnSp>
                    <a:nvCxnSpPr>
                      <a:cNvPr id="92" name="137 Conector angular"/>
                      <a:cNvCxnSpPr/>
                    </a:nvCxnSpPr>
                    <a:spPr>
                      <a:xfrm rot="5400000" flipH="1" flipV="1">
                        <a:off x="5826149" y="4340254"/>
                        <a:ext cx="2305013" cy="1685919"/>
                      </a:xfrm>
                      <a:prstGeom prst="bentConnector3">
                        <a:avLst>
                          <a:gd name="adj1" fmla="val 21570"/>
                        </a:avLst>
                      </a:prstGeom>
                      <a:ln w="12700">
                        <a:solidFill>
                          <a:schemeClr val="accent1">
                            <a:lumMod val="75000"/>
                            <a:alpha val="55000"/>
                          </a:schemeClr>
                        </a:solidFill>
                        <a:tailEnd type="stealth"/>
                      </a:ln>
                    </a:spPr>
                    <a:style>
                      <a:lnRef idx="1">
                        <a:schemeClr val="accent1"/>
                      </a:lnRef>
                      <a:fillRef idx="0">
                        <a:schemeClr val="accent1"/>
                      </a:fillRef>
                      <a:effectRef idx="0">
                        <a:schemeClr val="accent1"/>
                      </a:effectRef>
                      <a:fontRef idx="minor">
                        <a:schemeClr val="tx1"/>
                      </a:fontRef>
                    </a:style>
                  </a:cxnSp>
                  <a:sp>
                    <a:nvSpPr>
                      <a:cNvPr id="93" name="54 Rectángulo"/>
                      <a:cNvSpPr>
                        <a:spLocks noChangeArrowheads="1"/>
                      </a:cNvSpPr>
                    </a:nvSpPr>
                    <a:spPr bwMode="auto">
                      <a:xfrm>
                        <a:off x="8090538" y="1352691"/>
                        <a:ext cx="841962" cy="646331"/>
                      </a:xfrm>
                      <a:prstGeom prst="rect">
                        <a:avLst/>
                      </a:prstGeom>
                      <a:noFill/>
                      <a:ln w="9525">
                        <a:noFill/>
                        <a:miter lim="800000"/>
                        <a:headEnd/>
                        <a:tailEnd/>
                      </a:ln>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r"/>
                          <a:r>
                            <a:rPr lang="es-ES" sz="1200" b="1" dirty="0" smtClean="0"/>
                            <a:t>Usuarios</a:t>
                          </a:r>
                        </a:p>
                        <a:p>
                          <a:pPr algn="ctr"/>
                          <a:r>
                            <a:rPr lang="es-ES" sz="1200" b="1" dirty="0" smtClean="0"/>
                            <a:t>UNE</a:t>
                          </a:r>
                          <a:endParaRPr lang="es-ES" sz="1200" b="1" dirty="0"/>
                        </a:p>
                        <a:p>
                          <a:pPr algn="r"/>
                          <a:endParaRPr lang="es-CO" sz="1200" b="1" dirty="0"/>
                        </a:p>
                      </a:txBody>
                      <a:useSpRect/>
                    </a:txSp>
                  </a:sp>
                  <a:grpSp>
                    <a:nvGrpSpPr>
                      <a:cNvPr id="94" name="161 Grupo"/>
                      <a:cNvGrpSpPr>
                        <a:grpSpLocks/>
                      </a:cNvGrpSpPr>
                    </a:nvGrpSpPr>
                    <a:grpSpPr bwMode="auto">
                      <a:xfrm>
                        <a:off x="5351666" y="4873088"/>
                        <a:ext cx="692590" cy="706466"/>
                        <a:chOff x="6199610" y="5085184"/>
                        <a:chExt cx="693148" cy="707041"/>
                      </a:xfrm>
                    </a:grpSpPr>
                    <a:pic>
                      <a:nvPicPr>
                        <a:cNvPr id="95" name="Picture 136" descr="D:\Mis Documentos\Mis imágenes\sBD.png"/>
                        <a:cNvPicPr>
                          <a:picLocks noChangeAspect="1" noChangeArrowheads="1"/>
                        </a:cNvPicPr>
                      </a:nvPicPr>
                      <a:blipFill>
                        <a:blip r:embed="rId49" cstate="print"/>
                        <a:srcRect/>
                        <a:stretch>
                          <a:fillRect/>
                        </a:stretch>
                      </a:blipFill>
                      <a:spPr bwMode="auto">
                        <a:xfrm>
                          <a:off x="6516216" y="5085184"/>
                          <a:ext cx="376542" cy="488487"/>
                        </a:xfrm>
                        <a:prstGeom prst="rect">
                          <a:avLst/>
                        </a:prstGeom>
                        <a:noFill/>
                        <a:ln w="9525">
                          <a:noFill/>
                          <a:miter lim="800000"/>
                          <a:headEnd/>
                          <a:tailEnd/>
                        </a:ln>
                      </a:spPr>
                    </a:pic>
                    <a:sp>
                      <a:nvSpPr>
                        <a:cNvPr id="96" name="72 CuadroTexto"/>
                        <a:cNvSpPr txBox="1">
                          <a:spLocks noChangeArrowheads="1"/>
                        </a:cNvSpPr>
                      </a:nvSpPr>
                      <a:spPr bwMode="auto">
                        <a:xfrm>
                          <a:off x="6199610" y="5545803"/>
                          <a:ext cx="184880" cy="246422"/>
                        </a:xfrm>
                        <a:prstGeom prst="rect">
                          <a:avLst/>
                        </a:prstGeom>
                        <a:noFill/>
                        <a:ln w="9525">
                          <a:noFill/>
                          <a:miter lim="800000"/>
                          <a:headEnd/>
                          <a:tailEnd/>
                        </a:ln>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endParaRPr lang="es-ES" sz="1000" b="1" dirty="0">
                              <a:solidFill>
                                <a:srgbClr val="C00000"/>
                              </a:solidFill>
                              <a:cs typeface="Arial" charset="0"/>
                            </a:endParaRPr>
                          </a:p>
                        </a:txBody>
                        <a:useSpRect/>
                      </a:txSp>
                    </a:sp>
                  </a:grpSp>
                  <a:cxnSp>
                    <a:nvCxnSpPr>
                      <a:cNvPr id="97" name="137 Conector angular"/>
                      <a:cNvCxnSpPr/>
                    </a:nvCxnSpPr>
                    <a:spPr>
                      <a:xfrm>
                        <a:off x="4875213" y="4259261"/>
                        <a:ext cx="1020958" cy="613824"/>
                      </a:xfrm>
                      <a:prstGeom prst="bentConnector3">
                        <a:avLst>
                          <a:gd name="adj1" fmla="val 50000"/>
                        </a:avLst>
                      </a:prstGeom>
                      <a:ln w="12700">
                        <a:solidFill>
                          <a:schemeClr val="accent1">
                            <a:lumMod val="75000"/>
                            <a:alpha val="55000"/>
                          </a:schemeClr>
                        </a:solidFill>
                        <a:tailEnd type="stealth"/>
                      </a:ln>
                    </a:spPr>
                    <a:style>
                      <a:lnRef idx="1">
                        <a:schemeClr val="accent1"/>
                      </a:lnRef>
                      <a:fillRef idx="0">
                        <a:schemeClr val="accent1"/>
                      </a:fillRef>
                      <a:effectRef idx="0">
                        <a:schemeClr val="accent1"/>
                      </a:effectRef>
                      <a:fontRef idx="minor">
                        <a:schemeClr val="tx1"/>
                      </a:fontRef>
                    </a:style>
                  </a:cxnSp>
                  <a:sp>
                    <a:nvSpPr>
                      <a:cNvPr id="98" name="97 Rectángulo"/>
                      <a:cNvSpPr/>
                    </a:nvSpPr>
                    <a:spPr>
                      <a:xfrm>
                        <a:off x="4010588" y="0"/>
                        <a:ext cx="3044423" cy="400110"/>
                      </a:xfrm>
                      <a:prstGeom prst="rect">
                        <a:avLst/>
                      </a:prstGeom>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CO" sz="2000" b="1" dirty="0" err="1" smtClean="0"/>
                            <a:t>Url</a:t>
                          </a:r>
                          <a:r>
                            <a:rPr lang="es-CO" sz="2000" b="1" dirty="0" smtClean="0"/>
                            <a:t>: </a:t>
                          </a:r>
                          <a:r>
                            <a:rPr lang="es-CO" sz="2000" b="1" dirty="0" smtClean="0">
                              <a:solidFill>
                                <a:srgbClr val="0070C0"/>
                              </a:solidFill>
                            </a:rPr>
                            <a:t>sarlaft.une.com.co</a:t>
                          </a:r>
                          <a:endParaRPr lang="es-CO" sz="2000" b="1" dirty="0">
                            <a:solidFill>
                              <a:srgbClr val="0070C0"/>
                            </a:solidFill>
                          </a:endParaRPr>
                        </a:p>
                      </a:txBody>
                      <a:useSpRect/>
                    </a:txSp>
                  </a:sp>
                  <a:cxnSp>
                    <a:nvCxnSpPr>
                      <a:cNvPr id="102" name="137 Conector angular"/>
                      <a:cNvCxnSpPr>
                        <a:stCxn id="63" idx="3"/>
                      </a:cNvCxnSpPr>
                    </a:nvCxnSpPr>
                    <a:spPr>
                      <a:xfrm rot="16200000" flipV="1">
                        <a:off x="2573650" y="-653566"/>
                        <a:ext cx="24779" cy="3078163"/>
                      </a:xfrm>
                      <a:prstGeom prst="bentConnector4">
                        <a:avLst>
                          <a:gd name="adj1" fmla="val 922555"/>
                          <a:gd name="adj2" fmla="val 58858"/>
                        </a:avLst>
                      </a:prstGeom>
                      <a:ln>
                        <a:solidFill>
                          <a:srgbClr val="FF0000">
                            <a:alpha val="81000"/>
                          </a:srgbClr>
                        </a:solidFill>
                        <a:headEnd type="stealth"/>
                        <a:tailEnd type="none"/>
                      </a:ln>
                    </a:spPr>
                    <a:style>
                      <a:lnRef idx="1">
                        <a:schemeClr val="accent1"/>
                      </a:lnRef>
                      <a:fillRef idx="0">
                        <a:schemeClr val="accent1"/>
                      </a:fillRef>
                      <a:effectRef idx="0">
                        <a:schemeClr val="accent1"/>
                      </a:effectRef>
                      <a:fontRef idx="minor">
                        <a:schemeClr val="tx1"/>
                      </a:fontRef>
                    </a:style>
                  </a:cxnSp>
                  <a:sp>
                    <a:nvSpPr>
                      <a:cNvPr id="106" name="105 Rectángulo"/>
                      <a:cNvSpPr/>
                    </a:nvSpPr>
                    <a:spPr>
                      <a:xfrm>
                        <a:off x="396387" y="720487"/>
                        <a:ext cx="697627" cy="369332"/>
                      </a:xfrm>
                      <a:prstGeom prst="rect">
                        <a:avLst/>
                      </a:prstGeom>
                      <a:solidFill>
                        <a:schemeClr val="accent6">
                          <a:lumMod val="75000"/>
                        </a:schemeClr>
                      </a:solidFill>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r"/>
                          <a:r>
                            <a:rPr lang="es-ES" b="1" dirty="0" smtClean="0">
                              <a:solidFill>
                                <a:schemeClr val="bg1"/>
                              </a:solidFill>
                            </a:rPr>
                            <a:t>ONU</a:t>
                          </a:r>
                          <a:endParaRPr lang="es-CO" b="1" dirty="0">
                            <a:solidFill>
                              <a:schemeClr val="bg1"/>
                            </a:solidFill>
                          </a:endParaRPr>
                        </a:p>
                      </a:txBody>
                      <a:useSpRect/>
                    </a:txSp>
                  </a:sp>
                  <a:cxnSp>
                    <a:nvCxnSpPr>
                      <a:cNvPr id="107" name="137 Conector angular"/>
                      <a:cNvCxnSpPr/>
                    </a:nvCxnSpPr>
                    <a:spPr>
                      <a:xfrm rot="10800000" flipV="1">
                        <a:off x="1093479" y="1105059"/>
                        <a:ext cx="2535441" cy="204310"/>
                      </a:xfrm>
                      <a:prstGeom prst="bentConnector3">
                        <a:avLst>
                          <a:gd name="adj1" fmla="val 50000"/>
                        </a:avLst>
                      </a:prstGeom>
                      <a:ln>
                        <a:solidFill>
                          <a:srgbClr val="FF0000">
                            <a:alpha val="81000"/>
                          </a:srgbClr>
                        </a:solidFill>
                        <a:headEnd type="stealth"/>
                        <a:tailEnd type="none"/>
                      </a:ln>
                    </a:spPr>
                    <a:style>
                      <a:lnRef idx="1">
                        <a:schemeClr val="accent1"/>
                      </a:lnRef>
                      <a:fillRef idx="0">
                        <a:schemeClr val="accent1"/>
                      </a:fillRef>
                      <a:effectRef idx="0">
                        <a:schemeClr val="accent1"/>
                      </a:effectRef>
                      <a:fontRef idx="minor">
                        <a:schemeClr val="tx1"/>
                      </a:fontRef>
                    </a:style>
                  </a:cxnSp>
                  <a:sp>
                    <a:nvSpPr>
                      <a:cNvPr id="108" name="107 Rectángulo"/>
                      <a:cNvSpPr/>
                    </a:nvSpPr>
                    <a:spPr>
                      <a:xfrm>
                        <a:off x="268877" y="1141491"/>
                        <a:ext cx="825932" cy="369332"/>
                      </a:xfrm>
                      <a:prstGeom prst="rect">
                        <a:avLst/>
                      </a:prstGeom>
                      <a:solidFill>
                        <a:schemeClr val="accent3">
                          <a:lumMod val="75000"/>
                        </a:schemeClr>
                      </a:solidFill>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r"/>
                          <a:r>
                            <a:rPr lang="es-ES" b="1" dirty="0" smtClean="0">
                              <a:solidFill>
                                <a:schemeClr val="bg1"/>
                              </a:solidFill>
                            </a:rPr>
                            <a:t>OFAC</a:t>
                          </a:r>
                          <a:endParaRPr lang="es-CO" b="1" dirty="0">
                            <a:solidFill>
                              <a:schemeClr val="bg1"/>
                            </a:solidFill>
                          </a:endParaRPr>
                        </a:p>
                      </a:txBody>
                      <a:useSpRect/>
                    </a:txSp>
                  </a:sp>
                  <a:sp>
                    <a:nvSpPr>
                      <a:cNvPr id="115" name="114 Rectángulo"/>
                      <a:cNvSpPr/>
                    </a:nvSpPr>
                    <a:spPr>
                      <a:xfrm>
                        <a:off x="5896174" y="2557475"/>
                        <a:ext cx="1192955" cy="276999"/>
                      </a:xfrm>
                      <a:prstGeom prst="rect">
                        <a:avLst/>
                      </a:prstGeom>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200" b="1" dirty="0" smtClean="0">
                              <a:solidFill>
                                <a:srgbClr val="C00000"/>
                              </a:solidFill>
                              <a:cs typeface="Arial" charset="0"/>
                            </a:rPr>
                            <a:t>Portal: </a:t>
                          </a:r>
                          <a:r>
                            <a:rPr lang="es-ES" sz="1200" b="1" dirty="0" err="1" smtClean="0">
                              <a:solidFill>
                                <a:srgbClr val="C00000"/>
                              </a:solidFill>
                              <a:cs typeface="Arial" charset="0"/>
                            </a:rPr>
                            <a:t>Sarlaft</a:t>
                          </a:r>
                          <a:endParaRPr lang="es-ES" sz="1200" b="1" dirty="0" smtClean="0">
                            <a:solidFill>
                              <a:srgbClr val="C00000"/>
                            </a:solidFill>
                            <a:cs typeface="Arial" charset="0"/>
                          </a:endParaRPr>
                        </a:p>
                      </a:txBody>
                      <a:useSpRect/>
                    </a:txSp>
                  </a:sp>
                  <a:grpSp>
                    <a:nvGrpSpPr>
                      <a:cNvPr id="178" name="161 Grupo"/>
                      <a:cNvGrpSpPr>
                        <a:grpSpLocks/>
                      </a:cNvGrpSpPr>
                    </a:nvGrpSpPr>
                    <a:grpSpPr bwMode="auto">
                      <a:xfrm>
                        <a:off x="6919711" y="6064430"/>
                        <a:ext cx="992116" cy="526348"/>
                        <a:chOff x="6516216" y="5085184"/>
                        <a:chExt cx="992917" cy="526776"/>
                      </a:xfrm>
                    </a:grpSpPr>
                    <a:pic>
                      <a:nvPicPr>
                        <a:cNvPr id="179" name="Picture 136" descr="D:\Mis Documentos\Mis imágenes\sBD.png"/>
                        <a:cNvPicPr>
                          <a:picLocks noChangeAspect="1" noChangeArrowheads="1"/>
                        </a:cNvPicPr>
                      </a:nvPicPr>
                      <a:blipFill>
                        <a:blip r:embed="rId49" cstate="print"/>
                        <a:srcRect/>
                        <a:stretch>
                          <a:fillRect/>
                        </a:stretch>
                      </a:blipFill>
                      <a:spPr bwMode="auto">
                        <a:xfrm>
                          <a:off x="6516216" y="5085184"/>
                          <a:ext cx="376542" cy="488487"/>
                        </a:xfrm>
                        <a:prstGeom prst="rect">
                          <a:avLst/>
                        </a:prstGeom>
                        <a:noFill/>
                        <a:ln w="9525">
                          <a:noFill/>
                          <a:miter lim="800000"/>
                          <a:headEnd/>
                          <a:tailEnd/>
                        </a:ln>
                      </a:spPr>
                    </a:pic>
                    <a:sp>
                      <a:nvSpPr>
                        <a:cNvPr id="180" name="72 CuadroTexto"/>
                        <a:cNvSpPr txBox="1">
                          <a:spLocks noChangeArrowheads="1"/>
                        </a:cNvSpPr>
                      </a:nvSpPr>
                      <a:spPr bwMode="auto">
                        <a:xfrm>
                          <a:off x="6892762" y="5273131"/>
                          <a:ext cx="616371" cy="338829"/>
                        </a:xfrm>
                        <a:prstGeom prst="rect">
                          <a:avLst/>
                        </a:prstGeom>
                        <a:noFill/>
                        <a:ln w="9525">
                          <a:noFill/>
                          <a:miter lim="800000"/>
                          <a:headEnd/>
                          <a:tailEnd/>
                        </a:ln>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600" b="1" dirty="0" smtClean="0">
                                <a:solidFill>
                                  <a:srgbClr val="C00000"/>
                                </a:solidFill>
                                <a:cs typeface="Arial" charset="0"/>
                              </a:rPr>
                              <a:t>NAS</a:t>
                            </a:r>
                            <a:endParaRPr lang="es-ES" sz="1600" b="1" dirty="0">
                              <a:solidFill>
                                <a:srgbClr val="C00000"/>
                              </a:solidFill>
                              <a:cs typeface="Arial" charset="0"/>
                            </a:endParaRPr>
                          </a:p>
                        </a:txBody>
                        <a:useSpRect/>
                      </a:txSp>
                    </a:sp>
                  </a:grpSp>
                  <a:sp>
                    <a:nvSpPr>
                      <a:cNvPr id="181" name="180 Rectángulo"/>
                      <a:cNvSpPr/>
                    </a:nvSpPr>
                    <a:spPr>
                      <a:xfrm>
                        <a:off x="1265469" y="2056174"/>
                        <a:ext cx="928459" cy="276999"/>
                      </a:xfrm>
                      <a:prstGeom prst="rect">
                        <a:avLst/>
                      </a:prstGeom>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200" b="1" dirty="0" smtClean="0">
                              <a:solidFill>
                                <a:srgbClr val="C00000"/>
                              </a:solidFill>
                              <a:cs typeface="Arial" charset="0"/>
                            </a:rPr>
                            <a:t>Consultas</a:t>
                          </a:r>
                        </a:p>
                      </a:txBody>
                      <a:useSpRect/>
                    </a:txSp>
                  </a:sp>
                  <a:sp>
                    <a:nvSpPr>
                      <a:cNvPr id="182" name="181 Rectángulo"/>
                      <a:cNvSpPr/>
                    </a:nvSpPr>
                    <a:spPr>
                      <a:xfrm>
                        <a:off x="1548732" y="1047760"/>
                        <a:ext cx="482824" cy="261610"/>
                      </a:xfrm>
                      <a:prstGeom prst="rect">
                        <a:avLst/>
                      </a:prstGeom>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100" b="1" dirty="0" smtClean="0">
                              <a:solidFill>
                                <a:srgbClr val="C00000"/>
                              </a:solidFill>
                              <a:cs typeface="Arial" charset="0"/>
                            </a:rPr>
                            <a:t>XML</a:t>
                          </a:r>
                        </a:p>
                      </a:txBody>
                      <a:useSpRect/>
                    </a:txSp>
                  </a:sp>
                  <a:sp>
                    <a:nvSpPr>
                      <a:cNvPr id="183" name="182 Rectángulo"/>
                      <a:cNvSpPr/>
                    </a:nvSpPr>
                    <a:spPr>
                      <a:xfrm>
                        <a:off x="1365852" y="589682"/>
                        <a:ext cx="482824" cy="261610"/>
                      </a:xfrm>
                      <a:prstGeom prst="rect">
                        <a:avLst/>
                      </a:prstGeom>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100" b="1" dirty="0" smtClean="0">
                              <a:solidFill>
                                <a:srgbClr val="C00000"/>
                              </a:solidFill>
                              <a:cs typeface="Arial" charset="0"/>
                            </a:rPr>
                            <a:t>XML</a:t>
                          </a:r>
                        </a:p>
                      </a:txBody>
                      <a:useSpRect/>
                    </a:txSp>
                  </a:sp>
                  <a:sp>
                    <a:nvSpPr>
                      <a:cNvPr id="184" name="183 Rectángulo"/>
                      <a:cNvSpPr/>
                    </a:nvSpPr>
                    <a:spPr>
                      <a:xfrm>
                        <a:off x="6765929" y="3153669"/>
                        <a:ext cx="554960" cy="261610"/>
                      </a:xfrm>
                      <a:prstGeom prst="rect">
                        <a:avLst/>
                      </a:prstGeom>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100" b="1" dirty="0" smtClean="0">
                              <a:solidFill>
                                <a:srgbClr val="C00000"/>
                              </a:solidFill>
                              <a:cs typeface="Arial" charset="0"/>
                            </a:rPr>
                            <a:t>HTTP</a:t>
                          </a:r>
                        </a:p>
                      </a:txBody>
                      <a:useSpRect/>
                    </a:txSp>
                  </a:sp>
                  <a:sp>
                    <a:nvSpPr>
                      <a:cNvPr id="185" name="184 Rectángulo"/>
                      <a:cNvSpPr/>
                    </a:nvSpPr>
                    <a:spPr>
                      <a:xfrm>
                        <a:off x="5545401" y="4611475"/>
                        <a:ext cx="498855" cy="261610"/>
                      </a:xfrm>
                      <a:prstGeom prst="rect">
                        <a:avLst/>
                      </a:prstGeom>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100" b="1" dirty="0" smtClean="0">
                              <a:solidFill>
                                <a:srgbClr val="C00000"/>
                              </a:solidFill>
                              <a:cs typeface="Arial" charset="0"/>
                            </a:rPr>
                            <a:t>3306</a:t>
                          </a:r>
                        </a:p>
                      </a:txBody>
                      <a:useSpRect/>
                    </a:txSp>
                  </a:sp>
                  <a:sp>
                    <a:nvSpPr>
                      <a:cNvPr id="186" name="185 Rectángulo"/>
                      <a:cNvSpPr/>
                    </a:nvSpPr>
                    <a:spPr>
                      <a:xfrm>
                        <a:off x="6581781" y="6064430"/>
                        <a:ext cx="452368" cy="261610"/>
                      </a:xfrm>
                      <a:prstGeom prst="rect">
                        <a:avLst/>
                      </a:prstGeom>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100" b="1" dirty="0" smtClean="0">
                              <a:solidFill>
                                <a:srgbClr val="C00000"/>
                              </a:solidFill>
                              <a:cs typeface="Arial" charset="0"/>
                            </a:rPr>
                            <a:t>FTP</a:t>
                          </a:r>
                        </a:p>
                      </a:txBody>
                      <a:useSpRect/>
                    </a:txSp>
                  </a:sp>
                  <a:cxnSp>
                    <a:nvCxnSpPr>
                      <a:cNvPr id="187" name="137 Conector angular"/>
                      <a:cNvCxnSpPr>
                        <a:stCxn id="179" idx="3"/>
                      </a:cNvCxnSpPr>
                    </a:nvCxnSpPr>
                    <a:spPr>
                      <a:xfrm flipV="1">
                        <a:off x="7295951" y="4183108"/>
                        <a:ext cx="678064" cy="2125367"/>
                      </a:xfrm>
                      <a:prstGeom prst="bentConnector2">
                        <a:avLst/>
                      </a:prstGeom>
                      <a:ln w="12700">
                        <a:solidFill>
                          <a:schemeClr val="accent1">
                            <a:lumMod val="75000"/>
                            <a:alpha val="55000"/>
                          </a:schemeClr>
                        </a:solidFill>
                        <a:tailEnd type="stealth"/>
                      </a:ln>
                    </a:spPr>
                    <a:style>
                      <a:lnRef idx="1">
                        <a:schemeClr val="accent1"/>
                      </a:lnRef>
                      <a:fillRef idx="0">
                        <a:schemeClr val="accent1"/>
                      </a:fillRef>
                      <a:effectRef idx="0">
                        <a:schemeClr val="accent1"/>
                      </a:effectRef>
                      <a:fontRef idx="minor">
                        <a:schemeClr val="tx1"/>
                      </a:fontRef>
                    </a:style>
                  </a:cxnSp>
                  <a:cxnSp>
                    <a:nvCxnSpPr>
                      <a:cNvPr id="189" name="137 Conector angular"/>
                      <a:cNvCxnSpPr>
                        <a:endCxn id="87" idx="1"/>
                      </a:cNvCxnSpPr>
                    </a:nvCxnSpPr>
                    <a:spPr>
                      <a:xfrm rot="16200000" flipH="1">
                        <a:off x="5729604" y="1997398"/>
                        <a:ext cx="589132" cy="223047"/>
                      </a:xfrm>
                      <a:prstGeom prst="bentConnector2">
                        <a:avLst/>
                      </a:prstGeom>
                      <a:ln w="12700">
                        <a:solidFill>
                          <a:schemeClr val="accent1">
                            <a:lumMod val="75000"/>
                            <a:alpha val="55000"/>
                          </a:schemeClr>
                        </a:solidFill>
                        <a:tailEnd type="stealth"/>
                      </a:ln>
                    </a:spPr>
                    <a:style>
                      <a:lnRef idx="1">
                        <a:schemeClr val="accent1"/>
                      </a:lnRef>
                      <a:fillRef idx="0">
                        <a:schemeClr val="accent1"/>
                      </a:fillRef>
                      <a:effectRef idx="0">
                        <a:schemeClr val="accent1"/>
                      </a:effectRef>
                      <a:fontRef idx="minor">
                        <a:schemeClr val="tx1"/>
                      </a:fontRef>
                    </a:style>
                  </a:cxnSp>
                  <a:cxnSp>
                    <a:nvCxnSpPr>
                      <a:cNvPr id="84" name="137 Conector angular"/>
                      <a:cNvCxnSpPr>
                        <a:endCxn id="104" idx="0"/>
                      </a:cNvCxnSpPr>
                    </a:nvCxnSpPr>
                    <a:spPr>
                      <a:xfrm rot="5400000">
                        <a:off x="2120645" y="2099587"/>
                        <a:ext cx="2582955" cy="1002525"/>
                      </a:xfrm>
                      <a:prstGeom prst="bentConnector3">
                        <a:avLst>
                          <a:gd name="adj1" fmla="val 50000"/>
                        </a:avLst>
                      </a:prstGeom>
                      <a:ln w="12700">
                        <a:solidFill>
                          <a:schemeClr val="accent1">
                            <a:lumMod val="75000"/>
                            <a:alpha val="55000"/>
                          </a:schemeClr>
                        </a:solidFill>
                        <a:tailEnd type="stealth"/>
                      </a:ln>
                    </a:spPr>
                    <a:style>
                      <a:lnRef idx="1">
                        <a:schemeClr val="accent1"/>
                      </a:lnRef>
                      <a:fillRef idx="0">
                        <a:schemeClr val="accent1"/>
                      </a:fillRef>
                      <a:effectRef idx="0">
                        <a:schemeClr val="accent1"/>
                      </a:effectRef>
                      <a:fontRef idx="minor">
                        <a:schemeClr val="tx1"/>
                      </a:fontRef>
                    </a:style>
                  </a:cxnSp>
                  <a:cxnSp>
                    <a:nvCxnSpPr>
                      <a:cNvPr id="86" name="137 Conector angular"/>
                      <a:cNvCxnSpPr/>
                    </a:nvCxnSpPr>
                    <a:spPr>
                      <a:xfrm rot="5400000" flipH="1" flipV="1">
                        <a:off x="5826149" y="4340254"/>
                        <a:ext cx="2305013" cy="1685919"/>
                      </a:xfrm>
                      <a:prstGeom prst="bentConnector3">
                        <a:avLst>
                          <a:gd name="adj1" fmla="val 21570"/>
                        </a:avLst>
                      </a:prstGeom>
                      <a:ln w="12700">
                        <a:solidFill>
                          <a:schemeClr val="accent1">
                            <a:lumMod val="75000"/>
                            <a:alpha val="55000"/>
                          </a:schemeClr>
                        </a:solidFill>
                        <a:tailEnd type="stealth"/>
                      </a:ln>
                    </a:spPr>
                    <a:style>
                      <a:lnRef idx="1">
                        <a:schemeClr val="accent1"/>
                      </a:lnRef>
                      <a:fillRef idx="0">
                        <a:schemeClr val="accent1"/>
                      </a:fillRef>
                      <a:effectRef idx="0">
                        <a:schemeClr val="accent1"/>
                      </a:effectRef>
                      <a:fontRef idx="minor">
                        <a:schemeClr val="tx1"/>
                      </a:fontRef>
                    </a:style>
                  </a:cxnSp>
                  <a:pic>
                    <a:nvPicPr>
                      <a:cNvPr id="99" name="Picture 136" descr="D:\Mis Documentos\Mis imágenes\sBD.png"/>
                      <a:cNvPicPr>
                        <a:picLocks noChangeAspect="1" noChangeArrowheads="1"/>
                      </a:cNvPicPr>
                    </a:nvPicPr>
                    <a:blipFill>
                      <a:blip r:embed="rId49" cstate="print"/>
                      <a:srcRect/>
                      <a:stretch>
                        <a:fillRect/>
                      </a:stretch>
                    </a:blipFill>
                    <a:spPr bwMode="auto">
                      <a:xfrm>
                        <a:off x="5668018" y="4873085"/>
                        <a:ext cx="376239" cy="488089"/>
                      </a:xfrm>
                      <a:prstGeom prst="rect">
                        <a:avLst/>
                      </a:prstGeom>
                      <a:noFill/>
                      <a:ln w="9525">
                        <a:noFill/>
                        <a:miter lim="800000"/>
                        <a:headEnd/>
                        <a:tailEnd/>
                      </a:ln>
                    </a:spPr>
                  </a:pic>
                  <a:cxnSp>
                    <a:nvCxnSpPr>
                      <a:cNvPr id="101" name="137 Conector angular"/>
                      <a:cNvCxnSpPr/>
                    </a:nvCxnSpPr>
                    <a:spPr>
                      <a:xfrm rot="10800000" flipV="1">
                        <a:off x="5896171" y="4335359"/>
                        <a:ext cx="1925460" cy="537725"/>
                      </a:xfrm>
                      <a:prstGeom prst="bentConnector3">
                        <a:avLst>
                          <a:gd name="adj1" fmla="val 50000"/>
                        </a:avLst>
                      </a:prstGeom>
                      <a:ln w="12700">
                        <a:solidFill>
                          <a:schemeClr val="accent1">
                            <a:lumMod val="75000"/>
                            <a:alpha val="55000"/>
                          </a:schemeClr>
                        </a:solidFill>
                        <a:tailEnd type="stealth"/>
                      </a:ln>
                    </a:spPr>
                    <a:style>
                      <a:lnRef idx="1">
                        <a:schemeClr val="accent1"/>
                      </a:lnRef>
                      <a:fillRef idx="0">
                        <a:schemeClr val="accent1"/>
                      </a:fillRef>
                      <a:effectRef idx="0">
                        <a:schemeClr val="accent1"/>
                      </a:effectRef>
                      <a:fontRef idx="minor">
                        <a:schemeClr val="tx1"/>
                      </a:fontRef>
                    </a:style>
                  </a:cxnSp>
                  <a:grpSp>
                    <a:nvGrpSpPr>
                      <a:cNvPr id="103" name="Group 115"/>
                      <a:cNvGrpSpPr>
                        <a:grpSpLocks/>
                      </a:cNvGrpSpPr>
                    </a:nvGrpSpPr>
                    <a:grpSpPr bwMode="auto">
                      <a:xfrm>
                        <a:off x="2559053" y="3892327"/>
                        <a:ext cx="1085369" cy="663575"/>
                        <a:chOff x="3780" y="2568"/>
                        <a:chExt cx="924" cy="633"/>
                      </a:xfrm>
                    </a:grpSpPr>
                    <a:pic>
                      <a:nvPicPr>
                        <a:cNvPr id="104" name="Picture 34" descr="webServiceserver"/>
                        <a:cNvPicPr>
                          <a:picLocks noChangeAspect="1" noChangeArrowheads="1"/>
                        </a:cNvPicPr>
                      </a:nvPicPr>
                      <a:blipFill>
                        <a:blip r:embed="rId50">
                          <a:clrChange>
                            <a:clrFrom>
                              <a:srgbClr val="08369A"/>
                            </a:clrFrom>
                            <a:clrTo>
                              <a:srgbClr val="08369A">
                                <a:alpha val="0"/>
                              </a:srgbClr>
                            </a:clrTo>
                          </a:clrChange>
                        </a:blip>
                        <a:srcRect/>
                        <a:stretch>
                          <a:fillRect/>
                        </a:stretch>
                      </a:blipFill>
                      <a:spPr bwMode="auto">
                        <a:xfrm>
                          <a:off x="3878" y="2568"/>
                          <a:ext cx="403" cy="507"/>
                        </a:xfrm>
                        <a:prstGeom prst="rect">
                          <a:avLst/>
                        </a:prstGeom>
                        <a:noFill/>
                        <a:ln w="9525">
                          <a:noFill/>
                          <a:miter lim="800000"/>
                          <a:headEnd/>
                          <a:tailEnd/>
                        </a:ln>
                      </a:spPr>
                    </a:pic>
                    <a:sp>
                      <a:nvSpPr>
                        <a:cNvPr id="105" name="Text Box 35"/>
                        <a:cNvSpPr txBox="1">
                          <a:spLocks noChangeArrowheads="1"/>
                        </a:cNvSpPr>
                      </a:nvSpPr>
                      <a:spPr bwMode="auto">
                        <a:xfrm>
                          <a:off x="3780" y="3010"/>
                          <a:ext cx="924" cy="191"/>
                        </a:xfrm>
                        <a:prstGeom prst="rect">
                          <a:avLst/>
                        </a:prstGeom>
                        <a:noFill/>
                        <a:ln w="9525">
                          <a:noFill/>
                          <a:miter lim="800000"/>
                          <a:headEnd/>
                          <a:tailEnd/>
                        </a:ln>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700" b="1" dirty="0" smtClean="0">
                                <a:solidFill>
                                  <a:srgbClr val="CC3300"/>
                                </a:solidFill>
                              </a:rPr>
                              <a:t>UNEVM-PMAP[01-09]</a:t>
                            </a:r>
                            <a:endParaRPr lang="es-ES" sz="700" b="1" dirty="0">
                              <a:solidFill>
                                <a:srgbClr val="CC3300"/>
                              </a:solidFill>
                            </a:endParaRPr>
                          </a:p>
                        </a:txBody>
                        <a:useSpRect/>
                      </a:txSp>
                    </a:sp>
                  </a:grpSp>
                  <a:cxnSp>
                    <a:nvCxnSpPr>
                      <a:cNvPr id="109" name="108 Conector recto de flecha"/>
                      <a:cNvCxnSpPr>
                        <a:stCxn id="104" idx="3"/>
                      </a:cNvCxnSpPr>
                    </a:nvCxnSpPr>
                    <a:spPr>
                      <a:xfrm>
                        <a:off x="3147545" y="4158072"/>
                        <a:ext cx="1684811" cy="4362"/>
                      </a:xfrm>
                      <a:prstGeom prst="straightConnector1">
                        <a:avLst/>
                      </a:prstGeom>
                      <a:ln>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110" name="161 Grupo"/>
                      <a:cNvGrpSpPr>
                        <a:grpSpLocks/>
                      </a:cNvGrpSpPr>
                    </a:nvGrpSpPr>
                    <a:grpSpPr bwMode="auto">
                      <a:xfrm>
                        <a:off x="6749043" y="4899305"/>
                        <a:ext cx="2145139" cy="868048"/>
                        <a:chOff x="6199613" y="5085184"/>
                        <a:chExt cx="2146867" cy="868755"/>
                      </a:xfrm>
                    </a:grpSpPr>
                    <a:pic>
                      <a:nvPicPr>
                        <a:cNvPr id="111" name="Picture 136" descr="D:\Mis Documentos\Mis imágenes\sBD.png"/>
                        <a:cNvPicPr>
                          <a:picLocks noChangeAspect="1" noChangeArrowheads="1"/>
                        </a:cNvPicPr>
                      </a:nvPicPr>
                      <a:blipFill>
                        <a:blip r:embed="rId49" cstate="print"/>
                        <a:srcRect/>
                        <a:stretch>
                          <a:fillRect/>
                        </a:stretch>
                      </a:blipFill>
                      <a:spPr bwMode="auto">
                        <a:xfrm>
                          <a:off x="6516216" y="5085184"/>
                          <a:ext cx="376542" cy="488487"/>
                        </a:xfrm>
                        <a:prstGeom prst="rect">
                          <a:avLst/>
                        </a:prstGeom>
                        <a:noFill/>
                        <a:ln w="9525">
                          <a:noFill/>
                          <a:miter lim="800000"/>
                          <a:headEnd/>
                          <a:tailEnd/>
                        </a:ln>
                      </a:spPr>
                    </a:pic>
                    <a:sp>
                      <a:nvSpPr>
                        <a:cNvPr id="112" name="72 CuadroTexto"/>
                        <a:cNvSpPr txBox="1">
                          <a:spLocks noChangeArrowheads="1"/>
                        </a:cNvSpPr>
                      </a:nvSpPr>
                      <a:spPr bwMode="auto">
                        <a:xfrm>
                          <a:off x="6199613" y="5545803"/>
                          <a:ext cx="2146867" cy="408136"/>
                        </a:xfrm>
                        <a:prstGeom prst="rect">
                          <a:avLst/>
                        </a:prstGeom>
                        <a:noFill/>
                        <a:ln w="9525">
                          <a:noFill/>
                          <a:miter lim="800000"/>
                          <a:headEnd/>
                          <a:tailEnd/>
                        </a:ln>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000" b="1" dirty="0" smtClean="0">
                                <a:solidFill>
                                  <a:srgbClr val="C00000"/>
                                </a:solidFill>
                                <a:cs typeface="Arial" charset="0"/>
                              </a:rPr>
                              <a:t>DB:MS SQL </a:t>
                            </a:r>
                            <a:r>
                              <a:rPr lang="es-ES" sz="1000" b="1" dirty="0" err="1" smtClean="0">
                                <a:solidFill>
                                  <a:srgbClr val="C00000"/>
                                </a:solidFill>
                                <a:cs typeface="Arial" charset="0"/>
                              </a:rPr>
                              <a:t>Integration</a:t>
                            </a:r>
                            <a:r>
                              <a:rPr lang="es-ES" sz="1000" b="1" dirty="0" smtClean="0">
                                <a:solidFill>
                                  <a:srgbClr val="C00000"/>
                                </a:solidFill>
                                <a:cs typeface="Arial" charset="0"/>
                              </a:rPr>
                              <a:t> </a:t>
                            </a:r>
                            <a:r>
                              <a:rPr lang="es-ES" sz="1000" b="1" dirty="0" err="1" smtClean="0">
                                <a:solidFill>
                                  <a:srgbClr val="C00000"/>
                                </a:solidFill>
                                <a:cs typeface="Arial" charset="0"/>
                              </a:rPr>
                              <a:t>services</a:t>
                            </a:r>
                            <a:endParaRPr lang="es-ES" sz="1000" b="1" dirty="0" smtClean="0">
                              <a:solidFill>
                                <a:srgbClr val="C00000"/>
                              </a:solidFill>
                              <a:cs typeface="Arial" charset="0"/>
                            </a:endParaRPr>
                          </a:p>
                          <a:p>
                            <a:r>
                              <a:rPr lang="es-ES" sz="1050" b="1" dirty="0" smtClean="0">
                                <a:solidFill>
                                  <a:srgbClr val="C00000"/>
                                </a:solidFill>
                                <a:cs typeface="Arial" charset="0"/>
                              </a:rPr>
                              <a:t>Nombre: </a:t>
                            </a:r>
                            <a:r>
                              <a:rPr lang="es-ES" sz="1050" b="1" dirty="0" err="1" smtClean="0">
                                <a:solidFill>
                                  <a:srgbClr val="C00000"/>
                                </a:solidFill>
                                <a:cs typeface="Arial" charset="0"/>
                              </a:rPr>
                              <a:t>dbSARLAFT</a:t>
                            </a:r>
                            <a:endParaRPr lang="es-ES" sz="1000" b="1" dirty="0">
                              <a:solidFill>
                                <a:srgbClr val="C00000"/>
                              </a:solidFill>
                              <a:cs typeface="Arial" charset="0"/>
                            </a:endParaRPr>
                          </a:p>
                        </a:txBody>
                        <a:useSpRect/>
                      </a:txSp>
                    </a:sp>
                  </a:grpSp>
                  <a:sp>
                    <a:nvSpPr>
                      <a:cNvPr id="113" name="112 Rectángulo"/>
                      <a:cNvSpPr/>
                    </a:nvSpPr>
                    <a:spPr>
                      <a:xfrm>
                        <a:off x="5086670" y="5278450"/>
                        <a:ext cx="1787211" cy="392415"/>
                      </a:xfrm>
                      <a:prstGeom prst="rect">
                        <a:avLst/>
                      </a:prstGeom>
                    </a:spPr>
                    <a:txSp>
                      <a:txBody>
                        <a:bodyPr wrap="squar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900" b="1" dirty="0" smtClean="0">
                              <a:solidFill>
                                <a:srgbClr val="C00000"/>
                              </a:solidFill>
                              <a:cs typeface="Arial" charset="0"/>
                            </a:rPr>
                            <a:t>DB: </a:t>
                          </a:r>
                          <a:r>
                            <a:rPr lang="es-ES" sz="900" b="1" dirty="0" err="1" smtClean="0">
                              <a:solidFill>
                                <a:srgbClr val="C00000"/>
                              </a:solidFill>
                              <a:cs typeface="Arial" charset="0"/>
                            </a:rPr>
                            <a:t>MySQL</a:t>
                          </a:r>
                          <a:endParaRPr lang="es-ES" sz="900" b="1" dirty="0" smtClean="0">
                            <a:solidFill>
                              <a:srgbClr val="C00000"/>
                            </a:solidFill>
                            <a:cs typeface="Arial" charset="0"/>
                          </a:endParaRPr>
                        </a:p>
                        <a:p>
                          <a:r>
                            <a:rPr lang="es-ES" sz="1000" b="1" dirty="0" smtClean="0">
                              <a:solidFill>
                                <a:srgbClr val="C00000"/>
                              </a:solidFill>
                              <a:cs typeface="Arial" charset="0"/>
                            </a:rPr>
                            <a:t>Nombre: </a:t>
                          </a:r>
                          <a:r>
                            <a:rPr lang="es-ES" sz="1000" b="1" dirty="0" err="1" smtClean="0">
                              <a:solidFill>
                                <a:srgbClr val="C00000"/>
                              </a:solidFill>
                              <a:cs typeface="Arial" charset="0"/>
                            </a:rPr>
                            <a:t>dbSARLAFT</a:t>
                          </a:r>
                          <a:endParaRPr lang="es-ES" sz="900" b="1" dirty="0">
                            <a:solidFill>
                              <a:srgbClr val="C00000"/>
                            </a:solidFill>
                            <a:cs typeface="Arial" charset="0"/>
                          </a:endParaRPr>
                        </a:p>
                      </a:txBody>
                      <a:useSpRect/>
                    </a:txSp>
                  </a:sp>
                  <a:cxnSp>
                    <a:nvCxnSpPr>
                      <a:cNvPr id="116" name="115 Conector recto de flecha"/>
                      <a:cNvCxnSpPr/>
                    </a:nvCxnSpPr>
                    <a:spPr>
                      <a:xfrm>
                        <a:off x="6044257" y="5117130"/>
                        <a:ext cx="1021134" cy="26220"/>
                      </a:xfrm>
                      <a:prstGeom prst="straightConnector1">
                        <a:avLst/>
                      </a:prstGeom>
                      <a:ln>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117" name="116 Forma"/>
                      <a:cNvCxnSpPr/>
                    </a:nvCxnSpPr>
                    <a:spPr>
                      <a:xfrm rot="10800000" flipV="1">
                        <a:off x="7253512" y="4085271"/>
                        <a:ext cx="533197" cy="814033"/>
                      </a:xfrm>
                      <a:prstGeom prst="bentConnector2">
                        <a:avLst/>
                      </a:prstGeom>
                      <a:ln>
                        <a:solidFill>
                          <a:schemeClr val="accent1"/>
                        </a:solidFill>
                        <a:tailEnd type="arrow"/>
                      </a:ln>
                    </a:spPr>
                    <a:style>
                      <a:lnRef idx="1">
                        <a:schemeClr val="accent1"/>
                      </a:lnRef>
                      <a:fillRef idx="0">
                        <a:schemeClr val="accent1"/>
                      </a:fillRef>
                      <a:effectRef idx="0">
                        <a:schemeClr val="accent1"/>
                      </a:effectRef>
                      <a:fontRef idx="minor">
                        <a:schemeClr val="tx1"/>
                      </a:fontRef>
                    </a:style>
                  </a:cxnSp>
                  <a:sp>
                    <a:nvSpPr>
                      <a:cNvPr id="100" name="99 Rectángulo"/>
                      <a:cNvSpPr/>
                    </a:nvSpPr>
                    <a:spPr>
                      <a:xfrm>
                        <a:off x="2910860" y="2675692"/>
                        <a:ext cx="585417" cy="430887"/>
                      </a:xfrm>
                      <a:prstGeom prst="rect">
                        <a:avLst/>
                      </a:prstGeom>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100" b="1" dirty="0" smtClean="0">
                              <a:solidFill>
                                <a:srgbClr val="C00000"/>
                              </a:solidFill>
                              <a:cs typeface="Arial" charset="0"/>
                            </a:rPr>
                            <a:t>HTTP</a:t>
                          </a:r>
                        </a:p>
                        <a:p>
                          <a:r>
                            <a:rPr lang="es-ES" sz="1100" b="1" dirty="0" smtClean="0">
                              <a:solidFill>
                                <a:srgbClr val="C00000"/>
                              </a:solidFill>
                              <a:cs typeface="Arial" charset="0"/>
                            </a:rPr>
                            <a:t>SOAP</a:t>
                          </a:r>
                        </a:p>
                      </a:txBody>
                      <a:useSpRect/>
                    </a:txSp>
                  </a:sp>
                </lc:lockedCanvas>
              </a:graphicData>
            </a:graphic>
          </wp:inline>
        </w:drawing>
      </w:r>
    </w:p>
    <w:p w:rsidR="00007B6E" w:rsidRPr="002B1C2F" w:rsidRDefault="00007B6E" w:rsidP="00007B6E">
      <w:pPr>
        <w:rPr>
          <w:rFonts w:ascii="Arial" w:hAnsi="Arial" w:cs="Arial"/>
          <w:sz w:val="22"/>
          <w:szCs w:val="22"/>
        </w:rPr>
      </w:pPr>
    </w:p>
    <w:p w:rsidR="00E875CC" w:rsidRPr="002B1C2F" w:rsidRDefault="00E875CC" w:rsidP="00B37725">
      <w:pPr>
        <w:jc w:val="both"/>
        <w:rPr>
          <w:rFonts w:ascii="Arial" w:hAnsi="Arial" w:cs="Arial"/>
          <w:bCs/>
          <w:sz w:val="22"/>
          <w:szCs w:val="22"/>
        </w:rPr>
      </w:pPr>
    </w:p>
    <w:p w:rsidR="000D65A8" w:rsidRPr="002B1C2F" w:rsidRDefault="00CC5E80" w:rsidP="00B37725">
      <w:pPr>
        <w:jc w:val="both"/>
        <w:rPr>
          <w:rFonts w:ascii="Arial" w:hAnsi="Arial" w:cs="Arial"/>
          <w:b/>
          <w:bCs/>
          <w:sz w:val="22"/>
          <w:szCs w:val="22"/>
        </w:rPr>
      </w:pPr>
      <w:r w:rsidRPr="002B1C2F">
        <w:rPr>
          <w:rFonts w:ascii="Arial" w:hAnsi="Arial" w:cs="Arial"/>
          <w:b/>
          <w:bCs/>
          <w:sz w:val="22"/>
          <w:szCs w:val="22"/>
        </w:rPr>
        <w:t>Topología</w:t>
      </w:r>
      <w:r w:rsidR="00040CEA" w:rsidRPr="002B1C2F">
        <w:rPr>
          <w:rFonts w:ascii="Arial" w:hAnsi="Arial" w:cs="Arial"/>
          <w:b/>
          <w:bCs/>
          <w:sz w:val="22"/>
          <w:szCs w:val="22"/>
        </w:rPr>
        <w:t xml:space="preserve"> </w:t>
      </w:r>
      <w:r w:rsidRPr="002B1C2F">
        <w:rPr>
          <w:rFonts w:ascii="Arial" w:hAnsi="Arial" w:cs="Arial"/>
          <w:b/>
          <w:bCs/>
          <w:sz w:val="22"/>
          <w:szCs w:val="22"/>
        </w:rPr>
        <w:t xml:space="preserve">de la solución </w:t>
      </w:r>
      <w:r w:rsidR="00040CEA" w:rsidRPr="002B1C2F">
        <w:rPr>
          <w:rFonts w:ascii="Arial" w:hAnsi="Arial" w:cs="Arial"/>
          <w:b/>
          <w:bCs/>
          <w:sz w:val="22"/>
          <w:szCs w:val="22"/>
        </w:rPr>
        <w:t>(2)</w:t>
      </w:r>
    </w:p>
    <w:p w:rsidR="001D5EAF" w:rsidRPr="002B1C2F" w:rsidRDefault="001D5EAF" w:rsidP="00B37725">
      <w:pPr>
        <w:jc w:val="both"/>
        <w:rPr>
          <w:rFonts w:ascii="Arial" w:hAnsi="Arial" w:cs="Arial"/>
          <w:bCs/>
          <w:sz w:val="22"/>
          <w:szCs w:val="22"/>
        </w:rPr>
      </w:pPr>
    </w:p>
    <w:p w:rsidR="000D65A8" w:rsidRPr="002B1C2F" w:rsidRDefault="00082D78" w:rsidP="00B37725">
      <w:pPr>
        <w:jc w:val="both"/>
        <w:rPr>
          <w:rFonts w:ascii="Arial" w:hAnsi="Arial" w:cs="Arial"/>
          <w:bCs/>
          <w:sz w:val="22"/>
          <w:szCs w:val="22"/>
        </w:rPr>
      </w:pPr>
      <w:r w:rsidRPr="002B1C2F">
        <w:rPr>
          <w:rFonts w:ascii="Arial" w:hAnsi="Arial" w:cs="Arial"/>
          <w:bCs/>
          <w:noProof/>
          <w:sz w:val="22"/>
          <w:szCs w:val="22"/>
          <w:lang w:val="es-CO" w:eastAsia="es-CO"/>
        </w:rPr>
        <w:drawing>
          <wp:inline distT="0" distB="0" distL="0" distR="0">
            <wp:extent cx="5612130" cy="4209415"/>
            <wp:effectExtent l="0" t="0" r="7620" b="0"/>
            <wp:docPr id="2"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32497" cy="6699867"/>
                      <a:chOff x="3" y="0"/>
                      <a:chExt cx="8932497" cy="6699867"/>
                    </a:xfrm>
                  </a:grpSpPr>
                  <a:sp>
                    <a:nvSpPr>
                      <a:cNvPr id="63" name="54 Rectángulo"/>
                      <a:cNvSpPr>
                        <a:spLocks noChangeArrowheads="1"/>
                      </a:cNvSpPr>
                    </a:nvSpPr>
                    <a:spPr bwMode="auto">
                      <a:xfrm>
                        <a:off x="1093479" y="2453477"/>
                        <a:ext cx="938077" cy="830997"/>
                      </a:xfrm>
                      <a:prstGeom prst="rect">
                        <a:avLst/>
                      </a:prstGeom>
                      <a:noFill/>
                      <a:ln w="9525">
                        <a:noFill/>
                        <a:miter lim="800000"/>
                        <a:headEnd/>
                        <a:tailEnd/>
                      </a:ln>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r"/>
                          <a:r>
                            <a:rPr lang="es-ES" sz="1200" b="1" dirty="0" smtClean="0"/>
                            <a:t>TIGO</a:t>
                          </a:r>
                        </a:p>
                        <a:p>
                          <a:pPr algn="r"/>
                          <a:r>
                            <a:rPr lang="es-ES" sz="1200" b="1" dirty="0" smtClean="0"/>
                            <a:t>EMTELCO</a:t>
                          </a:r>
                        </a:p>
                        <a:p>
                          <a:pPr algn="r"/>
                          <a:r>
                            <a:rPr lang="es-ES" sz="1200" b="1" dirty="0" smtClean="0"/>
                            <a:t>EDATEL</a:t>
                          </a:r>
                        </a:p>
                        <a:p>
                          <a:pPr algn="r"/>
                          <a:r>
                            <a:rPr lang="es-ES" sz="1200" b="1" dirty="0" smtClean="0"/>
                            <a:t>ORBITEL</a:t>
                          </a:r>
                          <a:endParaRPr lang="es-CO" sz="1200" b="1" dirty="0"/>
                        </a:p>
                      </a:txBody>
                      <a:useSpRect/>
                    </a:txSp>
                  </a:sp>
                  <a:grpSp>
                    <a:nvGrpSpPr>
                      <a:cNvPr id="64" name="29 Grupo"/>
                      <a:cNvGrpSpPr>
                        <a:grpSpLocks/>
                      </a:cNvGrpSpPr>
                    </a:nvGrpSpPr>
                    <a:grpSpPr bwMode="auto">
                      <a:xfrm>
                        <a:off x="174797" y="2453471"/>
                        <a:ext cx="781252" cy="761994"/>
                        <a:chOff x="733764" y="716471"/>
                        <a:chExt cx="1277599" cy="1260068"/>
                      </a:xfrm>
                    </a:grpSpPr>
                    <a:pic>
                      <a:nvPicPr>
                        <a:cNvPr id="65" name="Picture 2" descr="People Icons: Boss Icon"/>
                        <a:cNvPicPr>
                          <a:picLocks noChangeAspect="1" noChangeArrowheads="1"/>
                        </a:cNvPicPr>
                      </a:nvPicPr>
                      <a:blipFill>
                        <a:blip r:embed="rId52" cstate="print"/>
                        <a:srcRect/>
                        <a:stretch>
                          <a:fillRect/>
                        </a:stretch>
                      </a:blipFill>
                      <a:spPr bwMode="auto">
                        <a:xfrm>
                          <a:off x="733764" y="716471"/>
                          <a:ext cx="785663" cy="723742"/>
                        </a:xfrm>
                        <a:prstGeom prst="rect">
                          <a:avLst/>
                        </a:prstGeom>
                        <a:ln>
                          <a:noFill/>
                        </a:ln>
                        <a:effectLst>
                          <a:outerShdw blurRad="292100" dist="139700" dir="2700000" algn="tl" rotWithShape="0">
                            <a:srgbClr val="333333">
                              <a:alpha val="65000"/>
                            </a:srgbClr>
                          </a:outerShdw>
                        </a:effectLst>
                      </a:spPr>
                    </a:pic>
                    <a:pic>
                      <a:nvPicPr>
                        <a:cNvPr id="66" name="Picture 4" descr="People Icons: User group Icon"/>
                        <a:cNvPicPr>
                          <a:picLocks noChangeAspect="1" noChangeArrowheads="1"/>
                        </a:cNvPicPr>
                      </a:nvPicPr>
                      <a:blipFill>
                        <a:blip r:embed="rId26" cstate="print"/>
                        <a:srcRect/>
                        <a:stretch>
                          <a:fillRect/>
                        </a:stretch>
                      </a:blipFill>
                      <a:spPr bwMode="auto">
                        <a:xfrm>
                          <a:off x="1060924" y="820147"/>
                          <a:ext cx="933723" cy="990909"/>
                        </a:xfrm>
                        <a:prstGeom prst="rect">
                          <a:avLst/>
                        </a:prstGeom>
                        <a:noFill/>
                        <a:ln w="9525">
                          <a:noFill/>
                          <a:miter lim="800000"/>
                          <a:headEnd/>
                          <a:tailEnd/>
                        </a:ln>
                        <a:effectLst>
                          <a:outerShdw dist="139700" dir="2700000" algn="tl" rotWithShape="0">
                            <a:srgbClr val="333333">
                              <a:alpha val="64999"/>
                            </a:srgbClr>
                          </a:outerShdw>
                        </a:effectLst>
                      </a:spPr>
                    </a:pic>
                    <a:pic>
                      <a:nvPicPr>
                        <a:cNvPr id="67" name="Picture 6" descr="People Icons: Engineer Icon"/>
                        <a:cNvPicPr>
                          <a:picLocks noChangeAspect="1" noChangeArrowheads="1"/>
                        </a:cNvPicPr>
                      </a:nvPicPr>
                      <a:blipFill>
                        <a:blip r:embed="rId48" cstate="print"/>
                        <a:srcRect/>
                        <a:stretch>
                          <a:fillRect/>
                        </a:stretch>
                      </a:blipFill>
                      <a:spPr bwMode="auto">
                        <a:xfrm>
                          <a:off x="1519427" y="1440213"/>
                          <a:ext cx="491936" cy="536326"/>
                        </a:xfrm>
                        <a:prstGeom prst="rect">
                          <a:avLst/>
                        </a:prstGeom>
                        <a:ln>
                          <a:noFill/>
                        </a:ln>
                        <a:effectLst>
                          <a:outerShdw blurRad="292100" dist="139700" dir="2700000" algn="tl" rotWithShape="0">
                            <a:srgbClr val="333333">
                              <a:alpha val="65000"/>
                            </a:srgbClr>
                          </a:outerShdw>
                        </a:effectLst>
                      </a:spPr>
                    </a:pic>
                  </a:grpSp>
                  <a:sp>
                    <a:nvSpPr>
                      <a:cNvPr id="69" name="53 CuadroTexto"/>
                      <a:cNvSpPr txBox="1">
                        <a:spLocks noChangeArrowheads="1"/>
                      </a:cNvSpPr>
                    </a:nvSpPr>
                    <a:spPr bwMode="auto">
                      <a:xfrm>
                        <a:off x="4870454" y="4008446"/>
                        <a:ext cx="3960813" cy="307975"/>
                      </a:xfrm>
                      <a:prstGeom prst="rect">
                        <a:avLst/>
                      </a:prstGeom>
                      <a:solidFill>
                        <a:srgbClr val="7030A0">
                          <a:alpha val="18823"/>
                        </a:srgbClr>
                      </a:solidFill>
                      <a:ln w="9525">
                        <a:noFill/>
                        <a:miter lim="800000"/>
                        <a:headEnd/>
                        <a:tailEnd/>
                      </a:ln>
                    </a:spPr>
                    <a:txSp>
                      <a:txBody>
                        <a:bodyPr>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r"/>
                          <a:r>
                            <a:rPr lang="es-ES" sz="1400"/>
                            <a:t>Med</a:t>
                          </a:r>
                          <a:endParaRPr lang="es-CO" sz="1400"/>
                        </a:p>
                      </a:txBody>
                      <a:useSpRect/>
                    </a:txSp>
                  </a:sp>
                  <a:sp>
                    <a:nvSpPr>
                      <a:cNvPr id="70" name="135 CuadroTexto"/>
                      <a:cNvSpPr txBox="1">
                        <a:spLocks noChangeArrowheads="1"/>
                      </a:cNvSpPr>
                    </a:nvSpPr>
                    <a:spPr bwMode="auto">
                      <a:xfrm>
                        <a:off x="4869450" y="1306525"/>
                        <a:ext cx="628698" cy="276999"/>
                      </a:xfrm>
                      <a:prstGeom prst="rect">
                        <a:avLst/>
                      </a:prstGeom>
                      <a:solidFill>
                        <a:srgbClr val="FFFF00"/>
                      </a:solidFill>
                      <a:ln w="9525">
                        <a:noFill/>
                        <a:miter lim="800000"/>
                        <a:headEnd/>
                        <a:tailEnd/>
                      </a:ln>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200" b="1" dirty="0">
                              <a:solidFill>
                                <a:srgbClr val="002060"/>
                              </a:solidFill>
                            </a:rPr>
                            <a:t>CORP</a:t>
                          </a:r>
                          <a:endParaRPr lang="es-CO" sz="1200" b="1" dirty="0">
                            <a:solidFill>
                              <a:srgbClr val="002060"/>
                            </a:solidFill>
                          </a:endParaRPr>
                        </a:p>
                      </a:txBody>
                      <a:useSpRect/>
                    </a:txSp>
                  </a:sp>
                  <a:sp>
                    <a:nvSpPr>
                      <a:cNvPr id="71" name="53 CuadroTexto"/>
                      <a:cNvSpPr txBox="1">
                        <a:spLocks noChangeArrowheads="1"/>
                      </a:cNvSpPr>
                    </a:nvSpPr>
                    <a:spPr bwMode="auto">
                      <a:xfrm>
                        <a:off x="4832356" y="2303475"/>
                        <a:ext cx="3997325" cy="307975"/>
                      </a:xfrm>
                      <a:prstGeom prst="rect">
                        <a:avLst/>
                      </a:prstGeom>
                      <a:solidFill>
                        <a:srgbClr val="FFC000">
                          <a:alpha val="18823"/>
                        </a:srgbClr>
                      </a:solidFill>
                      <a:ln w="9525">
                        <a:noFill/>
                        <a:miter lim="800000"/>
                        <a:headEnd/>
                        <a:tailEnd/>
                      </a:ln>
                    </a:spPr>
                    <a:txSp>
                      <a:txBody>
                        <a:bodyPr>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r"/>
                          <a:r>
                            <a:rPr lang="es-ES" sz="1400" dirty="0" err="1"/>
                            <a:t>App</a:t>
                          </a:r>
                          <a:endParaRPr lang="es-CO" sz="1400" dirty="0"/>
                        </a:p>
                      </a:txBody>
                      <a:useSpRect/>
                    </a:txSp>
                  </a:sp>
                  <a:sp>
                    <a:nvSpPr>
                      <a:cNvPr id="72" name="54 CuadroTexto"/>
                      <a:cNvSpPr txBox="1">
                        <a:spLocks noChangeArrowheads="1"/>
                      </a:cNvSpPr>
                    </a:nvSpPr>
                    <a:spPr bwMode="auto">
                      <a:xfrm>
                        <a:off x="4845050" y="5253050"/>
                        <a:ext cx="3984625" cy="307975"/>
                      </a:xfrm>
                      <a:prstGeom prst="rect">
                        <a:avLst/>
                      </a:prstGeom>
                      <a:solidFill>
                        <a:srgbClr val="92D050">
                          <a:alpha val="34901"/>
                        </a:srgbClr>
                      </a:solidFill>
                      <a:ln w="9525">
                        <a:noFill/>
                        <a:miter lim="800000"/>
                        <a:headEnd/>
                        <a:tailEnd/>
                      </a:ln>
                    </a:spPr>
                    <a:txSp>
                      <a:txBody>
                        <a:bodyPr>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r"/>
                          <a:r>
                            <a:rPr lang="es-ES" sz="1400" dirty="0"/>
                            <a:t>BD</a:t>
                          </a:r>
                          <a:endParaRPr lang="es-CO" sz="1400" dirty="0"/>
                        </a:p>
                      </a:txBody>
                      <a:useSpRect/>
                    </a:txSp>
                  </a:sp>
                  <a:sp>
                    <a:nvSpPr>
                      <a:cNvPr id="73" name="57 Rectángulo"/>
                      <a:cNvSpPr>
                        <a:spLocks noChangeArrowheads="1"/>
                      </a:cNvSpPr>
                    </a:nvSpPr>
                    <a:spPr bwMode="auto">
                      <a:xfrm>
                        <a:off x="3" y="94160"/>
                        <a:ext cx="6334125" cy="369888"/>
                      </a:xfrm>
                      <a:prstGeom prst="rect">
                        <a:avLst/>
                      </a:prstGeom>
                      <a:noFill/>
                      <a:ln w="9525">
                        <a:noFill/>
                        <a:miter lim="800000"/>
                        <a:headEnd/>
                        <a:tailEnd/>
                      </a:ln>
                    </a:spPr>
                    <a:txSp>
                      <a:txBody>
                        <a:bodyPr>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b="1" dirty="0">
                              <a:solidFill>
                                <a:srgbClr val="FF0000"/>
                              </a:solidFill>
                              <a:latin typeface="Trebuchet MS" pitchFamily="34" charset="0"/>
                            </a:rPr>
                            <a:t>Arquitectura </a:t>
                          </a:r>
                          <a:r>
                            <a:rPr lang="es-ES" b="1" dirty="0" smtClean="0">
                              <a:solidFill>
                                <a:srgbClr val="FF0000"/>
                              </a:solidFill>
                              <a:latin typeface="Trebuchet MS" pitchFamily="34" charset="0"/>
                            </a:rPr>
                            <a:t>SARLAFT UNE (2) </a:t>
                          </a:r>
                          <a:endParaRPr lang="es-CO" dirty="0">
                            <a:solidFill>
                              <a:srgbClr val="FF0000"/>
                            </a:solidFill>
                          </a:endParaRPr>
                        </a:p>
                      </a:txBody>
                      <a:useSpRect/>
                    </a:txSp>
                  </a:sp>
                  <a:sp>
                    <a:nvSpPr>
                      <a:cNvPr id="74" name="73 Nube"/>
                      <a:cNvSpPr/>
                    </a:nvSpPr>
                    <a:spPr>
                      <a:xfrm>
                        <a:off x="3579813" y="873125"/>
                        <a:ext cx="1090612" cy="433388"/>
                      </a:xfrm>
                      <a:prstGeom prst="cloud">
                        <a:avLst/>
                      </a:prstGeom>
                    </a:spPr>
                    <a:txSp>
                      <a:txBody>
                        <a:bodyPr anchor="ctr"/>
                        <a:lstStyle>
                          <a:defPPr>
                            <a:defRPr lang="es-E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s-ES" sz="800" b="1" dirty="0"/>
                            <a:t>INTERNET</a:t>
                          </a:r>
                          <a:endParaRPr lang="es-CO" sz="800" b="1" dirty="0"/>
                        </a:p>
                      </a:txBody>
                      <a:useSpRect/>
                    </a:txSp>
                    <a:style>
                      <a:lnRef idx="1">
                        <a:schemeClr val="accent1"/>
                      </a:lnRef>
                      <a:fillRef idx="3">
                        <a:schemeClr val="accent1"/>
                      </a:fillRef>
                      <a:effectRef idx="2">
                        <a:schemeClr val="accent1"/>
                      </a:effectRef>
                      <a:fontRef idx="minor">
                        <a:schemeClr val="lt1"/>
                      </a:fontRef>
                    </a:style>
                  </a:sp>
                  <a:sp>
                    <a:nvSpPr>
                      <a:cNvPr id="75" name="54 CuadroTexto"/>
                      <a:cNvSpPr txBox="1">
                        <a:spLocks noChangeArrowheads="1"/>
                      </a:cNvSpPr>
                    </a:nvSpPr>
                    <a:spPr bwMode="auto">
                      <a:xfrm>
                        <a:off x="4837113" y="6335713"/>
                        <a:ext cx="3965575" cy="246062"/>
                      </a:xfrm>
                      <a:prstGeom prst="rect">
                        <a:avLst/>
                      </a:prstGeom>
                      <a:solidFill>
                        <a:srgbClr val="7030A0">
                          <a:alpha val="10196"/>
                        </a:srgbClr>
                      </a:solidFill>
                      <a:ln w="9525">
                        <a:noFill/>
                        <a:miter lim="800000"/>
                        <a:headEnd/>
                        <a:tailEnd/>
                      </a:ln>
                    </a:spPr>
                    <a:txSp>
                      <a:txBody>
                        <a:bodyPr>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r"/>
                          <a:r>
                            <a:rPr lang="es-ES" sz="1000" b="1"/>
                            <a:t>Svs DC</a:t>
                          </a:r>
                          <a:endParaRPr lang="es-CO" sz="1000" b="1"/>
                        </a:p>
                      </a:txBody>
                      <a:useSpRect/>
                    </a:txSp>
                  </a:sp>
                  <a:sp>
                    <a:nvSpPr>
                      <a:cNvPr id="76" name="75 Nube"/>
                      <a:cNvSpPr/>
                    </a:nvSpPr>
                    <a:spPr>
                      <a:xfrm>
                        <a:off x="5589588" y="1450975"/>
                        <a:ext cx="1090612" cy="433388"/>
                      </a:xfrm>
                      <a:prstGeom prst="cloud">
                        <a:avLst/>
                      </a:prstGeom>
                    </a:spPr>
                    <a:txSp>
                      <a:txBody>
                        <a:bodyPr anchor="ctr"/>
                        <a:lstStyle>
                          <a:defPPr>
                            <a:defRPr lang="es-E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s-ES" sz="800" b="1" dirty="0"/>
                            <a:t>INTRANET</a:t>
                          </a:r>
                          <a:endParaRPr lang="es-CO" sz="800" b="1" dirty="0"/>
                        </a:p>
                      </a:txBody>
                      <a:useSpRect/>
                    </a:txSp>
                    <a:style>
                      <a:lnRef idx="1">
                        <a:schemeClr val="accent1"/>
                      </a:lnRef>
                      <a:fillRef idx="3">
                        <a:schemeClr val="accent1"/>
                      </a:fillRef>
                      <a:effectRef idx="2">
                        <a:schemeClr val="accent1"/>
                      </a:effectRef>
                      <a:fontRef idx="minor">
                        <a:schemeClr val="lt1"/>
                      </a:fontRef>
                    </a:style>
                  </a:sp>
                  <a:pic>
                    <a:nvPicPr>
                      <a:cNvPr id="80" name="Picture 137" descr="D:\Mis Documentos\Mis imágenes\cliente4.png"/>
                      <a:cNvPicPr>
                        <a:picLocks noChangeAspect="1" noChangeArrowheads="1"/>
                      </a:cNvPicPr>
                    </a:nvPicPr>
                    <a:blipFill>
                      <a:blip r:embed="rId54" cstate="print"/>
                      <a:srcRect/>
                      <a:stretch>
                        <a:fillRect/>
                      </a:stretch>
                    </a:blipFill>
                    <a:spPr bwMode="auto">
                      <a:xfrm>
                        <a:off x="7821613" y="1306513"/>
                        <a:ext cx="360362" cy="392112"/>
                      </a:xfrm>
                      <a:prstGeom prst="rect">
                        <a:avLst/>
                      </a:prstGeom>
                      <a:noFill/>
                      <a:ln w="9525">
                        <a:noFill/>
                        <a:miter lim="800000"/>
                        <a:headEnd/>
                        <a:tailEnd/>
                      </a:ln>
                    </a:spPr>
                  </a:pic>
                  <a:cxnSp>
                    <a:nvCxnSpPr>
                      <a:cNvPr id="81" name="137 Conector angular"/>
                      <a:cNvCxnSpPr>
                        <a:stCxn id="76" idx="0"/>
                      </a:cNvCxnSpPr>
                    </a:nvCxnSpPr>
                    <a:spPr>
                      <a:xfrm flipV="1">
                        <a:off x="6680200" y="1503363"/>
                        <a:ext cx="1141413" cy="163512"/>
                      </a:xfrm>
                      <a:prstGeom prst="bentConnector3">
                        <a:avLst>
                          <a:gd name="adj1" fmla="val 50000"/>
                        </a:avLst>
                      </a:prstGeom>
                      <a:ln>
                        <a:solidFill>
                          <a:srgbClr val="FF0000">
                            <a:alpha val="81000"/>
                          </a:srgbClr>
                        </a:solidFill>
                        <a:headEnd type="stealth"/>
                        <a:tailEnd type="none"/>
                      </a:ln>
                    </a:spPr>
                    <a:style>
                      <a:lnRef idx="1">
                        <a:schemeClr val="accent1"/>
                      </a:lnRef>
                      <a:fillRef idx="0">
                        <a:schemeClr val="accent1"/>
                      </a:fillRef>
                      <a:effectRef idx="0">
                        <a:schemeClr val="accent1"/>
                      </a:effectRef>
                      <a:fontRef idx="minor">
                        <a:schemeClr val="tx1"/>
                      </a:fontRef>
                    </a:style>
                  </a:cxnSp>
                  <a:cxnSp>
                    <a:nvCxnSpPr>
                      <a:cNvPr id="82" name="137 Conector angular"/>
                      <a:cNvCxnSpPr/>
                    </a:nvCxnSpPr>
                    <a:spPr>
                      <a:xfrm rot="16200000" flipH="1">
                        <a:off x="6202366" y="2062169"/>
                        <a:ext cx="2160586" cy="1512890"/>
                      </a:xfrm>
                      <a:prstGeom prst="bentConnector3">
                        <a:avLst>
                          <a:gd name="adj1" fmla="val 18964"/>
                        </a:avLst>
                      </a:prstGeom>
                      <a:ln w="12700">
                        <a:solidFill>
                          <a:schemeClr val="accent1">
                            <a:lumMod val="75000"/>
                            <a:alpha val="55000"/>
                          </a:schemeClr>
                        </a:solidFill>
                        <a:tailEnd type="stealth"/>
                      </a:ln>
                    </a:spPr>
                    <a:style>
                      <a:lnRef idx="1">
                        <a:schemeClr val="accent1"/>
                      </a:lnRef>
                      <a:fillRef idx="0">
                        <a:schemeClr val="accent1"/>
                      </a:fillRef>
                      <a:effectRef idx="0">
                        <a:schemeClr val="accent1"/>
                      </a:effectRef>
                      <a:fontRef idx="minor">
                        <a:schemeClr val="tx1"/>
                      </a:fontRef>
                    </a:style>
                  </a:cxnSp>
                  <a:grpSp>
                    <a:nvGrpSpPr>
                      <a:cNvPr id="83" name="202 Grupo"/>
                      <a:cNvGrpSpPr>
                        <a:grpSpLocks/>
                      </a:cNvGrpSpPr>
                    </a:nvGrpSpPr>
                    <a:grpSpPr bwMode="auto">
                      <a:xfrm>
                        <a:off x="4748192" y="3898902"/>
                        <a:ext cx="447244" cy="657000"/>
                        <a:chOff x="6516216" y="3284984"/>
                        <a:chExt cx="446657" cy="656261"/>
                      </a:xfrm>
                    </a:grpSpPr>
                    <a:pic>
                      <a:nvPicPr>
                        <a:cNvPr id="84" name="Picture 53" descr="D:\Mis Documentos\Mis imágenes\sFW.png"/>
                        <a:cNvPicPr>
                          <a:picLocks noChangeAspect="1" noChangeArrowheads="1"/>
                        </a:cNvPicPr>
                      </a:nvPicPr>
                      <a:blipFill>
                        <a:blip r:embed="rId53" cstate="print"/>
                        <a:srcRect/>
                        <a:stretch>
                          <a:fillRect/>
                        </a:stretch>
                      </a:blipFill>
                      <a:spPr bwMode="auto">
                        <a:xfrm>
                          <a:off x="6516216" y="3284984"/>
                          <a:ext cx="360040" cy="504056"/>
                        </a:xfrm>
                        <a:prstGeom prst="rect">
                          <a:avLst/>
                        </a:prstGeom>
                        <a:noFill/>
                        <a:ln w="9525">
                          <a:noFill/>
                          <a:miter lim="800000"/>
                          <a:headEnd/>
                          <a:tailEnd/>
                        </a:ln>
                      </a:spPr>
                    </a:pic>
                    <a:sp>
                      <a:nvSpPr>
                        <a:cNvPr id="85" name="72 CuadroTexto"/>
                        <a:cNvSpPr txBox="1">
                          <a:spLocks noChangeArrowheads="1"/>
                        </a:cNvSpPr>
                      </a:nvSpPr>
                      <a:spPr bwMode="auto">
                        <a:xfrm>
                          <a:off x="6639171" y="3741415"/>
                          <a:ext cx="323702" cy="199830"/>
                        </a:xfrm>
                        <a:prstGeom prst="rect">
                          <a:avLst/>
                        </a:prstGeom>
                        <a:noFill/>
                        <a:ln w="9525">
                          <a:noFill/>
                          <a:miter lim="800000"/>
                          <a:headEnd/>
                          <a:tailEnd/>
                        </a:ln>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700" b="1">
                                <a:solidFill>
                                  <a:srgbClr val="C00000"/>
                                </a:solidFill>
                                <a:cs typeface="Arial" charset="0"/>
                              </a:rPr>
                              <a:t>FW</a:t>
                            </a:r>
                            <a:endParaRPr lang="es-CO" sz="700" b="1">
                              <a:solidFill>
                                <a:srgbClr val="C00000"/>
                              </a:solidFill>
                              <a:cs typeface="Arial" charset="0"/>
                            </a:endParaRPr>
                          </a:p>
                        </a:txBody>
                        <a:useSpRect/>
                      </a:txSp>
                    </a:sp>
                  </a:grpSp>
                  <a:sp>
                    <a:nvSpPr>
                      <a:cNvPr id="86" name="135 CuadroTexto"/>
                      <a:cNvSpPr txBox="1">
                        <a:spLocks noChangeArrowheads="1"/>
                      </a:cNvSpPr>
                    </a:nvSpPr>
                    <a:spPr bwMode="auto">
                      <a:xfrm>
                        <a:off x="4336728" y="1306525"/>
                        <a:ext cx="433132" cy="276999"/>
                      </a:xfrm>
                      <a:prstGeom prst="rect">
                        <a:avLst/>
                      </a:prstGeom>
                      <a:solidFill>
                        <a:srgbClr val="92D050"/>
                      </a:solidFill>
                      <a:ln w="9525">
                        <a:noFill/>
                        <a:miter lim="800000"/>
                        <a:headEnd/>
                        <a:tailEnd/>
                      </a:ln>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200" b="1" dirty="0">
                              <a:solidFill>
                                <a:schemeClr val="tx2">
                                  <a:lumMod val="75000"/>
                                </a:schemeClr>
                              </a:solidFill>
                            </a:rPr>
                            <a:t>ISP</a:t>
                          </a:r>
                          <a:endParaRPr lang="es-CO" sz="1200" b="1" dirty="0">
                            <a:solidFill>
                              <a:schemeClr val="tx2">
                                <a:lumMod val="75000"/>
                              </a:schemeClr>
                            </a:solidFill>
                          </a:endParaRPr>
                        </a:p>
                      </a:txBody>
                      <a:useSpRect/>
                    </a:txSp>
                  </a:sp>
                  <a:sp>
                    <a:nvSpPr>
                      <a:cNvPr id="87" name="53 CuadroTexto"/>
                      <a:cNvSpPr txBox="1">
                        <a:spLocks noChangeArrowheads="1"/>
                      </a:cNvSpPr>
                    </a:nvSpPr>
                    <a:spPr bwMode="auto">
                      <a:xfrm>
                        <a:off x="2166944" y="4008446"/>
                        <a:ext cx="2665412" cy="307975"/>
                      </a:xfrm>
                      <a:prstGeom prst="rect">
                        <a:avLst/>
                      </a:prstGeom>
                      <a:solidFill>
                        <a:srgbClr val="7030A0">
                          <a:alpha val="18823"/>
                        </a:srgbClr>
                      </a:solidFill>
                      <a:ln w="9525">
                        <a:noFill/>
                        <a:miter lim="800000"/>
                        <a:headEnd/>
                        <a:tailEnd/>
                      </a:ln>
                    </a:spPr>
                    <a:txSp>
                      <a:txBody>
                        <a:bodyPr>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r"/>
                          <a:endParaRPr lang="es-CO" sz="1400" dirty="0"/>
                        </a:p>
                      </a:txBody>
                      <a:useSpRect/>
                    </a:txSp>
                  </a:sp>
                  <a:sp>
                    <a:nvSpPr>
                      <a:cNvPr id="88" name="53 CuadroTexto"/>
                      <a:cNvSpPr txBox="1">
                        <a:spLocks noChangeArrowheads="1"/>
                      </a:cNvSpPr>
                    </a:nvSpPr>
                    <a:spPr bwMode="auto">
                      <a:xfrm>
                        <a:off x="2181228" y="2303475"/>
                        <a:ext cx="2689225" cy="307975"/>
                      </a:xfrm>
                      <a:prstGeom prst="rect">
                        <a:avLst/>
                      </a:prstGeom>
                      <a:solidFill>
                        <a:srgbClr val="FFC000">
                          <a:alpha val="18823"/>
                        </a:srgbClr>
                      </a:solidFill>
                      <a:ln w="9525">
                        <a:noFill/>
                        <a:miter lim="800000"/>
                        <a:headEnd/>
                        <a:tailEnd/>
                      </a:ln>
                    </a:spPr>
                    <a:txSp>
                      <a:txBody>
                        <a:bodyPr>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r"/>
                          <a:endParaRPr lang="es-CO" sz="1400" dirty="0"/>
                        </a:p>
                      </a:txBody>
                      <a:useSpRect/>
                    </a:txSp>
                  </a:sp>
                  <a:sp>
                    <a:nvSpPr>
                      <a:cNvPr id="89" name="54 CuadroTexto"/>
                      <a:cNvSpPr txBox="1">
                        <a:spLocks noChangeArrowheads="1"/>
                      </a:cNvSpPr>
                    </a:nvSpPr>
                    <a:spPr bwMode="auto">
                      <a:xfrm>
                        <a:off x="2193925" y="5253050"/>
                        <a:ext cx="2681288" cy="307975"/>
                      </a:xfrm>
                      <a:prstGeom prst="rect">
                        <a:avLst/>
                      </a:prstGeom>
                      <a:solidFill>
                        <a:srgbClr val="92D050">
                          <a:alpha val="34901"/>
                        </a:srgbClr>
                      </a:solidFill>
                      <a:ln w="9525">
                        <a:noFill/>
                        <a:miter lim="800000"/>
                        <a:headEnd/>
                        <a:tailEnd/>
                      </a:ln>
                    </a:spPr>
                    <a:txSp>
                      <a:txBody>
                        <a:bodyPr>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r"/>
                          <a:r>
                            <a:rPr lang="es-ES" sz="1400"/>
                            <a:t>BD</a:t>
                          </a:r>
                          <a:endParaRPr lang="es-CO" sz="1400"/>
                        </a:p>
                      </a:txBody>
                      <a:useSpRect/>
                    </a:txSp>
                  </a:sp>
                  <a:sp>
                    <a:nvSpPr>
                      <a:cNvPr id="90" name="54 CuadroTexto"/>
                      <a:cNvSpPr txBox="1">
                        <a:spLocks noChangeArrowheads="1"/>
                      </a:cNvSpPr>
                    </a:nvSpPr>
                    <a:spPr bwMode="auto">
                      <a:xfrm>
                        <a:off x="2187576" y="6350012"/>
                        <a:ext cx="2668588" cy="246063"/>
                      </a:xfrm>
                      <a:prstGeom prst="rect">
                        <a:avLst/>
                      </a:prstGeom>
                      <a:solidFill>
                        <a:srgbClr val="7030A0">
                          <a:alpha val="10196"/>
                        </a:srgbClr>
                      </a:solidFill>
                      <a:ln w="9525">
                        <a:noFill/>
                        <a:miter lim="800000"/>
                        <a:headEnd/>
                        <a:tailEnd/>
                      </a:ln>
                    </a:spPr>
                    <a:txSp>
                      <a:txBody>
                        <a:bodyPr>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r"/>
                          <a:r>
                            <a:rPr lang="es-ES" sz="1000" b="1"/>
                            <a:t>Svs DC</a:t>
                          </a:r>
                          <a:endParaRPr lang="es-CO" sz="1000" b="1"/>
                        </a:p>
                      </a:txBody>
                      <a:useSpRect/>
                    </a:txSp>
                  </a:sp>
                  <a:pic>
                    <a:nvPicPr>
                      <a:cNvPr id="91" name="Picture 137" descr="D:\Mis Documentos\Mis imágenes\cliente4.png"/>
                      <a:cNvPicPr>
                        <a:picLocks noChangeAspect="1" noChangeArrowheads="1"/>
                      </a:cNvPicPr>
                    </a:nvPicPr>
                    <a:blipFill>
                      <a:blip r:embed="rId54" cstate="print"/>
                      <a:srcRect/>
                      <a:stretch>
                        <a:fillRect/>
                      </a:stretch>
                    </a:blipFill>
                    <a:spPr bwMode="auto">
                      <a:xfrm>
                        <a:off x="765643" y="2178875"/>
                        <a:ext cx="360362" cy="392113"/>
                      </a:xfrm>
                      <a:prstGeom prst="rect">
                        <a:avLst/>
                      </a:prstGeom>
                      <a:noFill/>
                      <a:ln w="9525">
                        <a:noFill/>
                        <a:miter lim="800000"/>
                        <a:headEnd/>
                        <a:tailEnd/>
                      </a:ln>
                    </a:spPr>
                  </a:pic>
                  <a:cxnSp>
                    <a:nvCxnSpPr>
                      <a:cNvPr id="92" name="137 Conector angular"/>
                      <a:cNvCxnSpPr/>
                    </a:nvCxnSpPr>
                    <a:spPr>
                      <a:xfrm rot="10800000" flipV="1">
                        <a:off x="945827" y="1264757"/>
                        <a:ext cx="2967557" cy="1068413"/>
                      </a:xfrm>
                      <a:prstGeom prst="bentConnector3">
                        <a:avLst>
                          <a:gd name="adj1" fmla="val 32026"/>
                        </a:avLst>
                      </a:prstGeom>
                      <a:ln>
                        <a:solidFill>
                          <a:srgbClr val="FF0000">
                            <a:alpha val="81000"/>
                          </a:srgbClr>
                        </a:solidFill>
                        <a:headEnd type="stealth"/>
                        <a:tailEnd type="none"/>
                      </a:ln>
                    </a:spPr>
                    <a:style>
                      <a:lnRef idx="1">
                        <a:schemeClr val="accent1"/>
                      </a:lnRef>
                      <a:fillRef idx="0">
                        <a:schemeClr val="accent1"/>
                      </a:fillRef>
                      <a:effectRef idx="0">
                        <a:schemeClr val="accent1"/>
                      </a:effectRef>
                      <a:fontRef idx="minor">
                        <a:schemeClr val="tx1"/>
                      </a:fontRef>
                    </a:style>
                  </a:cxnSp>
                  <a:cxnSp>
                    <a:nvCxnSpPr>
                      <a:cNvPr id="93" name="137 Conector angular"/>
                      <a:cNvCxnSpPr>
                        <a:stCxn id="74" idx="1"/>
                        <a:endCxn id="62" idx="0"/>
                      </a:cNvCxnSpPr>
                    </a:nvCxnSpPr>
                    <a:spPr>
                      <a:xfrm rot="5400000">
                        <a:off x="2224850" y="1992057"/>
                        <a:ext cx="2586275" cy="1214264"/>
                      </a:xfrm>
                      <a:prstGeom prst="bentConnector3">
                        <a:avLst>
                          <a:gd name="adj1" fmla="val 50000"/>
                        </a:avLst>
                      </a:prstGeom>
                      <a:ln w="12700">
                        <a:solidFill>
                          <a:schemeClr val="accent1">
                            <a:lumMod val="75000"/>
                            <a:alpha val="55000"/>
                          </a:schemeClr>
                        </a:solidFill>
                        <a:tailEnd type="stealth"/>
                      </a:ln>
                    </a:spPr>
                    <a:style>
                      <a:lnRef idx="1">
                        <a:schemeClr val="accent1"/>
                      </a:lnRef>
                      <a:fillRef idx="0">
                        <a:schemeClr val="accent1"/>
                      </a:fillRef>
                      <a:effectRef idx="0">
                        <a:schemeClr val="accent1"/>
                      </a:effectRef>
                      <a:fontRef idx="minor">
                        <a:schemeClr val="tx1"/>
                      </a:fontRef>
                    </a:style>
                  </a:cxnSp>
                  <a:cxnSp>
                    <a:nvCxnSpPr>
                      <a:cNvPr id="94" name="137 Conector angular"/>
                      <a:cNvCxnSpPr>
                        <a:endCxn id="78" idx="1"/>
                      </a:cNvCxnSpPr>
                    </a:nvCxnSpPr>
                    <a:spPr>
                      <a:xfrm flipV="1">
                        <a:off x="5108581" y="4030699"/>
                        <a:ext cx="2713035" cy="120616"/>
                      </a:xfrm>
                      <a:prstGeom prst="bentConnector3">
                        <a:avLst>
                          <a:gd name="adj1" fmla="val 50000"/>
                        </a:avLst>
                      </a:prstGeom>
                      <a:ln w="12700">
                        <a:solidFill>
                          <a:schemeClr val="accent1">
                            <a:lumMod val="75000"/>
                            <a:alpha val="55000"/>
                          </a:schemeClr>
                        </a:solidFill>
                        <a:tailEnd type="stealth"/>
                      </a:ln>
                    </a:spPr>
                    <a:style>
                      <a:lnRef idx="1">
                        <a:schemeClr val="accent1"/>
                      </a:lnRef>
                      <a:fillRef idx="0">
                        <a:schemeClr val="accent1"/>
                      </a:fillRef>
                      <a:effectRef idx="0">
                        <a:schemeClr val="accent1"/>
                      </a:effectRef>
                      <a:fontRef idx="minor">
                        <a:schemeClr val="tx1"/>
                      </a:fontRef>
                    </a:style>
                  </a:cxnSp>
                  <a:sp>
                    <a:nvSpPr>
                      <a:cNvPr id="95" name="Text Box 192"/>
                      <a:cNvSpPr txBox="1">
                        <a:spLocks noChangeArrowheads="1"/>
                      </a:cNvSpPr>
                    </a:nvSpPr>
                    <a:spPr bwMode="auto">
                      <a:xfrm>
                        <a:off x="2559050" y="4505325"/>
                        <a:ext cx="865188" cy="246062"/>
                      </a:xfrm>
                      <a:prstGeom prst="rect">
                        <a:avLst/>
                      </a:prstGeom>
                      <a:solidFill>
                        <a:schemeClr val="accent3">
                          <a:lumMod val="20000"/>
                          <a:lumOff val="80000"/>
                        </a:schemeClr>
                      </a:solidFill>
                      <a:ln w="9525">
                        <a:solidFill>
                          <a:schemeClr val="accent3">
                            <a:lumMod val="20000"/>
                            <a:lumOff val="80000"/>
                          </a:schemeClr>
                        </a:solidFill>
                        <a:miter lim="800000"/>
                        <a:headEnd/>
                        <a:tailEnd/>
                      </a:ln>
                    </a:spPr>
                    <a:txSp>
                      <a:txBody>
                        <a:bodyPr>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defRPr/>
                          </a:pPr>
                          <a:r>
                            <a:rPr lang="es-ES" sz="1000" b="1" dirty="0"/>
                            <a:t>DELPHOS</a:t>
                          </a:r>
                        </a:p>
                      </a:txBody>
                      <a:useSpRect/>
                    </a:txSp>
                  </a:sp>
                  <a:pic>
                    <a:nvPicPr>
                      <a:cNvPr id="96" name="Picture 193" descr="cms"/>
                      <a:cNvPicPr>
                        <a:picLocks noChangeAspect="1" noChangeArrowheads="1"/>
                      </a:cNvPicPr>
                    </a:nvPicPr>
                    <a:blipFill>
                      <a:blip r:embed="rId55" cstate="print">
                        <a:clrChange>
                          <a:clrFrom>
                            <a:srgbClr val="08369A"/>
                          </a:clrFrom>
                          <a:clrTo>
                            <a:srgbClr val="08369A">
                              <a:alpha val="0"/>
                            </a:srgbClr>
                          </a:clrTo>
                        </a:clrChange>
                      </a:blip>
                      <a:srcRect/>
                      <a:stretch>
                        <a:fillRect/>
                      </a:stretch>
                    </a:blipFill>
                    <a:spPr bwMode="auto">
                      <a:xfrm>
                        <a:off x="6135694" y="2144725"/>
                        <a:ext cx="446087" cy="517525"/>
                      </a:xfrm>
                      <a:prstGeom prst="rect">
                        <a:avLst/>
                      </a:prstGeom>
                      <a:noFill/>
                      <a:ln w="9525" algn="ctr">
                        <a:noFill/>
                        <a:miter lim="800000"/>
                        <a:headEnd/>
                        <a:tailEnd/>
                      </a:ln>
                    </a:spPr>
                  </a:pic>
                  <a:pic>
                    <a:nvPicPr>
                      <a:cNvPr id="97" name="Picture 193" descr="cms"/>
                      <a:cNvPicPr>
                        <a:picLocks noChangeAspect="1" noChangeArrowheads="1"/>
                      </a:cNvPicPr>
                    </a:nvPicPr>
                    <a:blipFill>
                      <a:blip r:embed="rId55" cstate="print">
                        <a:clrChange>
                          <a:clrFrom>
                            <a:srgbClr val="08369A"/>
                          </a:clrFrom>
                          <a:clrTo>
                            <a:srgbClr val="08369A">
                              <a:alpha val="0"/>
                            </a:srgbClr>
                          </a:clrTo>
                        </a:clrChange>
                      </a:blip>
                      <a:srcRect/>
                      <a:stretch>
                        <a:fillRect/>
                      </a:stretch>
                    </a:blipFill>
                    <a:spPr bwMode="auto">
                      <a:xfrm>
                        <a:off x="5912647" y="6091250"/>
                        <a:ext cx="446088" cy="517525"/>
                      </a:xfrm>
                      <a:prstGeom prst="rect">
                        <a:avLst/>
                      </a:prstGeom>
                      <a:noFill/>
                      <a:ln w="9525" algn="ctr">
                        <a:noFill/>
                        <a:miter lim="800000"/>
                        <a:headEnd/>
                        <a:tailEnd/>
                      </a:ln>
                    </a:spPr>
                  </a:pic>
                  <a:sp>
                    <a:nvSpPr>
                      <a:cNvPr id="98" name="80 Rectángulo"/>
                      <a:cNvSpPr>
                        <a:spLocks noChangeArrowheads="1"/>
                      </a:cNvSpPr>
                    </a:nvSpPr>
                    <a:spPr bwMode="auto">
                      <a:xfrm>
                        <a:off x="5019011" y="6035631"/>
                        <a:ext cx="877163" cy="600164"/>
                      </a:xfrm>
                      <a:prstGeom prst="rect">
                        <a:avLst/>
                      </a:prstGeom>
                      <a:noFill/>
                      <a:ln w="9525">
                        <a:noFill/>
                        <a:miter lim="800000"/>
                        <a:headEnd/>
                        <a:tailEnd/>
                      </a:ln>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100" b="1" dirty="0">
                              <a:solidFill>
                                <a:srgbClr val="CC3300"/>
                              </a:solidFill>
                            </a:rPr>
                            <a:t>NETDC-05</a:t>
                          </a:r>
                        </a:p>
                        <a:p>
                          <a:r>
                            <a:rPr lang="es-ES" sz="1100" b="1" dirty="0">
                              <a:solidFill>
                                <a:srgbClr val="CC3300"/>
                              </a:solidFill>
                            </a:rPr>
                            <a:t>Active </a:t>
                          </a:r>
                        </a:p>
                        <a:p>
                          <a:r>
                            <a:rPr lang="es-ES" sz="1100" b="1" dirty="0" err="1">
                              <a:solidFill>
                                <a:srgbClr val="CC3300"/>
                              </a:solidFill>
                            </a:rPr>
                            <a:t>Directory</a:t>
                          </a:r>
                          <a:endParaRPr lang="es-ES" sz="1100" b="1" dirty="0">
                            <a:solidFill>
                              <a:srgbClr val="CC3300"/>
                            </a:solidFill>
                          </a:endParaRPr>
                        </a:p>
                      </a:txBody>
                      <a:useSpRect/>
                    </a:txSp>
                  </a:sp>
                  <a:cxnSp>
                    <a:nvCxnSpPr>
                      <a:cNvPr id="99" name="137 Conector angular"/>
                      <a:cNvCxnSpPr/>
                    </a:nvCxnSpPr>
                    <a:spPr>
                      <a:xfrm>
                        <a:off x="6461131" y="2557469"/>
                        <a:ext cx="1539873" cy="1450970"/>
                      </a:xfrm>
                      <a:prstGeom prst="bentConnector3">
                        <a:avLst>
                          <a:gd name="adj1" fmla="val 50000"/>
                        </a:avLst>
                      </a:prstGeom>
                      <a:ln w="12700">
                        <a:solidFill>
                          <a:schemeClr val="accent1">
                            <a:lumMod val="75000"/>
                            <a:alpha val="55000"/>
                          </a:schemeClr>
                        </a:solidFill>
                        <a:tailEnd type="stealth"/>
                      </a:ln>
                    </a:spPr>
                    <a:style>
                      <a:lnRef idx="1">
                        <a:schemeClr val="accent1"/>
                      </a:lnRef>
                      <a:fillRef idx="0">
                        <a:schemeClr val="accent1"/>
                      </a:fillRef>
                      <a:effectRef idx="0">
                        <a:schemeClr val="accent1"/>
                      </a:effectRef>
                      <a:fontRef idx="minor">
                        <a:schemeClr val="tx1"/>
                      </a:fontRef>
                    </a:style>
                  </a:cxnSp>
                  <a:cxnSp>
                    <a:nvCxnSpPr>
                      <a:cNvPr id="100" name="137 Conector angular"/>
                      <a:cNvCxnSpPr/>
                    </a:nvCxnSpPr>
                    <a:spPr>
                      <a:xfrm rot="5400000" flipH="1" flipV="1">
                        <a:off x="5826149" y="4340254"/>
                        <a:ext cx="2305013" cy="1685919"/>
                      </a:xfrm>
                      <a:prstGeom prst="bentConnector3">
                        <a:avLst>
                          <a:gd name="adj1" fmla="val 21570"/>
                        </a:avLst>
                      </a:prstGeom>
                      <a:ln w="12700">
                        <a:solidFill>
                          <a:schemeClr val="accent1">
                            <a:lumMod val="75000"/>
                            <a:alpha val="55000"/>
                          </a:schemeClr>
                        </a:solidFill>
                        <a:tailEnd type="stealth"/>
                      </a:ln>
                    </a:spPr>
                    <a:style>
                      <a:lnRef idx="1">
                        <a:schemeClr val="accent1"/>
                      </a:lnRef>
                      <a:fillRef idx="0">
                        <a:schemeClr val="accent1"/>
                      </a:fillRef>
                      <a:effectRef idx="0">
                        <a:schemeClr val="accent1"/>
                      </a:effectRef>
                      <a:fontRef idx="minor">
                        <a:schemeClr val="tx1"/>
                      </a:fontRef>
                    </a:style>
                  </a:cxnSp>
                  <a:sp>
                    <a:nvSpPr>
                      <a:cNvPr id="101" name="54 Rectángulo"/>
                      <a:cNvSpPr>
                        <a:spLocks noChangeArrowheads="1"/>
                      </a:cNvSpPr>
                    </a:nvSpPr>
                    <a:spPr bwMode="auto">
                      <a:xfrm>
                        <a:off x="8090538" y="1352691"/>
                        <a:ext cx="841962" cy="646331"/>
                      </a:xfrm>
                      <a:prstGeom prst="rect">
                        <a:avLst/>
                      </a:prstGeom>
                      <a:noFill/>
                      <a:ln w="9525">
                        <a:noFill/>
                        <a:miter lim="800000"/>
                        <a:headEnd/>
                        <a:tailEnd/>
                      </a:ln>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pPr algn="r"/>
                          <a:r>
                            <a:rPr lang="es-ES" sz="1200" b="1" dirty="0" smtClean="0"/>
                            <a:t>Usuarios</a:t>
                          </a:r>
                        </a:p>
                        <a:p>
                          <a:pPr algn="ctr"/>
                          <a:r>
                            <a:rPr lang="es-ES" sz="1200" b="1" dirty="0" smtClean="0"/>
                            <a:t>UNE</a:t>
                          </a:r>
                          <a:endParaRPr lang="es-ES" sz="1200" b="1" dirty="0"/>
                        </a:p>
                        <a:p>
                          <a:pPr algn="r"/>
                          <a:endParaRPr lang="es-CO" sz="1200" b="1" dirty="0"/>
                        </a:p>
                      </a:txBody>
                      <a:useSpRect/>
                    </a:txSp>
                  </a:sp>
                  <a:grpSp>
                    <a:nvGrpSpPr>
                      <a:cNvPr id="102" name="161 Grupo"/>
                      <a:cNvGrpSpPr>
                        <a:grpSpLocks/>
                      </a:cNvGrpSpPr>
                    </a:nvGrpSpPr>
                    <a:grpSpPr bwMode="auto">
                      <a:xfrm>
                        <a:off x="5108581" y="4873086"/>
                        <a:ext cx="1568058" cy="857286"/>
                        <a:chOff x="5956328" y="5085184"/>
                        <a:chExt cx="1569321" cy="857984"/>
                      </a:xfrm>
                    </a:grpSpPr>
                    <a:pic>
                      <a:nvPicPr>
                        <a:cNvPr id="103" name="Picture 136" descr="D:\Mis Documentos\Mis imágenes\sBD.png"/>
                        <a:cNvPicPr>
                          <a:picLocks noChangeAspect="1" noChangeArrowheads="1"/>
                        </a:cNvPicPr>
                      </a:nvPicPr>
                      <a:blipFill>
                        <a:blip r:embed="rId49" cstate="print"/>
                        <a:srcRect/>
                        <a:stretch>
                          <a:fillRect/>
                        </a:stretch>
                      </a:blipFill>
                      <a:spPr bwMode="auto">
                        <a:xfrm>
                          <a:off x="6516216" y="5085184"/>
                          <a:ext cx="376542" cy="488487"/>
                        </a:xfrm>
                        <a:prstGeom prst="rect">
                          <a:avLst/>
                        </a:prstGeom>
                        <a:noFill/>
                        <a:ln w="9525">
                          <a:noFill/>
                          <a:miter lim="800000"/>
                          <a:headEnd/>
                          <a:tailEnd/>
                        </a:ln>
                      </a:spPr>
                    </a:pic>
                    <a:sp>
                      <a:nvSpPr>
                        <a:cNvPr id="104" name="72 CuadroTexto"/>
                        <a:cNvSpPr txBox="1">
                          <a:spLocks noChangeArrowheads="1"/>
                        </a:cNvSpPr>
                      </a:nvSpPr>
                      <a:spPr bwMode="auto">
                        <a:xfrm>
                          <a:off x="5956328" y="5535032"/>
                          <a:ext cx="1569321" cy="408136"/>
                        </a:xfrm>
                        <a:prstGeom prst="rect">
                          <a:avLst/>
                        </a:prstGeom>
                        <a:noFill/>
                        <a:ln w="9525">
                          <a:noFill/>
                          <a:miter lim="800000"/>
                          <a:headEnd/>
                          <a:tailEnd/>
                        </a:ln>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000" b="1" dirty="0" smtClean="0">
                                <a:solidFill>
                                  <a:srgbClr val="C00000"/>
                                </a:solidFill>
                                <a:cs typeface="Arial" charset="0"/>
                              </a:rPr>
                              <a:t>DB: </a:t>
                            </a:r>
                            <a:r>
                              <a:rPr lang="es-ES" sz="1000" b="1" dirty="0" err="1" smtClean="0">
                                <a:solidFill>
                                  <a:srgbClr val="C00000"/>
                                </a:solidFill>
                                <a:cs typeface="Arial" charset="0"/>
                              </a:rPr>
                              <a:t>MySQL</a:t>
                            </a:r>
                            <a:endParaRPr lang="es-ES" sz="1000" b="1" dirty="0" smtClean="0">
                              <a:solidFill>
                                <a:srgbClr val="C00000"/>
                              </a:solidFill>
                              <a:cs typeface="Arial" charset="0"/>
                            </a:endParaRPr>
                          </a:p>
                          <a:p>
                            <a:r>
                              <a:rPr lang="es-ES" sz="1050" b="1" dirty="0" smtClean="0">
                                <a:solidFill>
                                  <a:srgbClr val="C00000"/>
                                </a:solidFill>
                                <a:cs typeface="Arial" charset="0"/>
                              </a:rPr>
                              <a:t>Nombre: </a:t>
                            </a:r>
                            <a:r>
                              <a:rPr lang="es-ES" sz="1050" b="1" dirty="0" err="1" smtClean="0">
                                <a:solidFill>
                                  <a:srgbClr val="C00000"/>
                                </a:solidFill>
                                <a:cs typeface="Arial" charset="0"/>
                              </a:rPr>
                              <a:t>dbSARLAFT</a:t>
                            </a:r>
                            <a:endParaRPr lang="es-ES" sz="1000" b="1" dirty="0">
                              <a:solidFill>
                                <a:srgbClr val="C00000"/>
                              </a:solidFill>
                              <a:cs typeface="Arial" charset="0"/>
                            </a:endParaRPr>
                          </a:p>
                        </a:txBody>
                        <a:useSpRect/>
                      </a:txSp>
                    </a:sp>
                  </a:grpSp>
                  <a:cxnSp>
                    <a:nvCxnSpPr>
                      <a:cNvPr id="105" name="137 Conector angular"/>
                      <a:cNvCxnSpPr/>
                    </a:nvCxnSpPr>
                    <a:spPr>
                      <a:xfrm rot="10800000" flipV="1">
                        <a:off x="6044257" y="4335359"/>
                        <a:ext cx="1777375" cy="563946"/>
                      </a:xfrm>
                      <a:prstGeom prst="bentConnector3">
                        <a:avLst>
                          <a:gd name="adj1" fmla="val 50000"/>
                        </a:avLst>
                      </a:prstGeom>
                      <a:ln w="12700">
                        <a:solidFill>
                          <a:schemeClr val="accent1">
                            <a:lumMod val="75000"/>
                            <a:alpha val="55000"/>
                          </a:schemeClr>
                        </a:solidFill>
                        <a:tailEnd type="stealth"/>
                      </a:ln>
                    </a:spPr>
                    <a:style>
                      <a:lnRef idx="1">
                        <a:schemeClr val="accent1"/>
                      </a:lnRef>
                      <a:fillRef idx="0">
                        <a:schemeClr val="accent1"/>
                      </a:fillRef>
                      <a:effectRef idx="0">
                        <a:schemeClr val="accent1"/>
                      </a:effectRef>
                      <a:fontRef idx="minor">
                        <a:schemeClr val="tx1"/>
                      </a:fontRef>
                    </a:style>
                  </a:cxnSp>
                  <a:sp>
                    <a:nvSpPr>
                      <a:cNvPr id="106" name="105 Rectángulo"/>
                      <a:cNvSpPr/>
                    </a:nvSpPr>
                    <a:spPr>
                      <a:xfrm>
                        <a:off x="4010588" y="0"/>
                        <a:ext cx="2959465" cy="400110"/>
                      </a:xfrm>
                      <a:prstGeom prst="rect">
                        <a:avLst/>
                      </a:prstGeom>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CO" sz="2000" b="1" dirty="0" err="1" smtClean="0"/>
                            <a:t>Url</a:t>
                          </a:r>
                          <a:r>
                            <a:rPr lang="es-CO" sz="2000" b="1" dirty="0" smtClean="0"/>
                            <a:t>: </a:t>
                          </a:r>
                          <a:r>
                            <a:rPr lang="es-CO" sz="2000" b="1" dirty="0" smtClean="0">
                              <a:solidFill>
                                <a:srgbClr val="0070C0"/>
                              </a:solidFill>
                            </a:rPr>
                            <a:t>sarlaft.une.com.co</a:t>
                          </a:r>
                          <a:endParaRPr lang="es-CO" sz="2000" b="1" dirty="0">
                            <a:solidFill>
                              <a:srgbClr val="0070C0"/>
                            </a:solidFill>
                          </a:endParaRPr>
                        </a:p>
                      </a:txBody>
                      <a:useSpRect/>
                    </a:txSp>
                  </a:sp>
                  <a:sp>
                    <a:nvSpPr>
                      <a:cNvPr id="111" name="110 Rectángulo"/>
                      <a:cNvSpPr/>
                    </a:nvSpPr>
                    <a:spPr>
                      <a:xfrm>
                        <a:off x="5896174" y="2557475"/>
                        <a:ext cx="1192955" cy="276999"/>
                      </a:xfrm>
                      <a:prstGeom prst="rect">
                        <a:avLst/>
                      </a:prstGeom>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200" b="1" dirty="0" smtClean="0">
                              <a:solidFill>
                                <a:srgbClr val="C00000"/>
                              </a:solidFill>
                              <a:cs typeface="Arial" charset="0"/>
                            </a:rPr>
                            <a:t>Portal: </a:t>
                          </a:r>
                          <a:r>
                            <a:rPr lang="es-ES" sz="1200" b="1" dirty="0" err="1" smtClean="0">
                              <a:solidFill>
                                <a:srgbClr val="C00000"/>
                              </a:solidFill>
                              <a:cs typeface="Arial" charset="0"/>
                            </a:rPr>
                            <a:t>Sarlaft</a:t>
                          </a:r>
                          <a:endParaRPr lang="es-ES" sz="1200" b="1" dirty="0" smtClean="0">
                            <a:solidFill>
                              <a:srgbClr val="C00000"/>
                            </a:solidFill>
                            <a:cs typeface="Arial" charset="0"/>
                          </a:endParaRPr>
                        </a:p>
                      </a:txBody>
                      <a:useSpRect/>
                    </a:txSp>
                  </a:sp>
                  <a:grpSp>
                    <a:nvGrpSpPr>
                      <a:cNvPr id="112" name="161 Grupo"/>
                      <a:cNvGrpSpPr>
                        <a:grpSpLocks/>
                      </a:cNvGrpSpPr>
                    </a:nvGrpSpPr>
                    <a:grpSpPr bwMode="auto">
                      <a:xfrm>
                        <a:off x="6919711" y="6064430"/>
                        <a:ext cx="992116" cy="526348"/>
                        <a:chOff x="6516216" y="5085184"/>
                        <a:chExt cx="992917" cy="526776"/>
                      </a:xfrm>
                    </a:grpSpPr>
                    <a:pic>
                      <a:nvPicPr>
                        <a:cNvPr id="113" name="Picture 136" descr="D:\Mis Documentos\Mis imágenes\sBD.png"/>
                        <a:cNvPicPr>
                          <a:picLocks noChangeAspect="1" noChangeArrowheads="1"/>
                        </a:cNvPicPr>
                      </a:nvPicPr>
                      <a:blipFill>
                        <a:blip r:embed="rId49" cstate="print"/>
                        <a:srcRect/>
                        <a:stretch>
                          <a:fillRect/>
                        </a:stretch>
                      </a:blipFill>
                      <a:spPr bwMode="auto">
                        <a:xfrm>
                          <a:off x="6516216" y="5085184"/>
                          <a:ext cx="376542" cy="488487"/>
                        </a:xfrm>
                        <a:prstGeom prst="rect">
                          <a:avLst/>
                        </a:prstGeom>
                        <a:noFill/>
                        <a:ln w="9525">
                          <a:noFill/>
                          <a:miter lim="800000"/>
                          <a:headEnd/>
                          <a:tailEnd/>
                        </a:ln>
                      </a:spPr>
                    </a:pic>
                    <a:sp>
                      <a:nvSpPr>
                        <a:cNvPr id="114" name="72 CuadroTexto"/>
                        <a:cNvSpPr txBox="1">
                          <a:spLocks noChangeArrowheads="1"/>
                        </a:cNvSpPr>
                      </a:nvSpPr>
                      <a:spPr bwMode="auto">
                        <a:xfrm>
                          <a:off x="6892762" y="5273131"/>
                          <a:ext cx="616371" cy="338829"/>
                        </a:xfrm>
                        <a:prstGeom prst="rect">
                          <a:avLst/>
                        </a:prstGeom>
                        <a:noFill/>
                        <a:ln w="9525">
                          <a:noFill/>
                          <a:miter lim="800000"/>
                          <a:headEnd/>
                          <a:tailEnd/>
                        </a:ln>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600" b="1" dirty="0" smtClean="0">
                                <a:cs typeface="Arial" charset="0"/>
                              </a:rPr>
                              <a:t>NAS</a:t>
                            </a:r>
                            <a:endParaRPr lang="es-ES" sz="1600" b="1" dirty="0">
                              <a:cs typeface="Arial" charset="0"/>
                            </a:endParaRPr>
                          </a:p>
                        </a:txBody>
                        <a:useSpRect/>
                      </a:txSp>
                    </a:sp>
                  </a:grpSp>
                  <a:sp>
                    <a:nvSpPr>
                      <a:cNvPr id="115" name="114 Rectángulo"/>
                      <a:cNvSpPr/>
                    </a:nvSpPr>
                    <a:spPr>
                      <a:xfrm>
                        <a:off x="1265469" y="2056174"/>
                        <a:ext cx="1277914" cy="276999"/>
                      </a:xfrm>
                      <a:prstGeom prst="rect">
                        <a:avLst/>
                      </a:prstGeom>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200" b="1" dirty="0" smtClean="0">
                              <a:solidFill>
                                <a:srgbClr val="C00000"/>
                              </a:solidFill>
                              <a:cs typeface="Arial" charset="0"/>
                            </a:rPr>
                            <a:t>Cuenta </a:t>
                          </a:r>
                          <a:r>
                            <a:rPr lang="es-ES" sz="1200" b="1" dirty="0" err="1" smtClean="0">
                              <a:solidFill>
                                <a:srgbClr val="C00000"/>
                              </a:solidFill>
                              <a:cs typeface="Arial" charset="0"/>
                            </a:rPr>
                            <a:t>tecnica</a:t>
                          </a:r>
                          <a:endParaRPr lang="es-ES" sz="1200" b="1" dirty="0" smtClean="0">
                            <a:solidFill>
                              <a:srgbClr val="C00000"/>
                            </a:solidFill>
                            <a:cs typeface="Arial" charset="0"/>
                          </a:endParaRPr>
                        </a:p>
                      </a:txBody>
                      <a:useSpRect/>
                    </a:txSp>
                  </a:sp>
                  <a:sp>
                    <a:nvSpPr>
                      <a:cNvPr id="118" name="117 Rectángulo"/>
                      <a:cNvSpPr/>
                    </a:nvSpPr>
                    <a:spPr>
                      <a:xfrm>
                        <a:off x="6765929" y="3153669"/>
                        <a:ext cx="554960" cy="261610"/>
                      </a:xfrm>
                      <a:prstGeom prst="rect">
                        <a:avLst/>
                      </a:prstGeom>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100" b="1" dirty="0" smtClean="0">
                              <a:solidFill>
                                <a:srgbClr val="C00000"/>
                              </a:solidFill>
                              <a:cs typeface="Arial" charset="0"/>
                            </a:rPr>
                            <a:t>HTTP</a:t>
                          </a:r>
                        </a:p>
                      </a:txBody>
                      <a:useSpRect/>
                    </a:txSp>
                  </a:sp>
                  <a:sp>
                    <a:nvSpPr>
                      <a:cNvPr id="119" name="118 Rectángulo"/>
                      <a:cNvSpPr/>
                    </a:nvSpPr>
                    <a:spPr>
                      <a:xfrm>
                        <a:off x="5545401" y="4611475"/>
                        <a:ext cx="498855" cy="261610"/>
                      </a:xfrm>
                      <a:prstGeom prst="rect">
                        <a:avLst/>
                      </a:prstGeom>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100" b="1" dirty="0" smtClean="0">
                              <a:solidFill>
                                <a:srgbClr val="C00000"/>
                              </a:solidFill>
                              <a:cs typeface="Arial" charset="0"/>
                            </a:rPr>
                            <a:t>3306</a:t>
                          </a:r>
                        </a:p>
                      </a:txBody>
                      <a:useSpRect/>
                    </a:txSp>
                  </a:sp>
                  <a:sp>
                    <a:nvSpPr>
                      <a:cNvPr id="120" name="119 Rectángulo"/>
                      <a:cNvSpPr/>
                    </a:nvSpPr>
                    <a:spPr>
                      <a:xfrm>
                        <a:off x="7127147" y="5990614"/>
                        <a:ext cx="452368" cy="261610"/>
                      </a:xfrm>
                      <a:prstGeom prst="rect">
                        <a:avLst/>
                      </a:prstGeom>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100" b="1" dirty="0" smtClean="0">
                              <a:solidFill>
                                <a:srgbClr val="C00000"/>
                              </a:solidFill>
                              <a:cs typeface="Arial" charset="0"/>
                            </a:rPr>
                            <a:t>FTP</a:t>
                          </a:r>
                        </a:p>
                      </a:txBody>
                      <a:useSpRect/>
                    </a:txSp>
                  </a:sp>
                  <a:cxnSp>
                    <a:nvCxnSpPr>
                      <a:cNvPr id="121" name="137 Conector angular"/>
                      <a:cNvCxnSpPr>
                        <a:stCxn id="113" idx="3"/>
                      </a:cNvCxnSpPr>
                    </a:nvCxnSpPr>
                    <a:spPr>
                      <a:xfrm flipV="1">
                        <a:off x="7295951" y="4183108"/>
                        <a:ext cx="678064" cy="2125367"/>
                      </a:xfrm>
                      <a:prstGeom prst="bentConnector2">
                        <a:avLst/>
                      </a:prstGeom>
                      <a:ln w="12700">
                        <a:solidFill>
                          <a:schemeClr val="accent1">
                            <a:lumMod val="75000"/>
                            <a:alpha val="55000"/>
                          </a:schemeClr>
                        </a:solidFill>
                        <a:tailEnd type="stealth"/>
                      </a:ln>
                    </a:spPr>
                    <a:style>
                      <a:lnRef idx="1">
                        <a:schemeClr val="accent1"/>
                      </a:lnRef>
                      <a:fillRef idx="0">
                        <a:schemeClr val="accent1"/>
                      </a:fillRef>
                      <a:effectRef idx="0">
                        <a:schemeClr val="accent1"/>
                      </a:effectRef>
                      <a:fontRef idx="minor">
                        <a:schemeClr val="tx1"/>
                      </a:fontRef>
                    </a:style>
                  </a:cxnSp>
                  <a:cxnSp>
                    <a:nvCxnSpPr>
                      <a:cNvPr id="122" name="137 Conector angular"/>
                      <a:cNvCxnSpPr>
                        <a:endCxn id="96" idx="1"/>
                      </a:cNvCxnSpPr>
                    </a:nvCxnSpPr>
                    <a:spPr>
                      <a:xfrm rot="16200000" flipH="1">
                        <a:off x="5729604" y="1997398"/>
                        <a:ext cx="589132" cy="223047"/>
                      </a:xfrm>
                      <a:prstGeom prst="bentConnector2">
                        <a:avLst/>
                      </a:prstGeom>
                      <a:ln w="12700">
                        <a:solidFill>
                          <a:schemeClr val="accent1">
                            <a:lumMod val="75000"/>
                            <a:alpha val="55000"/>
                          </a:schemeClr>
                        </a:solidFill>
                        <a:tailEnd type="stealth"/>
                      </a:ln>
                    </a:spPr>
                    <a:style>
                      <a:lnRef idx="1">
                        <a:schemeClr val="accent1"/>
                      </a:lnRef>
                      <a:fillRef idx="0">
                        <a:schemeClr val="accent1"/>
                      </a:fillRef>
                      <a:effectRef idx="0">
                        <a:schemeClr val="accent1"/>
                      </a:effectRef>
                      <a:fontRef idx="minor">
                        <a:schemeClr val="tx1"/>
                      </a:fontRef>
                    </a:style>
                  </a:cxnSp>
                  <a:grpSp>
                    <a:nvGrpSpPr>
                      <a:cNvPr id="126" name="125 Grupo"/>
                      <a:cNvGrpSpPr/>
                    </a:nvGrpSpPr>
                    <a:grpSpPr>
                      <a:xfrm>
                        <a:off x="231528" y="4393115"/>
                        <a:ext cx="3063659" cy="2306752"/>
                        <a:chOff x="174797" y="4505325"/>
                        <a:chExt cx="3063659" cy="2306752"/>
                      </a:xfrm>
                    </a:grpSpPr>
                    <a:sp>
                      <a:nvSpPr>
                        <a:cNvPr id="123" name="122 Rectángulo"/>
                        <a:cNvSpPr/>
                      </a:nvSpPr>
                      <a:spPr>
                        <a:xfrm>
                          <a:off x="174797" y="4873085"/>
                          <a:ext cx="3063659" cy="1938992"/>
                        </a:xfrm>
                        <a:prstGeom prst="rect">
                          <a:avLst/>
                        </a:prstGeom>
                        <a:solidFill>
                          <a:srgbClr val="FFFF00"/>
                        </a:solidFill>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200" b="1" dirty="0" smtClean="0">
                                <a:solidFill>
                                  <a:srgbClr val="FF0000"/>
                                </a:solidFill>
                                <a:latin typeface="Trebuchet MS" pitchFamily="34" charset="0"/>
                              </a:rPr>
                              <a:t>Net-</a:t>
                            </a:r>
                            <a:r>
                              <a:rPr lang="es-ES" sz="1200" b="1" dirty="0" err="1" smtClean="0">
                                <a:solidFill>
                                  <a:srgbClr val="FF0000"/>
                                </a:solidFill>
                                <a:latin typeface="Trebuchet MS" pitchFamily="34" charset="0"/>
                              </a:rPr>
                              <a:t>file</a:t>
                            </a:r>
                            <a:r>
                              <a:rPr lang="es-ES" sz="1200" b="1" dirty="0" smtClean="0">
                                <a:solidFill>
                                  <a:srgbClr val="FF0000"/>
                                </a:solidFill>
                                <a:latin typeface="Trebuchet MS" pitchFamily="34" charset="0"/>
                              </a:rPr>
                              <a:t>/SARLAFT/TIGO</a:t>
                            </a:r>
                          </a:p>
                          <a:p>
                            <a:r>
                              <a:rPr lang="es-ES" sz="1200" b="1" dirty="0" smtClean="0">
                                <a:solidFill>
                                  <a:srgbClr val="FF0000"/>
                                </a:solidFill>
                                <a:latin typeface="Trebuchet MS" pitchFamily="34" charset="0"/>
                              </a:rPr>
                              <a:t>Net-</a:t>
                            </a:r>
                            <a:r>
                              <a:rPr lang="es-ES" sz="1200" b="1" dirty="0" err="1" smtClean="0">
                                <a:solidFill>
                                  <a:srgbClr val="FF0000"/>
                                </a:solidFill>
                                <a:latin typeface="Trebuchet MS" pitchFamily="34" charset="0"/>
                              </a:rPr>
                              <a:t>file</a:t>
                            </a:r>
                            <a:r>
                              <a:rPr lang="es-ES" sz="1200" b="1" dirty="0" smtClean="0">
                                <a:solidFill>
                                  <a:srgbClr val="FF0000"/>
                                </a:solidFill>
                                <a:latin typeface="Trebuchet MS" pitchFamily="34" charset="0"/>
                              </a:rPr>
                              <a:t>/SARLAFT/TIGO/PROCESADOS</a:t>
                            </a:r>
                          </a:p>
                          <a:p>
                            <a:r>
                              <a:rPr lang="es-ES" sz="1200" b="1" dirty="0" smtClean="0">
                                <a:solidFill>
                                  <a:srgbClr val="FF0000"/>
                                </a:solidFill>
                                <a:latin typeface="Trebuchet MS" pitchFamily="34" charset="0"/>
                              </a:rPr>
                              <a:t>Net-</a:t>
                            </a:r>
                            <a:r>
                              <a:rPr lang="es-ES" sz="1200" b="1" dirty="0" err="1" smtClean="0">
                                <a:solidFill>
                                  <a:srgbClr val="FF0000"/>
                                </a:solidFill>
                                <a:latin typeface="Trebuchet MS" pitchFamily="34" charset="0"/>
                              </a:rPr>
                              <a:t>file</a:t>
                            </a:r>
                            <a:r>
                              <a:rPr lang="es-ES" sz="1200" b="1" dirty="0" smtClean="0">
                                <a:solidFill>
                                  <a:srgbClr val="FF0000"/>
                                </a:solidFill>
                                <a:latin typeface="Trebuchet MS" pitchFamily="34" charset="0"/>
                              </a:rPr>
                              <a:t>/SARLAFT/</a:t>
                            </a:r>
                            <a:r>
                              <a:rPr lang="es-ES" sz="1200" b="1" dirty="0" err="1" smtClean="0">
                                <a:solidFill>
                                  <a:srgbClr val="FF0000"/>
                                </a:solidFill>
                                <a:latin typeface="Trebuchet MS" pitchFamily="34" charset="0"/>
                              </a:rPr>
                              <a:t>Emtelco</a:t>
                            </a:r>
                            <a:endParaRPr lang="es-ES" sz="1200" b="1" dirty="0" smtClean="0">
                              <a:solidFill>
                                <a:srgbClr val="FF0000"/>
                              </a:solidFill>
                              <a:latin typeface="Trebuchet MS" pitchFamily="34" charset="0"/>
                            </a:endParaRPr>
                          </a:p>
                          <a:p>
                            <a:r>
                              <a:rPr lang="es-ES" sz="1200" b="1" dirty="0" smtClean="0">
                                <a:solidFill>
                                  <a:srgbClr val="FF0000"/>
                                </a:solidFill>
                                <a:latin typeface="Trebuchet MS" pitchFamily="34" charset="0"/>
                              </a:rPr>
                              <a:t>Net-</a:t>
                            </a:r>
                            <a:r>
                              <a:rPr lang="es-ES" sz="1200" b="1" dirty="0" err="1" smtClean="0">
                                <a:solidFill>
                                  <a:srgbClr val="FF0000"/>
                                </a:solidFill>
                                <a:latin typeface="Trebuchet MS" pitchFamily="34" charset="0"/>
                              </a:rPr>
                              <a:t>file</a:t>
                            </a:r>
                            <a:r>
                              <a:rPr lang="es-ES" sz="1200" b="1" dirty="0" smtClean="0">
                                <a:solidFill>
                                  <a:srgbClr val="FF0000"/>
                                </a:solidFill>
                                <a:latin typeface="Trebuchet MS" pitchFamily="34" charset="0"/>
                              </a:rPr>
                              <a:t>/SARLAFT/</a:t>
                            </a:r>
                            <a:r>
                              <a:rPr lang="es-ES" sz="1200" b="1" dirty="0" err="1" smtClean="0">
                                <a:solidFill>
                                  <a:srgbClr val="FF0000"/>
                                </a:solidFill>
                                <a:latin typeface="Trebuchet MS" pitchFamily="34" charset="0"/>
                              </a:rPr>
                              <a:t>Emtelco</a:t>
                            </a:r>
                            <a:r>
                              <a:rPr lang="es-ES" sz="1200" b="1" dirty="0" smtClean="0">
                                <a:solidFill>
                                  <a:srgbClr val="FF0000"/>
                                </a:solidFill>
                                <a:latin typeface="Trebuchet MS" pitchFamily="34" charset="0"/>
                              </a:rPr>
                              <a:t>/PROCESADOS</a:t>
                            </a:r>
                          </a:p>
                          <a:p>
                            <a:r>
                              <a:rPr lang="es-ES" sz="1200" b="1" dirty="0" smtClean="0">
                                <a:solidFill>
                                  <a:srgbClr val="FF0000"/>
                                </a:solidFill>
                                <a:latin typeface="Trebuchet MS" pitchFamily="34" charset="0"/>
                              </a:rPr>
                              <a:t>Net-</a:t>
                            </a:r>
                            <a:r>
                              <a:rPr lang="es-ES" sz="1200" b="1" dirty="0" err="1" smtClean="0">
                                <a:solidFill>
                                  <a:srgbClr val="FF0000"/>
                                </a:solidFill>
                                <a:latin typeface="Trebuchet MS" pitchFamily="34" charset="0"/>
                              </a:rPr>
                              <a:t>file</a:t>
                            </a:r>
                            <a:r>
                              <a:rPr lang="es-ES" sz="1200" b="1" dirty="0" smtClean="0">
                                <a:solidFill>
                                  <a:srgbClr val="FF0000"/>
                                </a:solidFill>
                                <a:latin typeface="Trebuchet MS" pitchFamily="34" charset="0"/>
                              </a:rPr>
                              <a:t>/SARLAFT/</a:t>
                            </a:r>
                            <a:r>
                              <a:rPr lang="es-ES" sz="1200" b="1" dirty="0" err="1" smtClean="0">
                                <a:solidFill>
                                  <a:srgbClr val="FF0000"/>
                                </a:solidFill>
                                <a:latin typeface="Trebuchet MS" pitchFamily="34" charset="0"/>
                              </a:rPr>
                              <a:t>Edatel</a:t>
                            </a:r>
                            <a:endParaRPr lang="es-ES" sz="1200" b="1" dirty="0" smtClean="0">
                              <a:solidFill>
                                <a:srgbClr val="FF0000"/>
                              </a:solidFill>
                              <a:latin typeface="Trebuchet MS" pitchFamily="34" charset="0"/>
                            </a:endParaRPr>
                          </a:p>
                          <a:p>
                            <a:r>
                              <a:rPr lang="es-ES" sz="1200" b="1" dirty="0" smtClean="0">
                                <a:solidFill>
                                  <a:srgbClr val="FF0000"/>
                                </a:solidFill>
                                <a:latin typeface="Trebuchet MS" pitchFamily="34" charset="0"/>
                              </a:rPr>
                              <a:t>Net-</a:t>
                            </a:r>
                            <a:r>
                              <a:rPr lang="es-ES" sz="1200" b="1" dirty="0" err="1" smtClean="0">
                                <a:solidFill>
                                  <a:srgbClr val="FF0000"/>
                                </a:solidFill>
                                <a:latin typeface="Trebuchet MS" pitchFamily="34" charset="0"/>
                              </a:rPr>
                              <a:t>file</a:t>
                            </a:r>
                            <a:r>
                              <a:rPr lang="es-ES" sz="1200" b="1" dirty="0" smtClean="0">
                                <a:solidFill>
                                  <a:srgbClr val="FF0000"/>
                                </a:solidFill>
                                <a:latin typeface="Trebuchet MS" pitchFamily="34" charset="0"/>
                              </a:rPr>
                              <a:t>/SARLAFT/</a:t>
                            </a:r>
                            <a:r>
                              <a:rPr lang="es-ES" sz="1200" b="1" dirty="0" err="1" smtClean="0">
                                <a:solidFill>
                                  <a:srgbClr val="FF0000"/>
                                </a:solidFill>
                                <a:latin typeface="Trebuchet MS" pitchFamily="34" charset="0"/>
                              </a:rPr>
                              <a:t>Edatel</a:t>
                            </a:r>
                            <a:r>
                              <a:rPr lang="es-ES" sz="1200" b="1" dirty="0" smtClean="0">
                                <a:solidFill>
                                  <a:srgbClr val="FF0000"/>
                                </a:solidFill>
                                <a:latin typeface="Trebuchet MS" pitchFamily="34" charset="0"/>
                              </a:rPr>
                              <a:t>/PROCESADOS</a:t>
                            </a:r>
                          </a:p>
                          <a:p>
                            <a:r>
                              <a:rPr lang="es-ES" sz="1200" b="1" dirty="0" smtClean="0">
                                <a:solidFill>
                                  <a:srgbClr val="FF0000"/>
                                </a:solidFill>
                                <a:latin typeface="Trebuchet MS" pitchFamily="34" charset="0"/>
                              </a:rPr>
                              <a:t>Net-</a:t>
                            </a:r>
                            <a:r>
                              <a:rPr lang="es-ES" sz="1200" b="1" dirty="0" err="1" smtClean="0">
                                <a:solidFill>
                                  <a:srgbClr val="FF0000"/>
                                </a:solidFill>
                                <a:latin typeface="Trebuchet MS" pitchFamily="34" charset="0"/>
                              </a:rPr>
                              <a:t>file</a:t>
                            </a:r>
                            <a:r>
                              <a:rPr lang="es-ES" sz="1200" b="1" dirty="0" smtClean="0">
                                <a:solidFill>
                                  <a:srgbClr val="FF0000"/>
                                </a:solidFill>
                                <a:latin typeface="Trebuchet MS" pitchFamily="34" charset="0"/>
                              </a:rPr>
                              <a:t>/SARLAFT/</a:t>
                            </a:r>
                            <a:r>
                              <a:rPr lang="es-ES" sz="1200" b="1" dirty="0" err="1" smtClean="0">
                                <a:solidFill>
                                  <a:srgbClr val="FF0000"/>
                                </a:solidFill>
                                <a:latin typeface="Trebuchet MS" pitchFamily="34" charset="0"/>
                              </a:rPr>
                              <a:t>Orbitel</a:t>
                            </a:r>
                            <a:r>
                              <a:rPr lang="es-ES" sz="1200" b="1" dirty="0" smtClean="0">
                                <a:solidFill>
                                  <a:srgbClr val="FF0000"/>
                                </a:solidFill>
                                <a:latin typeface="Trebuchet MS" pitchFamily="34" charset="0"/>
                              </a:rPr>
                              <a:t> </a:t>
                            </a:r>
                          </a:p>
                          <a:p>
                            <a:r>
                              <a:rPr lang="es-ES" sz="1200" b="1" dirty="0" smtClean="0">
                                <a:solidFill>
                                  <a:srgbClr val="FF0000"/>
                                </a:solidFill>
                                <a:latin typeface="Trebuchet MS" pitchFamily="34" charset="0"/>
                              </a:rPr>
                              <a:t>Net-</a:t>
                            </a:r>
                            <a:r>
                              <a:rPr lang="es-ES" sz="1200" b="1" dirty="0" err="1" smtClean="0">
                                <a:solidFill>
                                  <a:srgbClr val="FF0000"/>
                                </a:solidFill>
                                <a:latin typeface="Trebuchet MS" pitchFamily="34" charset="0"/>
                              </a:rPr>
                              <a:t>file</a:t>
                            </a:r>
                            <a:r>
                              <a:rPr lang="es-ES" sz="1200" b="1" dirty="0" smtClean="0">
                                <a:solidFill>
                                  <a:srgbClr val="FF0000"/>
                                </a:solidFill>
                                <a:latin typeface="Trebuchet MS" pitchFamily="34" charset="0"/>
                              </a:rPr>
                              <a:t>/SARLAFT/</a:t>
                            </a:r>
                            <a:r>
                              <a:rPr lang="es-ES" sz="1200" b="1" dirty="0" err="1" smtClean="0">
                                <a:solidFill>
                                  <a:srgbClr val="FF0000"/>
                                </a:solidFill>
                                <a:latin typeface="Trebuchet MS" pitchFamily="34" charset="0"/>
                              </a:rPr>
                              <a:t>Orbitel</a:t>
                            </a:r>
                            <a:r>
                              <a:rPr lang="es-ES" sz="1200" b="1" dirty="0" smtClean="0">
                                <a:solidFill>
                                  <a:srgbClr val="FF0000"/>
                                </a:solidFill>
                                <a:latin typeface="Trebuchet MS" pitchFamily="34" charset="0"/>
                              </a:rPr>
                              <a:t> /PROCESADOS</a:t>
                            </a:r>
                          </a:p>
                          <a:p>
                            <a:r>
                              <a:rPr lang="es-ES" sz="1200" b="1" dirty="0" smtClean="0">
                                <a:solidFill>
                                  <a:srgbClr val="FF0000"/>
                                </a:solidFill>
                                <a:latin typeface="Trebuchet MS" pitchFamily="34" charset="0"/>
                              </a:rPr>
                              <a:t>Net-</a:t>
                            </a:r>
                            <a:r>
                              <a:rPr lang="es-ES" sz="1200" b="1" dirty="0" err="1" smtClean="0">
                                <a:solidFill>
                                  <a:srgbClr val="FF0000"/>
                                </a:solidFill>
                                <a:latin typeface="Trebuchet MS" pitchFamily="34" charset="0"/>
                              </a:rPr>
                              <a:t>file</a:t>
                            </a:r>
                            <a:r>
                              <a:rPr lang="es-ES" sz="1200" b="1" dirty="0" smtClean="0">
                                <a:solidFill>
                                  <a:srgbClr val="FF0000"/>
                                </a:solidFill>
                                <a:latin typeface="Trebuchet MS" pitchFamily="34" charset="0"/>
                              </a:rPr>
                              <a:t>/SARLAFT/UNE</a:t>
                            </a:r>
                          </a:p>
                          <a:p>
                            <a:r>
                              <a:rPr lang="es-ES" sz="1200" b="1" dirty="0" smtClean="0">
                                <a:solidFill>
                                  <a:srgbClr val="FF0000"/>
                                </a:solidFill>
                                <a:latin typeface="Trebuchet MS" pitchFamily="34" charset="0"/>
                              </a:rPr>
                              <a:t>Net-</a:t>
                            </a:r>
                            <a:r>
                              <a:rPr lang="es-ES" sz="1200" b="1" dirty="0" err="1" smtClean="0">
                                <a:solidFill>
                                  <a:srgbClr val="FF0000"/>
                                </a:solidFill>
                                <a:latin typeface="Trebuchet MS" pitchFamily="34" charset="0"/>
                              </a:rPr>
                              <a:t>file</a:t>
                            </a:r>
                            <a:r>
                              <a:rPr lang="es-ES" sz="1200" b="1" dirty="0" smtClean="0">
                                <a:solidFill>
                                  <a:srgbClr val="FF0000"/>
                                </a:solidFill>
                                <a:latin typeface="Trebuchet MS" pitchFamily="34" charset="0"/>
                              </a:rPr>
                              <a:t>/SARLAFT/UNE/PROCESADOS</a:t>
                            </a:r>
                            <a:endParaRPr lang="es-CO" sz="1200" dirty="0"/>
                          </a:p>
                        </a:txBody>
                        <a:useSpRect/>
                      </a:txSp>
                    </a:sp>
                    <a:sp>
                      <a:nvSpPr>
                        <a:cNvPr id="124" name="123 Rectángulo"/>
                        <a:cNvSpPr/>
                      </a:nvSpPr>
                      <a:spPr>
                        <a:xfrm>
                          <a:off x="277054" y="4505325"/>
                          <a:ext cx="1697901" cy="369332"/>
                        </a:xfrm>
                        <a:prstGeom prst="rect">
                          <a:avLst/>
                        </a:prstGeom>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b="1" dirty="0" smtClean="0">
                                <a:latin typeface="Trebuchet MS" pitchFamily="34" charset="0"/>
                              </a:rPr>
                              <a:t>Recursos NAS </a:t>
                            </a:r>
                            <a:endParaRPr lang="es-CO" dirty="0"/>
                          </a:p>
                        </a:txBody>
                        <a:useSpRect/>
                      </a:txSp>
                    </a:sp>
                  </a:grpSp>
                  <a:cxnSp>
                    <a:nvCxnSpPr>
                      <a:cNvPr id="128" name="127 Conector recto de flecha"/>
                      <a:cNvCxnSpPr>
                        <a:stCxn id="123" idx="3"/>
                      </a:cNvCxnSpPr>
                    </a:nvCxnSpPr>
                    <a:spPr>
                      <a:xfrm>
                        <a:off x="3295187" y="5730371"/>
                        <a:ext cx="3770204" cy="521853"/>
                      </a:xfrm>
                      <a:prstGeom prst="straightConnector1">
                        <a:avLst/>
                      </a:prstGeom>
                      <a:ln w="12700">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nvGrpSpPr>
                      <a:cNvPr id="61" name="Group 115"/>
                      <a:cNvGrpSpPr>
                        <a:grpSpLocks/>
                      </a:cNvGrpSpPr>
                    </a:nvGrpSpPr>
                    <a:grpSpPr bwMode="auto">
                      <a:xfrm>
                        <a:off x="2559053" y="3892327"/>
                        <a:ext cx="1085369" cy="663575"/>
                        <a:chOff x="3780" y="2568"/>
                        <a:chExt cx="924" cy="633"/>
                      </a:xfrm>
                    </a:grpSpPr>
                    <a:pic>
                      <a:nvPicPr>
                        <a:cNvPr id="62" name="Picture 34" descr="webServiceserver"/>
                        <a:cNvPicPr>
                          <a:picLocks noChangeAspect="1" noChangeArrowheads="1"/>
                        </a:cNvPicPr>
                      </a:nvPicPr>
                      <a:blipFill>
                        <a:blip r:embed="rId50">
                          <a:clrChange>
                            <a:clrFrom>
                              <a:srgbClr val="08369A"/>
                            </a:clrFrom>
                            <a:clrTo>
                              <a:srgbClr val="08369A">
                                <a:alpha val="0"/>
                              </a:srgbClr>
                            </a:clrTo>
                          </a:clrChange>
                        </a:blip>
                        <a:srcRect/>
                        <a:stretch>
                          <a:fillRect/>
                        </a:stretch>
                      </a:blipFill>
                      <a:spPr bwMode="auto">
                        <a:xfrm>
                          <a:off x="3878" y="2568"/>
                          <a:ext cx="403" cy="507"/>
                        </a:xfrm>
                        <a:prstGeom prst="rect">
                          <a:avLst/>
                        </a:prstGeom>
                        <a:noFill/>
                        <a:ln w="9525">
                          <a:noFill/>
                          <a:miter lim="800000"/>
                          <a:headEnd/>
                          <a:tailEnd/>
                        </a:ln>
                      </a:spPr>
                    </a:pic>
                    <a:sp>
                      <a:nvSpPr>
                        <a:cNvPr id="107" name="Text Box 35"/>
                        <a:cNvSpPr txBox="1">
                          <a:spLocks noChangeArrowheads="1"/>
                        </a:cNvSpPr>
                      </a:nvSpPr>
                      <a:spPr bwMode="auto">
                        <a:xfrm>
                          <a:off x="3780" y="3010"/>
                          <a:ext cx="924" cy="191"/>
                        </a:xfrm>
                        <a:prstGeom prst="rect">
                          <a:avLst/>
                        </a:prstGeom>
                        <a:noFill/>
                        <a:ln w="9525">
                          <a:noFill/>
                          <a:miter lim="800000"/>
                          <a:headEnd/>
                          <a:tailEnd/>
                        </a:ln>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700" b="1" dirty="0" smtClean="0">
                                <a:solidFill>
                                  <a:srgbClr val="CC3300"/>
                                </a:solidFill>
                              </a:rPr>
                              <a:t>UNEVM-PMAP[01-09]</a:t>
                            </a:r>
                            <a:endParaRPr lang="es-ES" sz="700" b="1" dirty="0">
                              <a:solidFill>
                                <a:srgbClr val="CC3300"/>
                              </a:solidFill>
                            </a:endParaRPr>
                          </a:p>
                        </a:txBody>
                        <a:useSpRect/>
                      </a:txSp>
                    </a:sp>
                  </a:grpSp>
                  <a:grpSp>
                    <a:nvGrpSpPr>
                      <a:cNvPr id="108" name="Group 115"/>
                      <a:cNvGrpSpPr>
                        <a:grpSpLocks/>
                      </a:cNvGrpSpPr>
                    </a:nvGrpSpPr>
                    <a:grpSpPr bwMode="auto">
                      <a:xfrm>
                        <a:off x="7671593" y="3819527"/>
                        <a:ext cx="1020763" cy="663575"/>
                        <a:chOff x="3780" y="2568"/>
                        <a:chExt cx="869" cy="633"/>
                      </a:xfrm>
                    </a:grpSpPr>
                    <a:pic>
                      <a:nvPicPr>
                        <a:cNvPr id="109" name="Picture 34" descr="webServiceserver"/>
                        <a:cNvPicPr>
                          <a:picLocks noChangeAspect="1" noChangeArrowheads="1"/>
                        </a:cNvPicPr>
                      </a:nvPicPr>
                      <a:blipFill>
                        <a:blip r:embed="rId50">
                          <a:clrChange>
                            <a:clrFrom>
                              <a:srgbClr val="08369A"/>
                            </a:clrFrom>
                            <a:clrTo>
                              <a:srgbClr val="08369A">
                                <a:alpha val="0"/>
                              </a:srgbClr>
                            </a:clrTo>
                          </a:clrChange>
                        </a:blip>
                        <a:srcRect/>
                        <a:stretch>
                          <a:fillRect/>
                        </a:stretch>
                      </a:blipFill>
                      <a:spPr bwMode="auto">
                        <a:xfrm>
                          <a:off x="3878" y="2568"/>
                          <a:ext cx="403" cy="507"/>
                        </a:xfrm>
                        <a:prstGeom prst="rect">
                          <a:avLst/>
                        </a:prstGeom>
                        <a:noFill/>
                        <a:ln w="9525">
                          <a:noFill/>
                          <a:miter lim="800000"/>
                          <a:headEnd/>
                          <a:tailEnd/>
                        </a:ln>
                      </a:spPr>
                    </a:pic>
                    <a:sp>
                      <a:nvSpPr>
                        <a:cNvPr id="110" name="Text Box 35"/>
                        <a:cNvSpPr txBox="1">
                          <a:spLocks noChangeArrowheads="1"/>
                        </a:cNvSpPr>
                      </a:nvSpPr>
                      <a:spPr bwMode="auto">
                        <a:xfrm>
                          <a:off x="3780" y="3010"/>
                          <a:ext cx="869" cy="191"/>
                        </a:xfrm>
                        <a:prstGeom prst="rect">
                          <a:avLst/>
                        </a:prstGeom>
                        <a:noFill/>
                        <a:ln w="9525">
                          <a:noFill/>
                          <a:miter lim="800000"/>
                          <a:headEnd/>
                          <a:tailEnd/>
                        </a:ln>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700" b="1">
                                <a:solidFill>
                                  <a:srgbClr val="CC3300"/>
                                </a:solidFill>
                              </a:rPr>
                              <a:t>NETVM-PINT[01-03]</a:t>
                            </a:r>
                          </a:p>
                        </a:txBody>
                        <a:useSpRect/>
                      </a:txSp>
                    </a:sp>
                  </a:grpSp>
                  <a:cxnSp>
                    <a:nvCxnSpPr>
                      <a:cNvPr id="125" name="124 Conector recto de flecha"/>
                      <a:cNvCxnSpPr>
                        <a:stCxn id="62" idx="3"/>
                        <a:endCxn id="87" idx="3"/>
                      </a:cNvCxnSpPr>
                    </a:nvCxnSpPr>
                    <a:spPr>
                      <a:xfrm>
                        <a:off x="3147545" y="4158072"/>
                        <a:ext cx="1684811" cy="4362"/>
                      </a:xfrm>
                      <a:prstGeom prst="straightConnector1">
                        <a:avLst/>
                      </a:prstGeom>
                      <a:ln>
                        <a:solidFill>
                          <a:schemeClr val="accent1"/>
                        </a:solidFill>
                        <a:tailEnd type="arrow"/>
                      </a:ln>
                    </a:spPr>
                    <a:style>
                      <a:lnRef idx="1">
                        <a:schemeClr val="accent1"/>
                      </a:lnRef>
                      <a:fillRef idx="0">
                        <a:schemeClr val="accent1"/>
                      </a:fillRef>
                      <a:effectRef idx="0">
                        <a:schemeClr val="accent1"/>
                      </a:effectRef>
                      <a:fontRef idx="minor">
                        <a:schemeClr val="tx1"/>
                      </a:fontRef>
                    </a:style>
                  </a:cxnSp>
                  <a:grpSp>
                    <a:nvGrpSpPr>
                      <a:cNvPr id="127" name="161 Grupo"/>
                      <a:cNvGrpSpPr>
                        <a:grpSpLocks/>
                      </a:cNvGrpSpPr>
                    </a:nvGrpSpPr>
                    <a:grpSpPr bwMode="auto">
                      <a:xfrm>
                        <a:off x="6749043" y="4899305"/>
                        <a:ext cx="2145139" cy="868048"/>
                        <a:chOff x="6199613" y="5085184"/>
                        <a:chExt cx="2146867" cy="868755"/>
                      </a:xfrm>
                    </a:grpSpPr>
                    <a:pic>
                      <a:nvPicPr>
                        <a:cNvPr id="129" name="Picture 136" descr="D:\Mis Documentos\Mis imágenes\sBD.png"/>
                        <a:cNvPicPr>
                          <a:picLocks noChangeAspect="1" noChangeArrowheads="1"/>
                        </a:cNvPicPr>
                      </a:nvPicPr>
                      <a:blipFill>
                        <a:blip r:embed="rId49" cstate="print"/>
                        <a:srcRect/>
                        <a:stretch>
                          <a:fillRect/>
                        </a:stretch>
                      </a:blipFill>
                      <a:spPr bwMode="auto">
                        <a:xfrm>
                          <a:off x="6516216" y="5085184"/>
                          <a:ext cx="376542" cy="488487"/>
                        </a:xfrm>
                        <a:prstGeom prst="rect">
                          <a:avLst/>
                        </a:prstGeom>
                        <a:noFill/>
                        <a:ln w="9525">
                          <a:noFill/>
                          <a:miter lim="800000"/>
                          <a:headEnd/>
                          <a:tailEnd/>
                        </a:ln>
                      </a:spPr>
                    </a:pic>
                    <a:sp>
                      <a:nvSpPr>
                        <a:cNvPr id="130" name="72 CuadroTexto"/>
                        <a:cNvSpPr txBox="1">
                          <a:spLocks noChangeArrowheads="1"/>
                        </a:cNvSpPr>
                      </a:nvSpPr>
                      <a:spPr bwMode="auto">
                        <a:xfrm>
                          <a:off x="6199613" y="5545803"/>
                          <a:ext cx="2146867" cy="408136"/>
                        </a:xfrm>
                        <a:prstGeom prst="rect">
                          <a:avLst/>
                        </a:prstGeom>
                        <a:noFill/>
                        <a:ln w="9525">
                          <a:noFill/>
                          <a:miter lim="800000"/>
                          <a:headEnd/>
                          <a:tailEnd/>
                        </a:ln>
                      </a:spPr>
                      <a:txSp>
                        <a:txBody>
                          <a:bodyPr wrap="none">
                            <a:spAutoFit/>
                          </a:bodyPr>
                          <a:lstStyle>
                            <a:defPPr>
                              <a:defRPr lang="es-ES"/>
                            </a:defPPr>
                            <a:lvl1pPr algn="l" defTabSz="457200" rtl="0" fontAlgn="base">
                              <a:spcBef>
                                <a:spcPct val="0"/>
                              </a:spcBef>
                              <a:spcAft>
                                <a:spcPct val="0"/>
                              </a:spcAft>
                              <a:defRPr kern="1200">
                                <a:solidFill>
                                  <a:schemeClr val="tx1"/>
                                </a:solidFill>
                                <a:latin typeface="Arial" charset="0"/>
                                <a:ea typeface="MS PGothic" pitchFamily="34" charset="-128"/>
                                <a:cs typeface="+mn-cs"/>
                              </a:defRPr>
                            </a:lvl1pPr>
                            <a:lvl2pPr marL="457200" algn="l" defTabSz="457200" rtl="0" fontAlgn="base">
                              <a:spcBef>
                                <a:spcPct val="0"/>
                              </a:spcBef>
                              <a:spcAft>
                                <a:spcPct val="0"/>
                              </a:spcAft>
                              <a:defRPr kern="1200">
                                <a:solidFill>
                                  <a:schemeClr val="tx1"/>
                                </a:solidFill>
                                <a:latin typeface="Arial" charset="0"/>
                                <a:ea typeface="MS PGothic" pitchFamily="34" charset="-128"/>
                                <a:cs typeface="+mn-cs"/>
                              </a:defRPr>
                            </a:lvl2pPr>
                            <a:lvl3pPr marL="914400" algn="l" defTabSz="457200" rtl="0" fontAlgn="base">
                              <a:spcBef>
                                <a:spcPct val="0"/>
                              </a:spcBef>
                              <a:spcAft>
                                <a:spcPct val="0"/>
                              </a:spcAft>
                              <a:defRPr kern="1200">
                                <a:solidFill>
                                  <a:schemeClr val="tx1"/>
                                </a:solidFill>
                                <a:latin typeface="Arial" charset="0"/>
                                <a:ea typeface="MS PGothic" pitchFamily="34" charset="-128"/>
                                <a:cs typeface="+mn-cs"/>
                              </a:defRPr>
                            </a:lvl3pPr>
                            <a:lvl4pPr marL="1371600" algn="l" defTabSz="457200" rtl="0" fontAlgn="base">
                              <a:spcBef>
                                <a:spcPct val="0"/>
                              </a:spcBef>
                              <a:spcAft>
                                <a:spcPct val="0"/>
                              </a:spcAft>
                              <a:defRPr kern="1200">
                                <a:solidFill>
                                  <a:schemeClr val="tx1"/>
                                </a:solidFill>
                                <a:latin typeface="Arial" charset="0"/>
                                <a:ea typeface="MS PGothic" pitchFamily="34" charset="-128"/>
                                <a:cs typeface="+mn-cs"/>
                              </a:defRPr>
                            </a:lvl4pPr>
                            <a:lvl5pPr marL="1828800" algn="l" defTabSz="457200" rtl="0" fontAlgn="base">
                              <a:spcBef>
                                <a:spcPct val="0"/>
                              </a:spcBef>
                              <a:spcAft>
                                <a:spcPct val="0"/>
                              </a:spcAft>
                              <a:defRPr kern="1200">
                                <a:solidFill>
                                  <a:schemeClr val="tx1"/>
                                </a:solidFill>
                                <a:latin typeface="Arial" charset="0"/>
                                <a:ea typeface="MS PGothic" pitchFamily="34" charset="-128"/>
                                <a:cs typeface="+mn-cs"/>
                              </a:defRPr>
                            </a:lvl5pPr>
                            <a:lvl6pPr marL="2286000" algn="l" defTabSz="914400" rtl="0" eaLnBrk="1" latinLnBrk="0" hangingPunct="1">
                              <a:defRPr kern="1200">
                                <a:solidFill>
                                  <a:schemeClr val="tx1"/>
                                </a:solidFill>
                                <a:latin typeface="Arial" charset="0"/>
                                <a:ea typeface="MS PGothic" pitchFamily="34" charset="-128"/>
                                <a:cs typeface="+mn-cs"/>
                              </a:defRPr>
                            </a:lvl6pPr>
                            <a:lvl7pPr marL="2743200" algn="l" defTabSz="914400" rtl="0" eaLnBrk="1" latinLnBrk="0" hangingPunct="1">
                              <a:defRPr kern="1200">
                                <a:solidFill>
                                  <a:schemeClr val="tx1"/>
                                </a:solidFill>
                                <a:latin typeface="Arial" charset="0"/>
                                <a:ea typeface="MS PGothic" pitchFamily="34" charset="-128"/>
                                <a:cs typeface="+mn-cs"/>
                              </a:defRPr>
                            </a:lvl7pPr>
                            <a:lvl8pPr marL="3200400" algn="l" defTabSz="914400" rtl="0" eaLnBrk="1" latinLnBrk="0" hangingPunct="1">
                              <a:defRPr kern="1200">
                                <a:solidFill>
                                  <a:schemeClr val="tx1"/>
                                </a:solidFill>
                                <a:latin typeface="Arial" charset="0"/>
                                <a:ea typeface="MS PGothic" pitchFamily="34" charset="-128"/>
                                <a:cs typeface="+mn-cs"/>
                              </a:defRPr>
                            </a:lvl8pPr>
                            <a:lvl9pPr marL="3657600" algn="l" defTabSz="914400" rtl="0" eaLnBrk="1" latinLnBrk="0" hangingPunct="1">
                              <a:defRPr kern="1200">
                                <a:solidFill>
                                  <a:schemeClr val="tx1"/>
                                </a:solidFill>
                                <a:latin typeface="Arial" charset="0"/>
                                <a:ea typeface="MS PGothic" pitchFamily="34" charset="-128"/>
                                <a:cs typeface="+mn-cs"/>
                              </a:defRPr>
                            </a:lvl9pPr>
                          </a:lstStyle>
                          <a:p>
                            <a:r>
                              <a:rPr lang="es-ES" sz="1000" b="1" dirty="0" smtClean="0">
                                <a:solidFill>
                                  <a:srgbClr val="C00000"/>
                                </a:solidFill>
                                <a:cs typeface="Arial" charset="0"/>
                              </a:rPr>
                              <a:t>DB:MS SQL </a:t>
                            </a:r>
                            <a:r>
                              <a:rPr lang="es-ES" sz="1000" b="1" dirty="0" err="1" smtClean="0">
                                <a:solidFill>
                                  <a:srgbClr val="C00000"/>
                                </a:solidFill>
                                <a:cs typeface="Arial" charset="0"/>
                              </a:rPr>
                              <a:t>Integration</a:t>
                            </a:r>
                            <a:r>
                              <a:rPr lang="es-ES" sz="1000" b="1" dirty="0" smtClean="0">
                                <a:solidFill>
                                  <a:srgbClr val="C00000"/>
                                </a:solidFill>
                                <a:cs typeface="Arial" charset="0"/>
                              </a:rPr>
                              <a:t> </a:t>
                            </a:r>
                            <a:r>
                              <a:rPr lang="es-ES" sz="1000" b="1" dirty="0" err="1" smtClean="0">
                                <a:solidFill>
                                  <a:srgbClr val="C00000"/>
                                </a:solidFill>
                                <a:cs typeface="Arial" charset="0"/>
                              </a:rPr>
                              <a:t>services</a:t>
                            </a:r>
                            <a:endParaRPr lang="es-ES" sz="1000" b="1" dirty="0" smtClean="0">
                              <a:solidFill>
                                <a:srgbClr val="C00000"/>
                              </a:solidFill>
                              <a:cs typeface="Arial" charset="0"/>
                            </a:endParaRPr>
                          </a:p>
                          <a:p>
                            <a:r>
                              <a:rPr lang="es-ES" sz="1050" b="1" dirty="0" smtClean="0">
                                <a:solidFill>
                                  <a:srgbClr val="C00000"/>
                                </a:solidFill>
                                <a:cs typeface="Arial" charset="0"/>
                              </a:rPr>
                              <a:t>Nombre: </a:t>
                            </a:r>
                            <a:r>
                              <a:rPr lang="es-ES" sz="1050" b="1" dirty="0" err="1" smtClean="0">
                                <a:solidFill>
                                  <a:srgbClr val="C00000"/>
                                </a:solidFill>
                                <a:cs typeface="Arial" charset="0"/>
                              </a:rPr>
                              <a:t>dbCons_SARLAFT</a:t>
                            </a:r>
                            <a:endParaRPr lang="es-ES" sz="1000" b="1" dirty="0">
                              <a:solidFill>
                                <a:srgbClr val="C00000"/>
                              </a:solidFill>
                              <a:cs typeface="Arial" charset="0"/>
                            </a:endParaRPr>
                          </a:p>
                        </a:txBody>
                        <a:useSpRect/>
                      </a:txSp>
                    </a:sp>
                  </a:grpSp>
                  <a:cxnSp>
                    <a:nvCxnSpPr>
                      <a:cNvPr id="134" name="133 Conector recto de flecha"/>
                      <a:cNvCxnSpPr>
                        <a:stCxn id="113" idx="0"/>
                        <a:endCxn id="129" idx="2"/>
                      </a:cNvCxnSpPr>
                    </a:nvCxnSpPr>
                    <a:spPr>
                      <a:xfrm flipV="1">
                        <a:off x="7107830" y="5387394"/>
                        <a:ext cx="145681" cy="677036"/>
                      </a:xfrm>
                      <a:prstGeom prst="straightConnector1">
                        <a:avLst/>
                      </a:prstGeom>
                      <a:ln>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136" name="135 Conector recto de flecha"/>
                      <a:cNvCxnSpPr>
                        <a:stCxn id="103" idx="3"/>
                        <a:endCxn id="129" idx="1"/>
                      </a:cNvCxnSpPr>
                    </a:nvCxnSpPr>
                    <a:spPr>
                      <a:xfrm>
                        <a:off x="6044257" y="5117130"/>
                        <a:ext cx="1021134" cy="26220"/>
                      </a:xfrm>
                      <a:prstGeom prst="straightConnector1">
                        <a:avLst/>
                      </a:prstGeom>
                      <a:ln>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138" name="137 Forma"/>
                      <a:cNvCxnSpPr>
                        <a:stCxn id="109" idx="1"/>
                        <a:endCxn id="129" idx="0"/>
                      </a:cNvCxnSpPr>
                    </a:nvCxnSpPr>
                    <a:spPr>
                      <a:xfrm rot="10800000" flipV="1">
                        <a:off x="7253512" y="4085271"/>
                        <a:ext cx="533197" cy="814033"/>
                      </a:xfrm>
                      <a:prstGeom prst="bentConnector2">
                        <a:avLst/>
                      </a:prstGeom>
                      <a:ln>
                        <a:solidFill>
                          <a:schemeClr val="accent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0D65A8" w:rsidRPr="002B1C2F" w:rsidRDefault="000D65A8" w:rsidP="00B37725">
      <w:pPr>
        <w:jc w:val="both"/>
        <w:rPr>
          <w:rFonts w:ascii="Arial" w:hAnsi="Arial" w:cs="Arial"/>
          <w:bCs/>
          <w:sz w:val="22"/>
          <w:szCs w:val="22"/>
        </w:rPr>
      </w:pPr>
    </w:p>
    <w:p w:rsidR="00EC345A" w:rsidRPr="002B1C2F" w:rsidRDefault="00EC345A" w:rsidP="00B37725">
      <w:pPr>
        <w:jc w:val="both"/>
        <w:rPr>
          <w:rFonts w:ascii="Arial" w:hAnsi="Arial" w:cs="Arial"/>
          <w:b/>
          <w:bCs/>
          <w:sz w:val="22"/>
          <w:szCs w:val="22"/>
        </w:rPr>
      </w:pPr>
    </w:p>
    <w:p w:rsidR="007221F6" w:rsidRPr="002B1C2F" w:rsidRDefault="007221F6" w:rsidP="00D7488F">
      <w:pPr>
        <w:jc w:val="both"/>
        <w:rPr>
          <w:rFonts w:ascii="Arial" w:hAnsi="Arial" w:cs="Arial"/>
          <w:color w:val="808080"/>
          <w:sz w:val="22"/>
          <w:szCs w:val="22"/>
        </w:rPr>
      </w:pPr>
    </w:p>
    <w:p w:rsidR="00B37725" w:rsidRPr="002B1C2F" w:rsidRDefault="00423476" w:rsidP="00256699">
      <w:pPr>
        <w:pStyle w:val="Ttulo1"/>
        <w:rPr>
          <w:rFonts w:ascii="Arial" w:hAnsi="Arial" w:cs="Arial"/>
          <w:shadow/>
          <w:szCs w:val="22"/>
        </w:rPr>
      </w:pPr>
      <w:r w:rsidRPr="002B1C2F">
        <w:rPr>
          <w:rFonts w:ascii="Arial" w:hAnsi="Arial" w:cs="Arial"/>
          <w:shadow/>
          <w:szCs w:val="22"/>
        </w:rPr>
        <w:t>MODELO DE DATOS</w:t>
      </w:r>
    </w:p>
    <w:p w:rsidR="00D9148B" w:rsidRPr="002B1C2F" w:rsidRDefault="00D9148B" w:rsidP="00B37725">
      <w:pPr>
        <w:rPr>
          <w:rFonts w:ascii="Arial" w:hAnsi="Arial" w:cs="Arial"/>
          <w:sz w:val="22"/>
          <w:szCs w:val="22"/>
        </w:rPr>
      </w:pPr>
    </w:p>
    <w:p w:rsidR="00430B3E" w:rsidRPr="002B1C2F" w:rsidRDefault="000956BC" w:rsidP="00D84023">
      <w:pPr>
        <w:ind w:firstLine="432"/>
        <w:jc w:val="both"/>
        <w:rPr>
          <w:rFonts w:ascii="Arial" w:hAnsi="Arial" w:cs="Arial"/>
          <w:bCs/>
          <w:sz w:val="22"/>
          <w:szCs w:val="22"/>
        </w:rPr>
      </w:pPr>
      <w:r w:rsidRPr="002B1C2F">
        <w:rPr>
          <w:rFonts w:ascii="Arial" w:hAnsi="Arial" w:cs="Arial"/>
          <w:bCs/>
          <w:sz w:val="22"/>
          <w:szCs w:val="22"/>
        </w:rPr>
        <w:t>No aplica.</w:t>
      </w:r>
    </w:p>
    <w:p w:rsidR="00256699" w:rsidRPr="002B1C2F" w:rsidRDefault="00256699" w:rsidP="00B37725">
      <w:pPr>
        <w:rPr>
          <w:rFonts w:ascii="Arial" w:hAnsi="Arial" w:cs="Arial"/>
          <w:sz w:val="22"/>
          <w:szCs w:val="22"/>
        </w:rPr>
      </w:pPr>
    </w:p>
    <w:p w:rsidR="00B51397" w:rsidRPr="002B1C2F" w:rsidRDefault="00B51397" w:rsidP="00B51397">
      <w:pPr>
        <w:pStyle w:val="Ttulo1"/>
        <w:rPr>
          <w:rFonts w:ascii="Arial" w:hAnsi="Arial" w:cs="Arial"/>
          <w:shadow/>
          <w:szCs w:val="22"/>
        </w:rPr>
      </w:pPr>
      <w:r w:rsidRPr="002B1C2F">
        <w:rPr>
          <w:rFonts w:ascii="Arial" w:hAnsi="Arial" w:cs="Arial"/>
          <w:shadow/>
          <w:szCs w:val="22"/>
        </w:rPr>
        <w:t>MODELO DE SEGURIDAD</w:t>
      </w:r>
    </w:p>
    <w:p w:rsidR="00561568" w:rsidRPr="002B1C2F" w:rsidRDefault="00561568" w:rsidP="004709DD">
      <w:pPr>
        <w:rPr>
          <w:rFonts w:ascii="Arial" w:hAnsi="Arial" w:cs="Arial"/>
          <w:sz w:val="22"/>
          <w:szCs w:val="22"/>
        </w:rPr>
      </w:pPr>
    </w:p>
    <w:p w:rsidR="00932469" w:rsidRPr="002B1C2F" w:rsidRDefault="00932469" w:rsidP="00932469">
      <w:pPr>
        <w:ind w:firstLine="426"/>
        <w:jc w:val="both"/>
        <w:rPr>
          <w:rFonts w:ascii="Arial" w:hAnsi="Arial" w:cs="Arial"/>
          <w:b/>
          <w:shadow/>
          <w:sz w:val="22"/>
          <w:szCs w:val="22"/>
        </w:rPr>
      </w:pPr>
    </w:p>
    <w:p w:rsidR="00932469" w:rsidRPr="002B1C2F" w:rsidRDefault="00932469" w:rsidP="002B1C2F">
      <w:pPr>
        <w:pStyle w:val="Prrafodelista"/>
        <w:numPr>
          <w:ilvl w:val="0"/>
          <w:numId w:val="19"/>
        </w:numPr>
        <w:spacing w:line="276" w:lineRule="auto"/>
        <w:rPr>
          <w:rFonts w:ascii="Arial" w:hAnsi="Arial" w:cs="Arial"/>
          <w:sz w:val="22"/>
          <w:szCs w:val="22"/>
        </w:rPr>
      </w:pPr>
      <w:r w:rsidRPr="002B1C2F">
        <w:rPr>
          <w:rFonts w:ascii="Arial" w:hAnsi="Arial" w:cs="Arial"/>
          <w:sz w:val="22"/>
          <w:szCs w:val="22"/>
        </w:rPr>
        <w:t>El portal se implementara con los lineamientos standard establecidos para la seguridad de portales y aplicaciones, para el manejo de cuentas de usuario con sus respectivas políticas.</w:t>
      </w:r>
    </w:p>
    <w:p w:rsidR="00932469" w:rsidRPr="002B1C2F" w:rsidRDefault="00932469" w:rsidP="002B1C2F">
      <w:pPr>
        <w:pStyle w:val="Prrafodelista"/>
        <w:numPr>
          <w:ilvl w:val="0"/>
          <w:numId w:val="19"/>
        </w:numPr>
        <w:spacing w:line="276" w:lineRule="auto"/>
        <w:rPr>
          <w:rFonts w:ascii="Arial" w:hAnsi="Arial" w:cs="Arial"/>
          <w:sz w:val="22"/>
          <w:szCs w:val="22"/>
        </w:rPr>
      </w:pPr>
      <w:r w:rsidRPr="002B1C2F">
        <w:rPr>
          <w:rFonts w:ascii="Arial" w:hAnsi="Arial" w:cs="Arial"/>
          <w:sz w:val="22"/>
          <w:szCs w:val="22"/>
        </w:rPr>
        <w:t>El portal usara el protocolo HTTPS, por lo tanto se deberá adquirir un certificado digital.</w:t>
      </w:r>
    </w:p>
    <w:p w:rsidR="00932469" w:rsidRPr="002B1C2F" w:rsidRDefault="00932469" w:rsidP="002B1C2F">
      <w:pPr>
        <w:pStyle w:val="Prrafodelista"/>
        <w:numPr>
          <w:ilvl w:val="0"/>
          <w:numId w:val="19"/>
        </w:numPr>
        <w:spacing w:line="276" w:lineRule="auto"/>
        <w:rPr>
          <w:rFonts w:ascii="Arial" w:hAnsi="Arial" w:cs="Arial"/>
          <w:sz w:val="22"/>
          <w:szCs w:val="22"/>
        </w:rPr>
      </w:pPr>
      <w:r w:rsidRPr="002B1C2F">
        <w:rPr>
          <w:rFonts w:ascii="Arial" w:hAnsi="Arial" w:cs="Arial"/>
          <w:sz w:val="22"/>
          <w:szCs w:val="22"/>
        </w:rPr>
        <w:t>Al portal accederán los usuarios del pool de IPs de UNE, siempre se ingresara al sistema desde las premisas de los usuarios (Sedes y/o Filiales), o ingreso por VPN previamente configurada desde afuera (quienes la usan para procesos internos propios de UNE), también se accederá desde la Intranet de UNE en todo el país.</w:t>
      </w:r>
    </w:p>
    <w:p w:rsidR="00932469" w:rsidRPr="002B1C2F" w:rsidRDefault="00932469" w:rsidP="002B1C2F">
      <w:pPr>
        <w:pStyle w:val="Prrafodelista"/>
        <w:numPr>
          <w:ilvl w:val="0"/>
          <w:numId w:val="19"/>
        </w:numPr>
        <w:spacing w:line="276" w:lineRule="auto"/>
        <w:rPr>
          <w:rFonts w:ascii="Arial" w:hAnsi="Arial" w:cs="Arial"/>
          <w:sz w:val="22"/>
          <w:szCs w:val="22"/>
        </w:rPr>
      </w:pPr>
      <w:r w:rsidRPr="002B1C2F">
        <w:rPr>
          <w:rFonts w:ascii="Arial" w:hAnsi="Arial" w:cs="Arial"/>
          <w:sz w:val="22"/>
          <w:szCs w:val="22"/>
        </w:rPr>
        <w:t>Al portal se le llevaran a cabo las respectivas pruebas de intrusión.</w:t>
      </w:r>
    </w:p>
    <w:p w:rsidR="00932469" w:rsidRPr="002B1C2F" w:rsidRDefault="00932469" w:rsidP="00932469">
      <w:pPr>
        <w:ind w:firstLine="426"/>
        <w:jc w:val="both"/>
        <w:rPr>
          <w:rFonts w:ascii="Arial" w:hAnsi="Arial" w:cs="Arial"/>
          <w:b/>
          <w:shadow/>
          <w:sz w:val="22"/>
          <w:szCs w:val="22"/>
        </w:rPr>
      </w:pPr>
    </w:p>
    <w:p w:rsidR="00932469" w:rsidRPr="002B1C2F" w:rsidRDefault="00932469" w:rsidP="00932469">
      <w:pPr>
        <w:ind w:firstLine="426"/>
        <w:jc w:val="both"/>
        <w:rPr>
          <w:rFonts w:ascii="Arial" w:hAnsi="Arial" w:cs="Arial"/>
          <w:b/>
          <w:shadow/>
          <w:sz w:val="22"/>
          <w:szCs w:val="22"/>
        </w:rPr>
      </w:pPr>
    </w:p>
    <w:p w:rsidR="00932469" w:rsidRPr="002B1C2F" w:rsidRDefault="00932469" w:rsidP="00932469">
      <w:pPr>
        <w:ind w:firstLine="426"/>
        <w:jc w:val="both"/>
        <w:rPr>
          <w:rFonts w:ascii="Arial" w:hAnsi="Arial" w:cs="Arial"/>
          <w:b/>
          <w:shadow/>
          <w:color w:val="FF0000"/>
          <w:sz w:val="22"/>
          <w:szCs w:val="22"/>
        </w:rPr>
      </w:pPr>
      <w:r w:rsidRPr="002B1C2F">
        <w:rPr>
          <w:rFonts w:ascii="Arial" w:hAnsi="Arial" w:cs="Arial"/>
          <w:b/>
          <w:shadow/>
          <w:color w:val="FF0000"/>
          <w:sz w:val="22"/>
          <w:szCs w:val="22"/>
        </w:rPr>
        <w:t xml:space="preserve">VER las </w:t>
      </w:r>
      <w:r w:rsidR="00D9140C" w:rsidRPr="002B1C2F">
        <w:rPr>
          <w:rFonts w:ascii="Arial" w:hAnsi="Arial" w:cs="Arial"/>
          <w:b/>
          <w:shadow/>
          <w:color w:val="FF0000"/>
          <w:sz w:val="22"/>
          <w:szCs w:val="22"/>
        </w:rPr>
        <w:t>Recomendaciones</w:t>
      </w:r>
      <w:r w:rsidRPr="002B1C2F">
        <w:rPr>
          <w:rFonts w:ascii="Arial" w:hAnsi="Arial" w:cs="Arial"/>
          <w:b/>
          <w:shadow/>
          <w:color w:val="FF0000"/>
          <w:sz w:val="22"/>
          <w:szCs w:val="22"/>
        </w:rPr>
        <w:t xml:space="preserve"> de seguridad Martha Lucia Duque.</w:t>
      </w:r>
    </w:p>
    <w:p w:rsidR="004709DD" w:rsidRDefault="004709DD" w:rsidP="004709DD">
      <w:pPr>
        <w:pStyle w:val="Ttulo1"/>
        <w:numPr>
          <w:ilvl w:val="0"/>
          <w:numId w:val="0"/>
        </w:numPr>
        <w:rPr>
          <w:rFonts w:ascii="Trebuchet MS" w:hAnsi="Trebuchet MS"/>
          <w:shadow/>
          <w:szCs w:val="22"/>
        </w:rPr>
      </w:pPr>
    </w:p>
    <w:p w:rsidR="00932469" w:rsidRPr="00932469" w:rsidRDefault="00932469" w:rsidP="00932469"/>
    <w:p w:rsidR="00B51397" w:rsidRPr="002A6AAA" w:rsidRDefault="004709DD" w:rsidP="00B51397">
      <w:pPr>
        <w:pStyle w:val="Ttulo1"/>
        <w:rPr>
          <w:rFonts w:ascii="Trebuchet MS" w:hAnsi="Trebuchet MS"/>
          <w:shadow/>
          <w:szCs w:val="22"/>
        </w:rPr>
      </w:pPr>
      <w:r w:rsidRPr="002A6AAA">
        <w:rPr>
          <w:rFonts w:ascii="Trebuchet MS" w:hAnsi="Trebuchet MS"/>
          <w:shadow/>
          <w:szCs w:val="22"/>
        </w:rPr>
        <w:t>VERIFICACIÓN DE REQUISITOS</w:t>
      </w:r>
    </w:p>
    <w:p w:rsidR="00B51397" w:rsidRDefault="00B51397" w:rsidP="004709DD">
      <w:pPr>
        <w:rPr>
          <w:rFonts w:ascii="Trebuchet MS" w:hAnsi="Trebuchet MS"/>
          <w:sz w:val="22"/>
          <w:szCs w:val="22"/>
        </w:rPr>
      </w:pPr>
    </w:p>
    <w:p w:rsidR="00EC2F0E" w:rsidRPr="00D869B2" w:rsidRDefault="00EC2F0E" w:rsidP="00415906"/>
    <w:p w:rsidR="006356F6" w:rsidRDefault="004C6839" w:rsidP="004C6839">
      <w:pPr>
        <w:pStyle w:val="Ttulo1"/>
        <w:rPr>
          <w:rFonts w:ascii="Trebuchet MS" w:hAnsi="Trebuchet MS"/>
          <w:shadow/>
          <w:szCs w:val="22"/>
        </w:rPr>
      </w:pPr>
      <w:r w:rsidRPr="00430B3E">
        <w:rPr>
          <w:rFonts w:ascii="Trebuchet MS" w:hAnsi="Trebuchet MS"/>
          <w:shadow/>
          <w:szCs w:val="22"/>
        </w:rPr>
        <w:t xml:space="preserve">RELACION DE AMENAZAS </w:t>
      </w:r>
    </w:p>
    <w:p w:rsidR="00FD5B57" w:rsidRPr="00911AD1" w:rsidRDefault="00FD5B57" w:rsidP="00462728">
      <w:pPr>
        <w:rPr>
          <w:rFonts w:ascii="Arial" w:hAnsi="Arial" w:cs="Arial"/>
          <w:color w:val="000000"/>
          <w:lang w:val="es-CO"/>
        </w:rPr>
      </w:pPr>
    </w:p>
    <w:p w:rsidR="00CD311A" w:rsidRDefault="00CD311A" w:rsidP="00CD311A">
      <w:pPr>
        <w:rPr>
          <w:rFonts w:ascii="Trebuchet MS" w:hAnsi="Trebuchet MS"/>
          <w:sz w:val="22"/>
          <w:szCs w:val="22"/>
        </w:rPr>
      </w:pPr>
    </w:p>
    <w:p w:rsidR="00ED15C2" w:rsidRPr="002A6AAA" w:rsidRDefault="00ED15C2" w:rsidP="00ED15C2">
      <w:pPr>
        <w:pStyle w:val="Ttulo1"/>
        <w:rPr>
          <w:rFonts w:ascii="Trebuchet MS" w:hAnsi="Trebuchet MS"/>
          <w:shadow/>
          <w:szCs w:val="22"/>
        </w:rPr>
      </w:pPr>
      <w:r>
        <w:rPr>
          <w:rFonts w:ascii="Trebuchet MS" w:hAnsi="Trebuchet MS"/>
          <w:shadow/>
          <w:szCs w:val="22"/>
        </w:rPr>
        <w:t>CASOS DE PRUEBA PROPUESTOS</w:t>
      </w:r>
    </w:p>
    <w:p w:rsidR="000C282B" w:rsidRPr="00462728" w:rsidRDefault="00ED15C2" w:rsidP="00462728">
      <w:pPr>
        <w:jc w:val="both"/>
        <w:rPr>
          <w:rFonts w:ascii="Trebuchet MS" w:hAnsi="Trebuchet MS"/>
          <w:bCs/>
          <w:color w:val="808080"/>
          <w:sz w:val="16"/>
          <w:szCs w:val="16"/>
        </w:rPr>
      </w:pPr>
      <w:r>
        <w:rPr>
          <w:rFonts w:ascii="Trebuchet MS" w:hAnsi="Trebuchet MS"/>
          <w:color w:val="808080"/>
          <w:sz w:val="16"/>
          <w:szCs w:val="16"/>
        </w:rPr>
        <w:t>C</w:t>
      </w:r>
      <w:r w:rsidRPr="002A6AAA">
        <w:rPr>
          <w:rFonts w:ascii="Trebuchet MS" w:hAnsi="Trebuchet MS"/>
          <w:color w:val="808080"/>
          <w:sz w:val="16"/>
          <w:szCs w:val="16"/>
        </w:rPr>
        <w:t>asos de pruebas  tanto unitarias como integrales para la fase de pruebas en desarrollo</w:t>
      </w:r>
      <w:r w:rsidRPr="002A6AAA">
        <w:rPr>
          <w:rFonts w:ascii="Trebuchet MS" w:hAnsi="Trebuchet MS"/>
          <w:bCs/>
          <w:color w:val="808080"/>
          <w:sz w:val="16"/>
          <w:szCs w:val="16"/>
        </w:rPr>
        <w:t xml:space="preserve"> </w:t>
      </w:r>
      <w:r w:rsidR="00094E01">
        <w:rPr>
          <w:rFonts w:ascii="Trebuchet MS" w:hAnsi="Trebuchet MS"/>
          <w:bCs/>
          <w:color w:val="808080"/>
          <w:sz w:val="16"/>
          <w:szCs w:val="16"/>
        </w:rPr>
        <w:t>–</w:t>
      </w:r>
    </w:p>
    <w:p w:rsidR="000C282B" w:rsidRDefault="000C282B" w:rsidP="00094E01">
      <w:pPr>
        <w:ind w:left="708"/>
        <w:jc w:val="both"/>
        <w:rPr>
          <w:rFonts w:ascii="Arial" w:hAnsi="Arial" w:cs="Arial"/>
          <w:color w:val="000000"/>
        </w:rPr>
      </w:pPr>
    </w:p>
    <w:p w:rsidR="00094E01" w:rsidRDefault="00094E01" w:rsidP="00094E01">
      <w:pPr>
        <w:ind w:left="708"/>
        <w:jc w:val="both"/>
        <w:rPr>
          <w:rFonts w:ascii="Arial" w:hAnsi="Arial" w:cs="Arial"/>
          <w:color w:val="000000"/>
        </w:rPr>
      </w:pPr>
    </w:p>
    <w:p w:rsidR="00094E01" w:rsidRPr="00094E01" w:rsidRDefault="00094E01" w:rsidP="00094E01">
      <w:pPr>
        <w:ind w:left="708"/>
        <w:jc w:val="both"/>
        <w:rPr>
          <w:rFonts w:ascii="Arial" w:hAnsi="Arial" w:cs="Arial"/>
          <w:color w:val="000000"/>
        </w:rPr>
      </w:pPr>
      <w:r>
        <w:rPr>
          <w:rFonts w:ascii="Arial" w:hAnsi="Arial" w:cs="Arial"/>
          <w:color w:val="000000"/>
        </w:rPr>
        <w:t xml:space="preserve">    </w:t>
      </w:r>
      <w:r w:rsidR="007E32F0">
        <w:rPr>
          <w:rFonts w:ascii="Arial" w:hAnsi="Arial" w:cs="Arial"/>
          <w:color w:val="000000"/>
        </w:rPr>
        <w:t xml:space="preserve">   </w:t>
      </w:r>
    </w:p>
    <w:p w:rsidR="001D599E" w:rsidRDefault="001D599E" w:rsidP="001D599E">
      <w:pPr>
        <w:pStyle w:val="Ttulo1"/>
        <w:numPr>
          <w:ilvl w:val="0"/>
          <w:numId w:val="0"/>
        </w:numPr>
        <w:rPr>
          <w:rFonts w:ascii="Trebuchet MS" w:hAnsi="Trebuchet MS"/>
          <w:shadow/>
          <w:szCs w:val="22"/>
        </w:rPr>
      </w:pPr>
    </w:p>
    <w:p w:rsidR="00B51397" w:rsidRPr="002A6AAA" w:rsidRDefault="002E7736" w:rsidP="00B51397">
      <w:pPr>
        <w:pStyle w:val="Ttulo1"/>
        <w:rPr>
          <w:rFonts w:ascii="Trebuchet MS" w:hAnsi="Trebuchet MS"/>
          <w:shadow/>
          <w:szCs w:val="22"/>
        </w:rPr>
      </w:pPr>
      <w:r w:rsidRPr="002A6AAA">
        <w:rPr>
          <w:rFonts w:ascii="Trebuchet MS" w:hAnsi="Trebuchet MS"/>
          <w:shadow/>
          <w:szCs w:val="22"/>
        </w:rPr>
        <w:t xml:space="preserve">COSTO DE LA SOLUCIÓN </w:t>
      </w:r>
    </w:p>
    <w:p w:rsidR="00B51397" w:rsidRPr="002A6AAA" w:rsidRDefault="00B51397" w:rsidP="004709DD">
      <w:pPr>
        <w:rPr>
          <w:rFonts w:ascii="Trebuchet MS" w:hAnsi="Trebuchet MS"/>
          <w:sz w:val="22"/>
          <w:szCs w:val="22"/>
        </w:rPr>
      </w:pPr>
      <w:r w:rsidRPr="002A6AAA">
        <w:rPr>
          <w:rFonts w:ascii="Trebuchet MS" w:hAnsi="Trebuchet MS"/>
          <w:color w:val="808080"/>
          <w:sz w:val="16"/>
          <w:szCs w:val="16"/>
        </w:rPr>
        <w:t xml:space="preserve">Costo detallado de la solución </w:t>
      </w:r>
      <w:r w:rsidR="002E7736" w:rsidRPr="002A6AAA">
        <w:rPr>
          <w:rFonts w:ascii="Trebuchet MS" w:hAnsi="Trebuchet MS"/>
          <w:color w:val="808080"/>
          <w:sz w:val="16"/>
          <w:szCs w:val="16"/>
        </w:rPr>
        <w:t xml:space="preserve">– </w:t>
      </w:r>
      <w:r w:rsidR="001C6C94" w:rsidRPr="002A6AAA">
        <w:rPr>
          <w:rFonts w:ascii="Trebuchet MS" w:hAnsi="Trebuchet MS"/>
          <w:color w:val="808080"/>
          <w:sz w:val="16"/>
          <w:szCs w:val="16"/>
        </w:rPr>
        <w:t xml:space="preserve">El modelo de costos se debe elaborar </w:t>
      </w:r>
      <w:r w:rsidR="002E7736" w:rsidRPr="002A6AAA">
        <w:rPr>
          <w:rFonts w:ascii="Trebuchet MS" w:hAnsi="Trebuchet MS"/>
          <w:color w:val="808080"/>
          <w:sz w:val="16"/>
          <w:szCs w:val="16"/>
        </w:rPr>
        <w:t xml:space="preserve"> en la forma m</w:t>
      </w:r>
      <w:r w:rsidR="001C6C94" w:rsidRPr="002A6AAA">
        <w:rPr>
          <w:rFonts w:ascii="Trebuchet MS" w:hAnsi="Trebuchet MS"/>
          <w:color w:val="808080"/>
          <w:sz w:val="16"/>
          <w:szCs w:val="16"/>
        </w:rPr>
        <w:t>á</w:t>
      </w:r>
      <w:r w:rsidR="002E7736" w:rsidRPr="002A6AAA">
        <w:rPr>
          <w:rFonts w:ascii="Trebuchet MS" w:hAnsi="Trebuchet MS"/>
          <w:color w:val="808080"/>
          <w:sz w:val="16"/>
          <w:szCs w:val="16"/>
        </w:rPr>
        <w:t>s modular posible</w:t>
      </w:r>
      <w:r w:rsidR="0015357A" w:rsidRPr="002A6AAA">
        <w:rPr>
          <w:rFonts w:ascii="Trebuchet MS" w:hAnsi="Trebuchet MS"/>
          <w:color w:val="808080"/>
          <w:sz w:val="16"/>
          <w:szCs w:val="16"/>
        </w:rPr>
        <w:t xml:space="preserve"> para permitir u</w:t>
      </w:r>
      <w:r w:rsidR="00410D5E" w:rsidRPr="002A6AAA">
        <w:rPr>
          <w:rFonts w:ascii="Trebuchet MS" w:hAnsi="Trebuchet MS"/>
          <w:color w:val="808080"/>
          <w:sz w:val="16"/>
          <w:szCs w:val="16"/>
        </w:rPr>
        <w:t>n</w:t>
      </w:r>
      <w:r w:rsidR="001C6C94" w:rsidRPr="002A6AAA">
        <w:rPr>
          <w:rFonts w:ascii="Trebuchet MS" w:hAnsi="Trebuchet MS"/>
          <w:color w:val="808080"/>
          <w:sz w:val="16"/>
          <w:szCs w:val="16"/>
        </w:rPr>
        <w:t xml:space="preserve"> mejor análisis por parte del usuario</w:t>
      </w:r>
      <w:r w:rsidR="002E7736" w:rsidRPr="002A6AAA">
        <w:rPr>
          <w:rFonts w:ascii="Trebuchet MS" w:hAnsi="Trebuchet MS"/>
          <w:color w:val="808080"/>
          <w:sz w:val="16"/>
          <w:szCs w:val="16"/>
        </w:rPr>
        <w:t xml:space="preserve"> </w:t>
      </w:r>
      <w:r w:rsidR="0016287D" w:rsidRPr="002A6AAA">
        <w:rPr>
          <w:rFonts w:ascii="Trebuchet MS" w:hAnsi="Trebuchet MS"/>
          <w:color w:val="808080"/>
          <w:sz w:val="16"/>
          <w:szCs w:val="16"/>
        </w:rPr>
        <w:t>–</w:t>
      </w:r>
      <w:r w:rsidR="002E7736" w:rsidRPr="002A6AAA">
        <w:rPr>
          <w:rFonts w:ascii="Trebuchet MS" w:hAnsi="Trebuchet MS"/>
          <w:color w:val="808080"/>
          <w:sz w:val="16"/>
          <w:szCs w:val="16"/>
        </w:rPr>
        <w:t xml:space="preserve"> </w:t>
      </w:r>
      <w:r w:rsidR="0016287D" w:rsidRPr="002A6AAA">
        <w:rPr>
          <w:rFonts w:ascii="Trebuchet MS" w:hAnsi="Trebuchet MS"/>
          <w:color w:val="808080"/>
          <w:sz w:val="16"/>
          <w:szCs w:val="16"/>
        </w:rPr>
        <w:t>Según el requerimiento y sus especificaciones, puede modificarse el cuadro sugerido -</w:t>
      </w:r>
    </w:p>
    <w:p w:rsidR="001C6C94" w:rsidRPr="002A6AAA" w:rsidRDefault="001C6C94" w:rsidP="001C6C94">
      <w:pPr>
        <w:rPr>
          <w:rFonts w:ascii="Trebuchet MS" w:hAnsi="Trebuchet M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99"/>
        <w:gridCol w:w="866"/>
        <w:gridCol w:w="3164"/>
        <w:gridCol w:w="302"/>
        <w:gridCol w:w="866"/>
        <w:gridCol w:w="2600"/>
      </w:tblGrid>
      <w:tr w:rsidR="0016287D" w:rsidRPr="003D4D70" w:rsidTr="003D4D70">
        <w:trPr>
          <w:trHeight w:val="447"/>
          <w:jc w:val="center"/>
        </w:trPr>
        <w:tc>
          <w:tcPr>
            <w:tcW w:w="3465" w:type="dxa"/>
            <w:gridSpan w:val="2"/>
            <w:shd w:val="clear" w:color="auto" w:fill="D9D9D9"/>
            <w:vAlign w:val="center"/>
          </w:tcPr>
          <w:p w:rsidR="0016287D" w:rsidRPr="003D4D70" w:rsidRDefault="0016287D" w:rsidP="003D4D70">
            <w:pPr>
              <w:jc w:val="center"/>
              <w:rPr>
                <w:rFonts w:ascii="Trebuchet MS" w:hAnsi="Trebuchet MS"/>
                <w:b/>
              </w:rPr>
            </w:pPr>
            <w:r w:rsidRPr="003D4D70">
              <w:rPr>
                <w:rFonts w:ascii="Trebuchet MS" w:hAnsi="Trebuchet MS"/>
                <w:b/>
              </w:rPr>
              <w:t>Costo estimado total</w:t>
            </w:r>
          </w:p>
          <w:p w:rsidR="0016287D" w:rsidRPr="003D4D70" w:rsidRDefault="0016287D" w:rsidP="003D4D70">
            <w:pPr>
              <w:jc w:val="center"/>
              <w:rPr>
                <w:rFonts w:ascii="Trebuchet MS" w:hAnsi="Trebuchet MS"/>
                <w:b/>
              </w:rPr>
            </w:pPr>
            <w:r w:rsidRPr="003D4D70">
              <w:rPr>
                <w:rFonts w:ascii="Trebuchet MS" w:hAnsi="Trebuchet MS"/>
                <w:b/>
              </w:rPr>
              <w:t>(pesos)</w:t>
            </w:r>
          </w:p>
        </w:tc>
        <w:tc>
          <w:tcPr>
            <w:tcW w:w="3466" w:type="dxa"/>
            <w:gridSpan w:val="2"/>
            <w:shd w:val="clear" w:color="auto" w:fill="D9D9D9"/>
            <w:vAlign w:val="center"/>
          </w:tcPr>
          <w:p w:rsidR="0016287D" w:rsidRPr="003D4D70" w:rsidRDefault="0016287D" w:rsidP="003D4D70">
            <w:pPr>
              <w:jc w:val="center"/>
              <w:rPr>
                <w:rFonts w:ascii="Trebuchet MS" w:hAnsi="Trebuchet MS"/>
                <w:b/>
              </w:rPr>
            </w:pPr>
            <w:r w:rsidRPr="003D4D70">
              <w:rPr>
                <w:rFonts w:ascii="Trebuchet MS" w:hAnsi="Trebuchet MS"/>
                <w:b/>
              </w:rPr>
              <w:t>Dedicación requerida</w:t>
            </w:r>
          </w:p>
          <w:p w:rsidR="0016287D" w:rsidRPr="003D4D70" w:rsidRDefault="0016287D" w:rsidP="003D4D70">
            <w:pPr>
              <w:jc w:val="center"/>
              <w:rPr>
                <w:rFonts w:ascii="Trebuchet MS" w:hAnsi="Trebuchet MS"/>
                <w:b/>
              </w:rPr>
            </w:pPr>
            <w:r w:rsidRPr="003D4D70">
              <w:rPr>
                <w:rFonts w:ascii="Trebuchet MS" w:hAnsi="Trebuchet MS"/>
                <w:b/>
              </w:rPr>
              <w:t>(horas / hombre)</w:t>
            </w:r>
          </w:p>
        </w:tc>
        <w:tc>
          <w:tcPr>
            <w:tcW w:w="3466" w:type="dxa"/>
            <w:gridSpan w:val="2"/>
            <w:shd w:val="clear" w:color="auto" w:fill="D9D9D9"/>
            <w:vAlign w:val="center"/>
          </w:tcPr>
          <w:p w:rsidR="0016287D" w:rsidRPr="003D4D70" w:rsidRDefault="0016287D" w:rsidP="003D4D70">
            <w:pPr>
              <w:jc w:val="center"/>
              <w:rPr>
                <w:rFonts w:ascii="Trebuchet MS" w:hAnsi="Trebuchet MS" w:cs="Tahoma"/>
                <w:b/>
                <w:bCs/>
              </w:rPr>
            </w:pPr>
            <w:r w:rsidRPr="003D4D70">
              <w:rPr>
                <w:rFonts w:ascii="Trebuchet MS" w:hAnsi="Trebuchet MS" w:cs="Tahoma"/>
                <w:b/>
                <w:bCs/>
              </w:rPr>
              <w:t>Duración</w:t>
            </w:r>
          </w:p>
          <w:p w:rsidR="0016287D" w:rsidRPr="003D4D70" w:rsidRDefault="0016287D" w:rsidP="003D4D70">
            <w:pPr>
              <w:jc w:val="center"/>
              <w:rPr>
                <w:rFonts w:ascii="Trebuchet MS" w:hAnsi="Trebuchet MS"/>
                <w:b/>
              </w:rPr>
            </w:pPr>
            <w:r w:rsidRPr="003D4D70">
              <w:rPr>
                <w:rFonts w:ascii="Trebuchet MS" w:hAnsi="Trebuchet MS" w:cs="Tahoma"/>
                <w:b/>
                <w:bCs/>
              </w:rPr>
              <w:t>(días hábiles)</w:t>
            </w:r>
          </w:p>
        </w:tc>
      </w:tr>
      <w:tr w:rsidR="0016287D" w:rsidRPr="003D4D70" w:rsidTr="003D4D70">
        <w:trPr>
          <w:trHeight w:val="577"/>
          <w:jc w:val="center"/>
        </w:trPr>
        <w:tc>
          <w:tcPr>
            <w:tcW w:w="3465" w:type="dxa"/>
            <w:gridSpan w:val="2"/>
            <w:vAlign w:val="center"/>
          </w:tcPr>
          <w:p w:rsidR="00DE0730" w:rsidRPr="00ED084E" w:rsidRDefault="00C41E51" w:rsidP="00DE0730">
            <w:pPr>
              <w:jc w:val="right"/>
              <w:rPr>
                <w:rFonts w:ascii="Calibri" w:hAnsi="Calibri"/>
                <w:b/>
                <w:color w:val="000000"/>
                <w:sz w:val="22"/>
                <w:szCs w:val="22"/>
              </w:rPr>
            </w:pPr>
            <w:r>
              <w:rPr>
                <w:rFonts w:ascii="Calibri" w:hAnsi="Calibri"/>
                <w:b/>
                <w:color w:val="000000"/>
                <w:sz w:val="22"/>
                <w:szCs w:val="22"/>
              </w:rPr>
              <w:t>$ 00.00</w:t>
            </w:r>
            <w:r w:rsidR="00DE0730" w:rsidRPr="00ED084E">
              <w:rPr>
                <w:rFonts w:ascii="Calibri" w:hAnsi="Calibri"/>
                <w:b/>
                <w:color w:val="000000"/>
                <w:sz w:val="22"/>
                <w:szCs w:val="22"/>
              </w:rPr>
              <w:t xml:space="preserve"> </w:t>
            </w:r>
          </w:p>
          <w:p w:rsidR="0016287D" w:rsidRPr="003D4D70" w:rsidRDefault="0016287D" w:rsidP="007077FE">
            <w:pPr>
              <w:jc w:val="right"/>
              <w:rPr>
                <w:rFonts w:ascii="Trebuchet MS" w:hAnsi="Trebuchet MS"/>
                <w:u w:val="single"/>
              </w:rPr>
            </w:pPr>
          </w:p>
        </w:tc>
        <w:tc>
          <w:tcPr>
            <w:tcW w:w="3466" w:type="dxa"/>
            <w:gridSpan w:val="2"/>
            <w:vAlign w:val="center"/>
          </w:tcPr>
          <w:p w:rsidR="0016287D" w:rsidRPr="003D4D70" w:rsidRDefault="0016287D" w:rsidP="003D4D70">
            <w:pPr>
              <w:jc w:val="right"/>
              <w:rPr>
                <w:rFonts w:ascii="Trebuchet MS" w:hAnsi="Trebuchet MS"/>
              </w:rPr>
            </w:pPr>
            <w:r w:rsidRPr="003D4D70">
              <w:rPr>
                <w:rFonts w:ascii="Trebuchet MS" w:hAnsi="Trebuchet MS"/>
                <w:u w:val="single"/>
              </w:rPr>
              <w:t>____________</w:t>
            </w:r>
            <w:r w:rsidRPr="003D4D70">
              <w:rPr>
                <w:rFonts w:ascii="Trebuchet MS" w:hAnsi="Trebuchet MS"/>
              </w:rPr>
              <w:t>horas</w:t>
            </w:r>
          </w:p>
        </w:tc>
        <w:tc>
          <w:tcPr>
            <w:tcW w:w="3466" w:type="dxa"/>
            <w:gridSpan w:val="2"/>
            <w:vAlign w:val="center"/>
          </w:tcPr>
          <w:p w:rsidR="0016287D" w:rsidRPr="003D4D70" w:rsidRDefault="0016287D" w:rsidP="003D4D70">
            <w:pPr>
              <w:jc w:val="right"/>
              <w:rPr>
                <w:rFonts w:ascii="Trebuchet MS" w:hAnsi="Trebuchet MS"/>
              </w:rPr>
            </w:pPr>
            <w:r w:rsidRPr="003D4D70">
              <w:rPr>
                <w:rFonts w:ascii="Trebuchet MS" w:hAnsi="Trebuchet MS"/>
                <w:u w:val="single"/>
              </w:rPr>
              <w:t>___________</w:t>
            </w:r>
            <w:r w:rsidRPr="003D4D70">
              <w:rPr>
                <w:rFonts w:ascii="Trebuchet MS" w:hAnsi="Trebuchet MS"/>
              </w:rPr>
              <w:t>días</w:t>
            </w:r>
          </w:p>
        </w:tc>
      </w:tr>
      <w:tr w:rsidR="0016287D" w:rsidRPr="003D4D70" w:rsidTr="003D4D70">
        <w:trPr>
          <w:jc w:val="center"/>
        </w:trPr>
        <w:tc>
          <w:tcPr>
            <w:tcW w:w="2599" w:type="dxa"/>
            <w:shd w:val="clear" w:color="auto" w:fill="E0E0E0"/>
            <w:vAlign w:val="center"/>
          </w:tcPr>
          <w:p w:rsidR="0016287D" w:rsidRPr="003D4D70" w:rsidRDefault="0016287D" w:rsidP="003D4D70">
            <w:pPr>
              <w:jc w:val="center"/>
              <w:rPr>
                <w:rFonts w:ascii="Trebuchet MS" w:hAnsi="Trebuchet MS"/>
                <w:b/>
              </w:rPr>
            </w:pPr>
            <w:r w:rsidRPr="003D4D70">
              <w:rPr>
                <w:rFonts w:ascii="Trebuchet MS" w:hAnsi="Trebuchet MS"/>
                <w:b/>
              </w:rPr>
              <w:t>Módulo/Infraestructura</w:t>
            </w:r>
          </w:p>
        </w:tc>
        <w:tc>
          <w:tcPr>
            <w:tcW w:w="4030" w:type="dxa"/>
            <w:gridSpan w:val="2"/>
            <w:shd w:val="clear" w:color="auto" w:fill="E0E0E0"/>
            <w:vAlign w:val="center"/>
          </w:tcPr>
          <w:p w:rsidR="0016287D" w:rsidRPr="003D4D70" w:rsidRDefault="0016287D" w:rsidP="003D4D70">
            <w:pPr>
              <w:jc w:val="center"/>
              <w:rPr>
                <w:rFonts w:ascii="Trebuchet MS" w:hAnsi="Trebuchet MS"/>
                <w:b/>
              </w:rPr>
            </w:pPr>
            <w:r w:rsidRPr="003D4D70">
              <w:rPr>
                <w:rFonts w:ascii="Trebuchet MS" w:hAnsi="Trebuchet MS"/>
                <w:b/>
              </w:rPr>
              <w:t>Funcionalidad</w:t>
            </w:r>
          </w:p>
        </w:tc>
        <w:tc>
          <w:tcPr>
            <w:tcW w:w="1168" w:type="dxa"/>
            <w:gridSpan w:val="2"/>
            <w:shd w:val="clear" w:color="auto" w:fill="E0E0E0"/>
            <w:vAlign w:val="center"/>
          </w:tcPr>
          <w:p w:rsidR="0016287D" w:rsidRPr="003D4D70" w:rsidRDefault="0016287D" w:rsidP="003D4D70">
            <w:pPr>
              <w:jc w:val="center"/>
              <w:rPr>
                <w:rFonts w:ascii="Trebuchet MS" w:hAnsi="Trebuchet MS"/>
                <w:b/>
              </w:rPr>
            </w:pPr>
            <w:r w:rsidRPr="003D4D70">
              <w:rPr>
                <w:rFonts w:ascii="Trebuchet MS" w:hAnsi="Trebuchet MS"/>
                <w:b/>
              </w:rPr>
              <w:t>Tiempo</w:t>
            </w:r>
          </w:p>
        </w:tc>
        <w:tc>
          <w:tcPr>
            <w:tcW w:w="2600" w:type="dxa"/>
            <w:shd w:val="clear" w:color="auto" w:fill="E0E0E0"/>
            <w:vAlign w:val="center"/>
          </w:tcPr>
          <w:p w:rsidR="0016287D" w:rsidRPr="003D4D70" w:rsidRDefault="0016287D" w:rsidP="003D4D70">
            <w:pPr>
              <w:jc w:val="center"/>
              <w:rPr>
                <w:rFonts w:ascii="Trebuchet MS" w:hAnsi="Trebuchet MS"/>
                <w:b/>
              </w:rPr>
            </w:pPr>
            <w:r w:rsidRPr="003D4D70">
              <w:rPr>
                <w:rFonts w:ascii="Trebuchet MS" w:hAnsi="Trebuchet MS"/>
                <w:b/>
              </w:rPr>
              <w:t xml:space="preserve">Costo </w:t>
            </w:r>
          </w:p>
        </w:tc>
      </w:tr>
      <w:tr w:rsidR="005424DF" w:rsidRPr="003D4D70" w:rsidTr="007E0453">
        <w:trPr>
          <w:jc w:val="center"/>
        </w:trPr>
        <w:tc>
          <w:tcPr>
            <w:tcW w:w="2599" w:type="dxa"/>
            <w:vMerge w:val="restart"/>
            <w:vAlign w:val="center"/>
          </w:tcPr>
          <w:p w:rsidR="005424DF" w:rsidRPr="003D4D70" w:rsidRDefault="005424DF" w:rsidP="007E0453">
            <w:pPr>
              <w:rPr>
                <w:rFonts w:ascii="Trebuchet MS" w:hAnsi="Trebuchet MS"/>
              </w:rPr>
            </w:pPr>
          </w:p>
        </w:tc>
        <w:tc>
          <w:tcPr>
            <w:tcW w:w="4030" w:type="dxa"/>
            <w:gridSpan w:val="2"/>
            <w:vAlign w:val="center"/>
          </w:tcPr>
          <w:p w:rsidR="005424DF" w:rsidRPr="003D4D70" w:rsidRDefault="005424DF" w:rsidP="007E0453">
            <w:pPr>
              <w:rPr>
                <w:rFonts w:ascii="Trebuchet MS" w:hAnsi="Trebuchet MS"/>
              </w:rPr>
            </w:pPr>
          </w:p>
        </w:tc>
        <w:tc>
          <w:tcPr>
            <w:tcW w:w="1168" w:type="dxa"/>
            <w:gridSpan w:val="2"/>
            <w:vAlign w:val="center"/>
          </w:tcPr>
          <w:p w:rsidR="005424DF" w:rsidRPr="003D4D70" w:rsidRDefault="005424DF" w:rsidP="007E0453">
            <w:pPr>
              <w:jc w:val="center"/>
              <w:rPr>
                <w:rFonts w:ascii="Trebuchet MS" w:hAnsi="Trebuchet MS"/>
              </w:rPr>
            </w:pPr>
          </w:p>
        </w:tc>
        <w:tc>
          <w:tcPr>
            <w:tcW w:w="2600" w:type="dxa"/>
            <w:vAlign w:val="center"/>
          </w:tcPr>
          <w:p w:rsidR="005424DF" w:rsidRPr="003D4D70" w:rsidRDefault="005424DF" w:rsidP="00FD3856">
            <w:pPr>
              <w:rPr>
                <w:rFonts w:ascii="Trebuchet MS" w:hAnsi="Trebuchet MS"/>
              </w:rPr>
            </w:pPr>
          </w:p>
        </w:tc>
      </w:tr>
      <w:tr w:rsidR="005424DF" w:rsidRPr="003D4D70" w:rsidTr="007E0453">
        <w:trPr>
          <w:jc w:val="center"/>
        </w:trPr>
        <w:tc>
          <w:tcPr>
            <w:tcW w:w="2599" w:type="dxa"/>
            <w:vMerge/>
            <w:vAlign w:val="center"/>
          </w:tcPr>
          <w:p w:rsidR="005424DF" w:rsidRPr="003D4D70" w:rsidRDefault="005424DF" w:rsidP="007E0453">
            <w:pPr>
              <w:rPr>
                <w:rFonts w:ascii="Trebuchet MS" w:hAnsi="Trebuchet MS"/>
              </w:rPr>
            </w:pPr>
          </w:p>
        </w:tc>
        <w:tc>
          <w:tcPr>
            <w:tcW w:w="4030" w:type="dxa"/>
            <w:gridSpan w:val="2"/>
            <w:vAlign w:val="center"/>
          </w:tcPr>
          <w:p w:rsidR="005424DF" w:rsidRPr="003D4D70" w:rsidRDefault="005424DF" w:rsidP="007E0453">
            <w:pPr>
              <w:rPr>
                <w:rFonts w:ascii="Trebuchet MS" w:hAnsi="Trebuchet MS"/>
              </w:rPr>
            </w:pPr>
          </w:p>
        </w:tc>
        <w:tc>
          <w:tcPr>
            <w:tcW w:w="1168" w:type="dxa"/>
            <w:gridSpan w:val="2"/>
            <w:vAlign w:val="center"/>
          </w:tcPr>
          <w:p w:rsidR="005424DF" w:rsidRPr="003D4D70" w:rsidRDefault="005424DF" w:rsidP="007E0453">
            <w:pPr>
              <w:jc w:val="center"/>
              <w:rPr>
                <w:rFonts w:ascii="Trebuchet MS" w:hAnsi="Trebuchet MS"/>
              </w:rPr>
            </w:pPr>
          </w:p>
        </w:tc>
        <w:tc>
          <w:tcPr>
            <w:tcW w:w="2600" w:type="dxa"/>
            <w:vAlign w:val="center"/>
          </w:tcPr>
          <w:p w:rsidR="005424DF" w:rsidRPr="003D4D70" w:rsidRDefault="005424DF" w:rsidP="00FD3856">
            <w:pPr>
              <w:rPr>
                <w:rFonts w:ascii="Trebuchet MS" w:hAnsi="Trebuchet MS"/>
              </w:rPr>
            </w:pPr>
          </w:p>
        </w:tc>
      </w:tr>
      <w:tr w:rsidR="005424DF" w:rsidRPr="003D4D70" w:rsidTr="007E0453">
        <w:trPr>
          <w:jc w:val="center"/>
        </w:trPr>
        <w:tc>
          <w:tcPr>
            <w:tcW w:w="2599" w:type="dxa"/>
            <w:vMerge/>
            <w:vAlign w:val="center"/>
          </w:tcPr>
          <w:p w:rsidR="005424DF" w:rsidRPr="003D4D70" w:rsidRDefault="005424DF" w:rsidP="007E0453">
            <w:pPr>
              <w:rPr>
                <w:rFonts w:ascii="Trebuchet MS" w:hAnsi="Trebuchet MS"/>
              </w:rPr>
            </w:pPr>
          </w:p>
        </w:tc>
        <w:tc>
          <w:tcPr>
            <w:tcW w:w="4030" w:type="dxa"/>
            <w:gridSpan w:val="2"/>
            <w:vAlign w:val="center"/>
          </w:tcPr>
          <w:p w:rsidR="005424DF" w:rsidRDefault="005424DF" w:rsidP="007E0453">
            <w:pPr>
              <w:rPr>
                <w:rFonts w:ascii="Trebuchet MS" w:hAnsi="Trebuchet MS"/>
              </w:rPr>
            </w:pPr>
          </w:p>
        </w:tc>
        <w:tc>
          <w:tcPr>
            <w:tcW w:w="1168" w:type="dxa"/>
            <w:gridSpan w:val="2"/>
            <w:vAlign w:val="center"/>
          </w:tcPr>
          <w:p w:rsidR="005424DF" w:rsidRPr="003D4D70" w:rsidRDefault="005424DF" w:rsidP="007E0453">
            <w:pPr>
              <w:jc w:val="center"/>
              <w:rPr>
                <w:rFonts w:ascii="Trebuchet MS" w:hAnsi="Trebuchet MS"/>
              </w:rPr>
            </w:pPr>
          </w:p>
        </w:tc>
        <w:tc>
          <w:tcPr>
            <w:tcW w:w="2600" w:type="dxa"/>
            <w:vAlign w:val="center"/>
          </w:tcPr>
          <w:p w:rsidR="005424DF" w:rsidRPr="003D4D70" w:rsidRDefault="005424DF" w:rsidP="00FD3856">
            <w:pPr>
              <w:rPr>
                <w:rFonts w:ascii="Trebuchet MS" w:hAnsi="Trebuchet MS"/>
              </w:rPr>
            </w:pPr>
          </w:p>
        </w:tc>
      </w:tr>
      <w:tr w:rsidR="002C2892" w:rsidRPr="003D4D70" w:rsidTr="007E0453">
        <w:trPr>
          <w:jc w:val="center"/>
        </w:trPr>
        <w:tc>
          <w:tcPr>
            <w:tcW w:w="2599" w:type="dxa"/>
            <w:vMerge w:val="restart"/>
            <w:vAlign w:val="center"/>
          </w:tcPr>
          <w:p w:rsidR="002C2892" w:rsidRPr="003D4D70" w:rsidRDefault="002C2892" w:rsidP="007E0453">
            <w:pPr>
              <w:rPr>
                <w:rFonts w:ascii="Trebuchet MS" w:hAnsi="Trebuchet MS"/>
              </w:rPr>
            </w:pPr>
          </w:p>
        </w:tc>
        <w:tc>
          <w:tcPr>
            <w:tcW w:w="4030" w:type="dxa"/>
            <w:gridSpan w:val="2"/>
            <w:vAlign w:val="center"/>
          </w:tcPr>
          <w:p w:rsidR="002C2892" w:rsidRPr="003D4D70" w:rsidRDefault="002C2892" w:rsidP="00AB3C7B">
            <w:pPr>
              <w:rPr>
                <w:rFonts w:ascii="Trebuchet MS" w:hAnsi="Trebuchet MS"/>
              </w:rPr>
            </w:pPr>
          </w:p>
        </w:tc>
        <w:tc>
          <w:tcPr>
            <w:tcW w:w="1168" w:type="dxa"/>
            <w:gridSpan w:val="2"/>
            <w:vAlign w:val="center"/>
          </w:tcPr>
          <w:p w:rsidR="002C2892" w:rsidRPr="003D4D70" w:rsidRDefault="002C2892" w:rsidP="007E0453">
            <w:pPr>
              <w:jc w:val="center"/>
              <w:rPr>
                <w:rFonts w:ascii="Trebuchet MS" w:hAnsi="Trebuchet MS"/>
              </w:rPr>
            </w:pPr>
          </w:p>
        </w:tc>
        <w:tc>
          <w:tcPr>
            <w:tcW w:w="2600" w:type="dxa"/>
            <w:vAlign w:val="center"/>
          </w:tcPr>
          <w:p w:rsidR="002C2892" w:rsidRPr="003D4D70" w:rsidRDefault="002C2892" w:rsidP="00FD3856">
            <w:pPr>
              <w:rPr>
                <w:rFonts w:ascii="Trebuchet MS" w:hAnsi="Trebuchet MS"/>
              </w:rPr>
            </w:pPr>
          </w:p>
        </w:tc>
      </w:tr>
      <w:tr w:rsidR="002C2892" w:rsidRPr="003D4D70" w:rsidTr="007E0453">
        <w:trPr>
          <w:jc w:val="center"/>
        </w:trPr>
        <w:tc>
          <w:tcPr>
            <w:tcW w:w="2599" w:type="dxa"/>
            <w:vMerge/>
            <w:vAlign w:val="center"/>
          </w:tcPr>
          <w:p w:rsidR="002C2892" w:rsidRPr="003D4D70" w:rsidRDefault="002C2892" w:rsidP="007E0453">
            <w:pPr>
              <w:rPr>
                <w:rFonts w:ascii="Trebuchet MS" w:hAnsi="Trebuchet MS"/>
              </w:rPr>
            </w:pPr>
          </w:p>
        </w:tc>
        <w:tc>
          <w:tcPr>
            <w:tcW w:w="4030" w:type="dxa"/>
            <w:gridSpan w:val="2"/>
            <w:vAlign w:val="center"/>
          </w:tcPr>
          <w:p w:rsidR="002C2892" w:rsidRPr="003D4D70" w:rsidRDefault="002C2892" w:rsidP="00AB3C7B">
            <w:pPr>
              <w:rPr>
                <w:rFonts w:ascii="Trebuchet MS" w:hAnsi="Trebuchet MS"/>
              </w:rPr>
            </w:pPr>
          </w:p>
        </w:tc>
        <w:tc>
          <w:tcPr>
            <w:tcW w:w="1168" w:type="dxa"/>
            <w:gridSpan w:val="2"/>
            <w:vAlign w:val="center"/>
          </w:tcPr>
          <w:p w:rsidR="002C2892" w:rsidRPr="003D4D70" w:rsidRDefault="002C2892" w:rsidP="00816531">
            <w:pPr>
              <w:jc w:val="center"/>
              <w:rPr>
                <w:rFonts w:ascii="Trebuchet MS" w:hAnsi="Trebuchet MS"/>
              </w:rPr>
            </w:pPr>
          </w:p>
        </w:tc>
        <w:tc>
          <w:tcPr>
            <w:tcW w:w="2600" w:type="dxa"/>
            <w:vAlign w:val="center"/>
          </w:tcPr>
          <w:p w:rsidR="002C2892" w:rsidRPr="003D4D70" w:rsidRDefault="002C2892" w:rsidP="00FD3856">
            <w:pPr>
              <w:rPr>
                <w:rFonts w:ascii="Trebuchet MS" w:hAnsi="Trebuchet MS"/>
              </w:rPr>
            </w:pPr>
          </w:p>
        </w:tc>
      </w:tr>
      <w:tr w:rsidR="002C2892" w:rsidRPr="003D4D70" w:rsidTr="007E0453">
        <w:trPr>
          <w:jc w:val="center"/>
        </w:trPr>
        <w:tc>
          <w:tcPr>
            <w:tcW w:w="2599" w:type="dxa"/>
            <w:vMerge/>
            <w:vAlign w:val="center"/>
          </w:tcPr>
          <w:p w:rsidR="002C2892" w:rsidRPr="003D4D70" w:rsidRDefault="002C2892" w:rsidP="007E0453">
            <w:pPr>
              <w:rPr>
                <w:rFonts w:ascii="Trebuchet MS" w:hAnsi="Trebuchet MS"/>
              </w:rPr>
            </w:pPr>
          </w:p>
        </w:tc>
        <w:tc>
          <w:tcPr>
            <w:tcW w:w="4030" w:type="dxa"/>
            <w:gridSpan w:val="2"/>
            <w:vAlign w:val="center"/>
          </w:tcPr>
          <w:p w:rsidR="002C2892" w:rsidRDefault="002C2892" w:rsidP="00AB3C7B">
            <w:pPr>
              <w:rPr>
                <w:rFonts w:ascii="Trebuchet MS" w:hAnsi="Trebuchet MS"/>
              </w:rPr>
            </w:pPr>
          </w:p>
        </w:tc>
        <w:tc>
          <w:tcPr>
            <w:tcW w:w="1168" w:type="dxa"/>
            <w:gridSpan w:val="2"/>
            <w:vAlign w:val="center"/>
          </w:tcPr>
          <w:p w:rsidR="002C2892" w:rsidRPr="003D4D70" w:rsidRDefault="002C2892" w:rsidP="007E0453">
            <w:pPr>
              <w:jc w:val="center"/>
              <w:rPr>
                <w:rFonts w:ascii="Trebuchet MS" w:hAnsi="Trebuchet MS"/>
              </w:rPr>
            </w:pPr>
          </w:p>
        </w:tc>
        <w:tc>
          <w:tcPr>
            <w:tcW w:w="2600" w:type="dxa"/>
            <w:vAlign w:val="center"/>
          </w:tcPr>
          <w:p w:rsidR="002C2892" w:rsidRPr="003D4D70" w:rsidRDefault="002C2892" w:rsidP="00FD3856">
            <w:pPr>
              <w:rPr>
                <w:rFonts w:ascii="Trebuchet MS" w:hAnsi="Trebuchet MS"/>
              </w:rPr>
            </w:pPr>
          </w:p>
        </w:tc>
      </w:tr>
      <w:tr w:rsidR="002C2892" w:rsidRPr="003D4D70" w:rsidTr="007E0453">
        <w:trPr>
          <w:jc w:val="center"/>
        </w:trPr>
        <w:tc>
          <w:tcPr>
            <w:tcW w:w="2599" w:type="dxa"/>
            <w:vMerge w:val="restart"/>
            <w:vAlign w:val="center"/>
          </w:tcPr>
          <w:p w:rsidR="002C2892" w:rsidRPr="003D4D70" w:rsidRDefault="002C2892" w:rsidP="007E0453">
            <w:pPr>
              <w:rPr>
                <w:rFonts w:ascii="Trebuchet MS" w:hAnsi="Trebuchet MS"/>
              </w:rPr>
            </w:pPr>
          </w:p>
        </w:tc>
        <w:tc>
          <w:tcPr>
            <w:tcW w:w="4030" w:type="dxa"/>
            <w:gridSpan w:val="2"/>
            <w:vAlign w:val="center"/>
          </w:tcPr>
          <w:p w:rsidR="002C2892" w:rsidRPr="003D4D70" w:rsidRDefault="002C2892" w:rsidP="00AB3C7B">
            <w:pPr>
              <w:rPr>
                <w:rFonts w:ascii="Trebuchet MS" w:hAnsi="Trebuchet MS"/>
              </w:rPr>
            </w:pPr>
          </w:p>
        </w:tc>
        <w:tc>
          <w:tcPr>
            <w:tcW w:w="1168" w:type="dxa"/>
            <w:gridSpan w:val="2"/>
            <w:vAlign w:val="center"/>
          </w:tcPr>
          <w:p w:rsidR="002C2892" w:rsidRPr="003D4D70" w:rsidRDefault="002C2892" w:rsidP="007E0453">
            <w:pPr>
              <w:jc w:val="center"/>
              <w:rPr>
                <w:rFonts w:ascii="Trebuchet MS" w:hAnsi="Trebuchet MS"/>
              </w:rPr>
            </w:pPr>
          </w:p>
        </w:tc>
        <w:tc>
          <w:tcPr>
            <w:tcW w:w="2600" w:type="dxa"/>
            <w:vAlign w:val="center"/>
          </w:tcPr>
          <w:p w:rsidR="002C2892" w:rsidRPr="003D4D70" w:rsidRDefault="002C2892" w:rsidP="00FD3856">
            <w:pPr>
              <w:rPr>
                <w:rFonts w:ascii="Trebuchet MS" w:hAnsi="Trebuchet MS"/>
              </w:rPr>
            </w:pPr>
          </w:p>
        </w:tc>
      </w:tr>
      <w:tr w:rsidR="002C2892" w:rsidRPr="003D4D70" w:rsidTr="007E0453">
        <w:trPr>
          <w:jc w:val="center"/>
        </w:trPr>
        <w:tc>
          <w:tcPr>
            <w:tcW w:w="2599" w:type="dxa"/>
            <w:vMerge/>
            <w:vAlign w:val="center"/>
          </w:tcPr>
          <w:p w:rsidR="002C2892" w:rsidRPr="003D4D70" w:rsidRDefault="002C2892" w:rsidP="007E0453">
            <w:pPr>
              <w:rPr>
                <w:rFonts w:ascii="Trebuchet MS" w:hAnsi="Trebuchet MS"/>
              </w:rPr>
            </w:pPr>
          </w:p>
        </w:tc>
        <w:tc>
          <w:tcPr>
            <w:tcW w:w="4030" w:type="dxa"/>
            <w:gridSpan w:val="2"/>
            <w:vAlign w:val="center"/>
          </w:tcPr>
          <w:p w:rsidR="002C2892" w:rsidRPr="003D4D70" w:rsidRDefault="002C2892" w:rsidP="00AB3C7B">
            <w:pPr>
              <w:rPr>
                <w:rFonts w:ascii="Trebuchet MS" w:hAnsi="Trebuchet MS"/>
              </w:rPr>
            </w:pPr>
          </w:p>
        </w:tc>
        <w:tc>
          <w:tcPr>
            <w:tcW w:w="1168" w:type="dxa"/>
            <w:gridSpan w:val="2"/>
            <w:vAlign w:val="center"/>
          </w:tcPr>
          <w:p w:rsidR="002C2892" w:rsidRPr="003D4D70" w:rsidRDefault="002C2892" w:rsidP="007E0453">
            <w:pPr>
              <w:jc w:val="center"/>
              <w:rPr>
                <w:rFonts w:ascii="Trebuchet MS" w:hAnsi="Trebuchet MS"/>
              </w:rPr>
            </w:pPr>
          </w:p>
        </w:tc>
        <w:tc>
          <w:tcPr>
            <w:tcW w:w="2600" w:type="dxa"/>
            <w:vAlign w:val="center"/>
          </w:tcPr>
          <w:p w:rsidR="002C2892" w:rsidRPr="003D4D70" w:rsidRDefault="002C2892" w:rsidP="00FD3856">
            <w:pPr>
              <w:rPr>
                <w:rFonts w:ascii="Trebuchet MS" w:hAnsi="Trebuchet MS"/>
              </w:rPr>
            </w:pPr>
          </w:p>
        </w:tc>
      </w:tr>
      <w:tr w:rsidR="002C2892" w:rsidRPr="003D4D70" w:rsidTr="007E0453">
        <w:trPr>
          <w:jc w:val="center"/>
        </w:trPr>
        <w:tc>
          <w:tcPr>
            <w:tcW w:w="2599" w:type="dxa"/>
            <w:vMerge/>
            <w:vAlign w:val="center"/>
          </w:tcPr>
          <w:p w:rsidR="002C2892" w:rsidRPr="003D4D70" w:rsidRDefault="002C2892" w:rsidP="007E0453">
            <w:pPr>
              <w:rPr>
                <w:rFonts w:ascii="Trebuchet MS" w:hAnsi="Trebuchet MS"/>
              </w:rPr>
            </w:pPr>
          </w:p>
        </w:tc>
        <w:tc>
          <w:tcPr>
            <w:tcW w:w="4030" w:type="dxa"/>
            <w:gridSpan w:val="2"/>
            <w:vAlign w:val="center"/>
          </w:tcPr>
          <w:p w:rsidR="002C2892" w:rsidRDefault="002C2892" w:rsidP="00AB3C7B">
            <w:pPr>
              <w:rPr>
                <w:rFonts w:ascii="Trebuchet MS" w:hAnsi="Trebuchet MS"/>
              </w:rPr>
            </w:pPr>
          </w:p>
        </w:tc>
        <w:tc>
          <w:tcPr>
            <w:tcW w:w="1168" w:type="dxa"/>
            <w:gridSpan w:val="2"/>
            <w:vAlign w:val="center"/>
          </w:tcPr>
          <w:p w:rsidR="002C2892" w:rsidRPr="003D4D70" w:rsidRDefault="002C2892" w:rsidP="005A5EB4">
            <w:pPr>
              <w:jc w:val="center"/>
              <w:rPr>
                <w:rFonts w:ascii="Trebuchet MS" w:hAnsi="Trebuchet MS"/>
              </w:rPr>
            </w:pPr>
          </w:p>
        </w:tc>
        <w:tc>
          <w:tcPr>
            <w:tcW w:w="2600" w:type="dxa"/>
            <w:vAlign w:val="center"/>
          </w:tcPr>
          <w:p w:rsidR="002C2892" w:rsidRPr="003D4D70" w:rsidRDefault="002C2892" w:rsidP="00FD3856">
            <w:pPr>
              <w:rPr>
                <w:rFonts w:ascii="Trebuchet MS" w:hAnsi="Trebuchet MS"/>
              </w:rPr>
            </w:pPr>
          </w:p>
        </w:tc>
      </w:tr>
      <w:tr w:rsidR="002C2892" w:rsidRPr="003D4D70" w:rsidTr="007E0453">
        <w:trPr>
          <w:jc w:val="center"/>
        </w:trPr>
        <w:tc>
          <w:tcPr>
            <w:tcW w:w="2599" w:type="dxa"/>
            <w:vMerge w:val="restart"/>
            <w:vAlign w:val="center"/>
          </w:tcPr>
          <w:p w:rsidR="002C2892" w:rsidRPr="003D4D70" w:rsidRDefault="002C2892" w:rsidP="007E0453">
            <w:pPr>
              <w:rPr>
                <w:rFonts w:ascii="Trebuchet MS" w:hAnsi="Trebuchet MS"/>
              </w:rPr>
            </w:pPr>
          </w:p>
        </w:tc>
        <w:tc>
          <w:tcPr>
            <w:tcW w:w="4030" w:type="dxa"/>
            <w:gridSpan w:val="2"/>
            <w:vAlign w:val="center"/>
          </w:tcPr>
          <w:p w:rsidR="002C2892" w:rsidRPr="003D4D70" w:rsidRDefault="002C2892" w:rsidP="00AB3C7B">
            <w:pPr>
              <w:rPr>
                <w:rFonts w:ascii="Trebuchet MS" w:hAnsi="Trebuchet MS"/>
              </w:rPr>
            </w:pPr>
          </w:p>
        </w:tc>
        <w:tc>
          <w:tcPr>
            <w:tcW w:w="1168" w:type="dxa"/>
            <w:gridSpan w:val="2"/>
            <w:vAlign w:val="center"/>
          </w:tcPr>
          <w:p w:rsidR="002C2892" w:rsidRPr="003D4D70" w:rsidRDefault="002C2892" w:rsidP="007E0453">
            <w:pPr>
              <w:jc w:val="center"/>
              <w:rPr>
                <w:rFonts w:ascii="Trebuchet MS" w:hAnsi="Trebuchet MS"/>
              </w:rPr>
            </w:pPr>
          </w:p>
        </w:tc>
        <w:tc>
          <w:tcPr>
            <w:tcW w:w="2600" w:type="dxa"/>
            <w:vAlign w:val="center"/>
          </w:tcPr>
          <w:p w:rsidR="002C2892" w:rsidRPr="003D4D70" w:rsidRDefault="002C2892" w:rsidP="00FD3856">
            <w:pPr>
              <w:rPr>
                <w:rFonts w:ascii="Trebuchet MS" w:hAnsi="Trebuchet MS"/>
              </w:rPr>
            </w:pPr>
          </w:p>
        </w:tc>
      </w:tr>
      <w:tr w:rsidR="002C2892" w:rsidRPr="003D4D70" w:rsidTr="007E0453">
        <w:trPr>
          <w:jc w:val="center"/>
        </w:trPr>
        <w:tc>
          <w:tcPr>
            <w:tcW w:w="2599" w:type="dxa"/>
            <w:vMerge/>
            <w:vAlign w:val="center"/>
          </w:tcPr>
          <w:p w:rsidR="002C2892" w:rsidRPr="003D4D70" w:rsidRDefault="002C2892" w:rsidP="007E0453">
            <w:pPr>
              <w:rPr>
                <w:rFonts w:ascii="Trebuchet MS" w:hAnsi="Trebuchet MS"/>
              </w:rPr>
            </w:pPr>
          </w:p>
        </w:tc>
        <w:tc>
          <w:tcPr>
            <w:tcW w:w="4030" w:type="dxa"/>
            <w:gridSpan w:val="2"/>
            <w:vAlign w:val="center"/>
          </w:tcPr>
          <w:p w:rsidR="002C2892" w:rsidRPr="003D4D70" w:rsidRDefault="002C2892" w:rsidP="00AB3C7B">
            <w:pPr>
              <w:rPr>
                <w:rFonts w:ascii="Trebuchet MS" w:hAnsi="Trebuchet MS"/>
              </w:rPr>
            </w:pPr>
          </w:p>
        </w:tc>
        <w:tc>
          <w:tcPr>
            <w:tcW w:w="1168" w:type="dxa"/>
            <w:gridSpan w:val="2"/>
            <w:vAlign w:val="center"/>
          </w:tcPr>
          <w:p w:rsidR="002C2892" w:rsidRPr="003D4D70" w:rsidRDefault="002C2892" w:rsidP="007E0453">
            <w:pPr>
              <w:jc w:val="center"/>
              <w:rPr>
                <w:rFonts w:ascii="Trebuchet MS" w:hAnsi="Trebuchet MS"/>
              </w:rPr>
            </w:pPr>
          </w:p>
        </w:tc>
        <w:tc>
          <w:tcPr>
            <w:tcW w:w="2600" w:type="dxa"/>
            <w:vAlign w:val="center"/>
          </w:tcPr>
          <w:p w:rsidR="002C2892" w:rsidRPr="003D4D70" w:rsidRDefault="002C2892" w:rsidP="00FD3856">
            <w:pPr>
              <w:rPr>
                <w:rFonts w:ascii="Trebuchet MS" w:hAnsi="Trebuchet MS"/>
              </w:rPr>
            </w:pPr>
          </w:p>
        </w:tc>
      </w:tr>
      <w:tr w:rsidR="002C2892" w:rsidRPr="003D4D70" w:rsidTr="007E0453">
        <w:trPr>
          <w:jc w:val="center"/>
        </w:trPr>
        <w:tc>
          <w:tcPr>
            <w:tcW w:w="2599" w:type="dxa"/>
            <w:vMerge/>
            <w:vAlign w:val="center"/>
          </w:tcPr>
          <w:p w:rsidR="002C2892" w:rsidRPr="003D4D70" w:rsidRDefault="002C2892" w:rsidP="007E0453">
            <w:pPr>
              <w:rPr>
                <w:rFonts w:ascii="Trebuchet MS" w:hAnsi="Trebuchet MS"/>
              </w:rPr>
            </w:pPr>
          </w:p>
        </w:tc>
        <w:tc>
          <w:tcPr>
            <w:tcW w:w="4030" w:type="dxa"/>
            <w:gridSpan w:val="2"/>
            <w:vAlign w:val="center"/>
          </w:tcPr>
          <w:p w:rsidR="002C2892" w:rsidRDefault="002C2892" w:rsidP="00AB3C7B">
            <w:pPr>
              <w:rPr>
                <w:rFonts w:ascii="Trebuchet MS" w:hAnsi="Trebuchet MS"/>
              </w:rPr>
            </w:pPr>
          </w:p>
        </w:tc>
        <w:tc>
          <w:tcPr>
            <w:tcW w:w="1168" w:type="dxa"/>
            <w:gridSpan w:val="2"/>
            <w:vAlign w:val="center"/>
          </w:tcPr>
          <w:p w:rsidR="002C2892" w:rsidRPr="003D4D70" w:rsidRDefault="002C2892" w:rsidP="007E0453">
            <w:pPr>
              <w:jc w:val="center"/>
              <w:rPr>
                <w:rFonts w:ascii="Trebuchet MS" w:hAnsi="Trebuchet MS"/>
              </w:rPr>
            </w:pPr>
          </w:p>
        </w:tc>
        <w:tc>
          <w:tcPr>
            <w:tcW w:w="2600" w:type="dxa"/>
            <w:vAlign w:val="center"/>
          </w:tcPr>
          <w:p w:rsidR="002C2892" w:rsidRPr="003D4D70" w:rsidRDefault="002C2892" w:rsidP="00FD3856">
            <w:pPr>
              <w:rPr>
                <w:rFonts w:ascii="Trebuchet MS" w:hAnsi="Trebuchet MS"/>
              </w:rPr>
            </w:pPr>
          </w:p>
        </w:tc>
      </w:tr>
      <w:tr w:rsidR="002C2892" w:rsidRPr="003D4D70" w:rsidTr="007E0453">
        <w:trPr>
          <w:jc w:val="center"/>
        </w:trPr>
        <w:tc>
          <w:tcPr>
            <w:tcW w:w="2599" w:type="dxa"/>
            <w:vMerge w:val="restart"/>
            <w:vAlign w:val="center"/>
          </w:tcPr>
          <w:p w:rsidR="002C2892" w:rsidRPr="002C2892" w:rsidRDefault="002C2892" w:rsidP="002C2892">
            <w:pPr>
              <w:rPr>
                <w:rFonts w:ascii="Trebuchet MS" w:hAnsi="Trebuchet MS"/>
              </w:rPr>
            </w:pPr>
          </w:p>
        </w:tc>
        <w:tc>
          <w:tcPr>
            <w:tcW w:w="4030" w:type="dxa"/>
            <w:gridSpan w:val="2"/>
            <w:vAlign w:val="center"/>
          </w:tcPr>
          <w:p w:rsidR="002C2892" w:rsidRPr="003D4D70" w:rsidRDefault="002C2892" w:rsidP="00AB3C7B">
            <w:pPr>
              <w:rPr>
                <w:rFonts w:ascii="Trebuchet MS" w:hAnsi="Trebuchet MS"/>
              </w:rPr>
            </w:pPr>
          </w:p>
        </w:tc>
        <w:tc>
          <w:tcPr>
            <w:tcW w:w="1168" w:type="dxa"/>
            <w:gridSpan w:val="2"/>
            <w:vAlign w:val="center"/>
          </w:tcPr>
          <w:p w:rsidR="002C2892" w:rsidRPr="003D4D70" w:rsidRDefault="002C2892" w:rsidP="00320D3A">
            <w:pPr>
              <w:jc w:val="center"/>
              <w:rPr>
                <w:rFonts w:ascii="Trebuchet MS" w:hAnsi="Trebuchet MS"/>
              </w:rPr>
            </w:pPr>
          </w:p>
        </w:tc>
        <w:tc>
          <w:tcPr>
            <w:tcW w:w="2600" w:type="dxa"/>
            <w:vAlign w:val="center"/>
          </w:tcPr>
          <w:p w:rsidR="002C2892" w:rsidRPr="003D4D70" w:rsidRDefault="002C2892" w:rsidP="00FD3856">
            <w:pPr>
              <w:rPr>
                <w:rFonts w:ascii="Trebuchet MS" w:hAnsi="Trebuchet MS"/>
              </w:rPr>
            </w:pPr>
          </w:p>
        </w:tc>
      </w:tr>
      <w:tr w:rsidR="002C2892" w:rsidRPr="003D4D70" w:rsidTr="007E0453">
        <w:trPr>
          <w:jc w:val="center"/>
        </w:trPr>
        <w:tc>
          <w:tcPr>
            <w:tcW w:w="2599" w:type="dxa"/>
            <w:vMerge/>
            <w:vAlign w:val="center"/>
          </w:tcPr>
          <w:p w:rsidR="002C2892" w:rsidRPr="003D4D70" w:rsidRDefault="002C2892" w:rsidP="007E0453">
            <w:pPr>
              <w:rPr>
                <w:rFonts w:ascii="Trebuchet MS" w:hAnsi="Trebuchet MS"/>
              </w:rPr>
            </w:pPr>
          </w:p>
        </w:tc>
        <w:tc>
          <w:tcPr>
            <w:tcW w:w="4030" w:type="dxa"/>
            <w:gridSpan w:val="2"/>
            <w:vAlign w:val="center"/>
          </w:tcPr>
          <w:p w:rsidR="002C2892" w:rsidRPr="003D4D70" w:rsidRDefault="002C2892" w:rsidP="00AB3C7B">
            <w:pPr>
              <w:rPr>
                <w:rFonts w:ascii="Trebuchet MS" w:hAnsi="Trebuchet MS"/>
              </w:rPr>
            </w:pPr>
          </w:p>
        </w:tc>
        <w:tc>
          <w:tcPr>
            <w:tcW w:w="1168" w:type="dxa"/>
            <w:gridSpan w:val="2"/>
            <w:vAlign w:val="center"/>
          </w:tcPr>
          <w:p w:rsidR="002C2892" w:rsidRPr="003D4D70" w:rsidRDefault="002C2892" w:rsidP="007E0453">
            <w:pPr>
              <w:jc w:val="center"/>
              <w:rPr>
                <w:rFonts w:ascii="Trebuchet MS" w:hAnsi="Trebuchet MS"/>
              </w:rPr>
            </w:pPr>
          </w:p>
        </w:tc>
        <w:tc>
          <w:tcPr>
            <w:tcW w:w="2600" w:type="dxa"/>
            <w:vAlign w:val="center"/>
          </w:tcPr>
          <w:p w:rsidR="002C2892" w:rsidRPr="003D4D70" w:rsidRDefault="002C2892" w:rsidP="00FD3856">
            <w:pPr>
              <w:rPr>
                <w:rFonts w:ascii="Trebuchet MS" w:hAnsi="Trebuchet MS"/>
              </w:rPr>
            </w:pPr>
          </w:p>
        </w:tc>
      </w:tr>
      <w:tr w:rsidR="002C2892" w:rsidRPr="003D4D70" w:rsidTr="002C2892">
        <w:trPr>
          <w:trHeight w:val="219"/>
          <w:jc w:val="center"/>
        </w:trPr>
        <w:tc>
          <w:tcPr>
            <w:tcW w:w="2599" w:type="dxa"/>
            <w:vMerge/>
            <w:vAlign w:val="center"/>
          </w:tcPr>
          <w:p w:rsidR="002C2892" w:rsidRPr="003D4D70" w:rsidRDefault="002C2892" w:rsidP="007E0453">
            <w:pPr>
              <w:rPr>
                <w:rFonts w:ascii="Trebuchet MS" w:hAnsi="Trebuchet MS"/>
              </w:rPr>
            </w:pPr>
          </w:p>
        </w:tc>
        <w:tc>
          <w:tcPr>
            <w:tcW w:w="4030" w:type="dxa"/>
            <w:gridSpan w:val="2"/>
            <w:vAlign w:val="center"/>
          </w:tcPr>
          <w:p w:rsidR="002C2892" w:rsidRDefault="002C2892" w:rsidP="00AB3C7B">
            <w:pPr>
              <w:rPr>
                <w:rFonts w:ascii="Trebuchet MS" w:hAnsi="Trebuchet MS"/>
              </w:rPr>
            </w:pPr>
          </w:p>
        </w:tc>
        <w:tc>
          <w:tcPr>
            <w:tcW w:w="1168" w:type="dxa"/>
            <w:gridSpan w:val="2"/>
            <w:vAlign w:val="center"/>
          </w:tcPr>
          <w:p w:rsidR="002C2892" w:rsidRPr="003D4D70" w:rsidRDefault="002C2892" w:rsidP="007E0453">
            <w:pPr>
              <w:jc w:val="center"/>
              <w:rPr>
                <w:rFonts w:ascii="Trebuchet MS" w:hAnsi="Trebuchet MS"/>
              </w:rPr>
            </w:pPr>
          </w:p>
        </w:tc>
        <w:tc>
          <w:tcPr>
            <w:tcW w:w="2600" w:type="dxa"/>
            <w:vAlign w:val="center"/>
          </w:tcPr>
          <w:p w:rsidR="002C2892" w:rsidRPr="003D4D70" w:rsidRDefault="002C2892" w:rsidP="00FD3856">
            <w:pPr>
              <w:rPr>
                <w:rFonts w:ascii="Trebuchet MS" w:hAnsi="Trebuchet MS"/>
              </w:rPr>
            </w:pPr>
          </w:p>
        </w:tc>
      </w:tr>
      <w:tr w:rsidR="002C2892" w:rsidRPr="003D4D70" w:rsidTr="002C2892">
        <w:trPr>
          <w:trHeight w:val="219"/>
          <w:jc w:val="center"/>
        </w:trPr>
        <w:tc>
          <w:tcPr>
            <w:tcW w:w="2599" w:type="dxa"/>
            <w:vMerge w:val="restart"/>
            <w:vAlign w:val="center"/>
          </w:tcPr>
          <w:p w:rsidR="002C2892" w:rsidRPr="003D4D70" w:rsidRDefault="002C2892" w:rsidP="007E0453">
            <w:pPr>
              <w:rPr>
                <w:rFonts w:ascii="Trebuchet MS" w:hAnsi="Trebuchet MS"/>
              </w:rPr>
            </w:pPr>
          </w:p>
        </w:tc>
        <w:tc>
          <w:tcPr>
            <w:tcW w:w="4030" w:type="dxa"/>
            <w:gridSpan w:val="2"/>
            <w:vAlign w:val="center"/>
          </w:tcPr>
          <w:p w:rsidR="002C2892" w:rsidRPr="003D4D70" w:rsidRDefault="002C2892" w:rsidP="00AB3C7B">
            <w:pPr>
              <w:rPr>
                <w:rFonts w:ascii="Trebuchet MS" w:hAnsi="Trebuchet MS"/>
              </w:rPr>
            </w:pPr>
          </w:p>
        </w:tc>
        <w:tc>
          <w:tcPr>
            <w:tcW w:w="1168" w:type="dxa"/>
            <w:gridSpan w:val="2"/>
            <w:vAlign w:val="center"/>
          </w:tcPr>
          <w:p w:rsidR="002C2892" w:rsidRDefault="002C2892" w:rsidP="007E0453">
            <w:pPr>
              <w:jc w:val="center"/>
              <w:rPr>
                <w:rFonts w:ascii="Trebuchet MS" w:hAnsi="Trebuchet MS"/>
              </w:rPr>
            </w:pPr>
          </w:p>
        </w:tc>
        <w:tc>
          <w:tcPr>
            <w:tcW w:w="2600" w:type="dxa"/>
            <w:vAlign w:val="center"/>
          </w:tcPr>
          <w:p w:rsidR="002C2892" w:rsidRPr="003D4D70" w:rsidRDefault="002C2892" w:rsidP="00FD3856">
            <w:pPr>
              <w:rPr>
                <w:rFonts w:ascii="Trebuchet MS" w:hAnsi="Trebuchet MS"/>
              </w:rPr>
            </w:pPr>
          </w:p>
        </w:tc>
      </w:tr>
      <w:tr w:rsidR="002C2892" w:rsidRPr="003D4D70" w:rsidTr="002C2892">
        <w:trPr>
          <w:trHeight w:val="219"/>
          <w:jc w:val="center"/>
        </w:trPr>
        <w:tc>
          <w:tcPr>
            <w:tcW w:w="2599" w:type="dxa"/>
            <w:vMerge/>
            <w:vAlign w:val="center"/>
          </w:tcPr>
          <w:p w:rsidR="002C2892" w:rsidRPr="003D4D70" w:rsidRDefault="002C2892" w:rsidP="007E0453">
            <w:pPr>
              <w:rPr>
                <w:rFonts w:ascii="Trebuchet MS" w:hAnsi="Trebuchet MS"/>
              </w:rPr>
            </w:pPr>
          </w:p>
        </w:tc>
        <w:tc>
          <w:tcPr>
            <w:tcW w:w="4030" w:type="dxa"/>
            <w:gridSpan w:val="2"/>
            <w:vAlign w:val="center"/>
          </w:tcPr>
          <w:p w:rsidR="002C2892" w:rsidRPr="003D4D70" w:rsidRDefault="002C2892" w:rsidP="00AB3C7B">
            <w:pPr>
              <w:rPr>
                <w:rFonts w:ascii="Trebuchet MS" w:hAnsi="Trebuchet MS"/>
              </w:rPr>
            </w:pPr>
          </w:p>
        </w:tc>
        <w:tc>
          <w:tcPr>
            <w:tcW w:w="1168" w:type="dxa"/>
            <w:gridSpan w:val="2"/>
            <w:vAlign w:val="center"/>
          </w:tcPr>
          <w:p w:rsidR="002C2892" w:rsidRDefault="002C2892" w:rsidP="007E0453">
            <w:pPr>
              <w:jc w:val="center"/>
              <w:rPr>
                <w:rFonts w:ascii="Trebuchet MS" w:hAnsi="Trebuchet MS"/>
              </w:rPr>
            </w:pPr>
          </w:p>
        </w:tc>
        <w:tc>
          <w:tcPr>
            <w:tcW w:w="2600" w:type="dxa"/>
            <w:vAlign w:val="center"/>
          </w:tcPr>
          <w:p w:rsidR="002C2892" w:rsidRPr="003D4D70" w:rsidRDefault="002C2892" w:rsidP="00FD3856">
            <w:pPr>
              <w:rPr>
                <w:rFonts w:ascii="Trebuchet MS" w:hAnsi="Trebuchet MS"/>
              </w:rPr>
            </w:pPr>
          </w:p>
        </w:tc>
      </w:tr>
      <w:tr w:rsidR="002C2892" w:rsidRPr="003D4D70" w:rsidTr="002C2892">
        <w:trPr>
          <w:trHeight w:val="219"/>
          <w:jc w:val="center"/>
        </w:trPr>
        <w:tc>
          <w:tcPr>
            <w:tcW w:w="2599" w:type="dxa"/>
            <w:vMerge/>
            <w:vAlign w:val="center"/>
          </w:tcPr>
          <w:p w:rsidR="002C2892" w:rsidRPr="003D4D70" w:rsidRDefault="002C2892" w:rsidP="007E0453">
            <w:pPr>
              <w:rPr>
                <w:rFonts w:ascii="Trebuchet MS" w:hAnsi="Trebuchet MS"/>
              </w:rPr>
            </w:pPr>
          </w:p>
        </w:tc>
        <w:tc>
          <w:tcPr>
            <w:tcW w:w="4030" w:type="dxa"/>
            <w:gridSpan w:val="2"/>
            <w:vAlign w:val="center"/>
          </w:tcPr>
          <w:p w:rsidR="002C2892" w:rsidRDefault="002C2892" w:rsidP="00AB3C7B">
            <w:pPr>
              <w:rPr>
                <w:rFonts w:ascii="Trebuchet MS" w:hAnsi="Trebuchet MS"/>
              </w:rPr>
            </w:pPr>
          </w:p>
        </w:tc>
        <w:tc>
          <w:tcPr>
            <w:tcW w:w="1168" w:type="dxa"/>
            <w:gridSpan w:val="2"/>
            <w:vAlign w:val="center"/>
          </w:tcPr>
          <w:p w:rsidR="002C2892" w:rsidRDefault="002C2892" w:rsidP="007E0453">
            <w:pPr>
              <w:jc w:val="center"/>
              <w:rPr>
                <w:rFonts w:ascii="Trebuchet MS" w:hAnsi="Trebuchet MS"/>
              </w:rPr>
            </w:pPr>
          </w:p>
        </w:tc>
        <w:tc>
          <w:tcPr>
            <w:tcW w:w="2600" w:type="dxa"/>
            <w:vAlign w:val="center"/>
          </w:tcPr>
          <w:p w:rsidR="002C2892" w:rsidRPr="003D4D70" w:rsidRDefault="002C2892" w:rsidP="00FD3856">
            <w:pPr>
              <w:rPr>
                <w:rFonts w:ascii="Trebuchet MS" w:hAnsi="Trebuchet MS"/>
              </w:rPr>
            </w:pPr>
          </w:p>
        </w:tc>
      </w:tr>
      <w:tr w:rsidR="00AB7732" w:rsidRPr="003D4D70" w:rsidTr="008203CA">
        <w:trPr>
          <w:jc w:val="center"/>
        </w:trPr>
        <w:tc>
          <w:tcPr>
            <w:tcW w:w="2599" w:type="dxa"/>
            <w:vMerge w:val="restart"/>
            <w:vAlign w:val="center"/>
          </w:tcPr>
          <w:p w:rsidR="00AB7732" w:rsidRPr="003D4D70" w:rsidRDefault="00AB7732" w:rsidP="0013366C">
            <w:pPr>
              <w:rPr>
                <w:rFonts w:ascii="Trebuchet MS" w:hAnsi="Trebuchet MS"/>
              </w:rPr>
            </w:pPr>
          </w:p>
        </w:tc>
        <w:tc>
          <w:tcPr>
            <w:tcW w:w="4030" w:type="dxa"/>
            <w:gridSpan w:val="2"/>
            <w:vAlign w:val="center"/>
          </w:tcPr>
          <w:p w:rsidR="00AB7732" w:rsidRDefault="00AB7732" w:rsidP="008203CA">
            <w:pPr>
              <w:rPr>
                <w:rFonts w:ascii="Trebuchet MS" w:hAnsi="Trebuchet MS"/>
              </w:rPr>
            </w:pPr>
          </w:p>
        </w:tc>
        <w:tc>
          <w:tcPr>
            <w:tcW w:w="1168" w:type="dxa"/>
            <w:gridSpan w:val="2"/>
            <w:vAlign w:val="center"/>
          </w:tcPr>
          <w:p w:rsidR="00AB7732" w:rsidRPr="003D4D70" w:rsidRDefault="00AB7732" w:rsidP="008203CA">
            <w:pPr>
              <w:jc w:val="center"/>
              <w:rPr>
                <w:rFonts w:ascii="Trebuchet MS" w:hAnsi="Trebuchet MS"/>
              </w:rPr>
            </w:pPr>
          </w:p>
        </w:tc>
        <w:tc>
          <w:tcPr>
            <w:tcW w:w="2600" w:type="dxa"/>
            <w:vAlign w:val="center"/>
          </w:tcPr>
          <w:p w:rsidR="00AB7732" w:rsidRPr="003D4D70" w:rsidRDefault="00AB7732" w:rsidP="00CB75F0">
            <w:pPr>
              <w:rPr>
                <w:rFonts w:ascii="Trebuchet MS" w:hAnsi="Trebuchet MS"/>
              </w:rPr>
            </w:pPr>
          </w:p>
        </w:tc>
      </w:tr>
      <w:tr w:rsidR="00AB7732" w:rsidRPr="003D4D70" w:rsidTr="008203CA">
        <w:trPr>
          <w:jc w:val="center"/>
        </w:trPr>
        <w:tc>
          <w:tcPr>
            <w:tcW w:w="2599" w:type="dxa"/>
            <w:vMerge/>
            <w:vAlign w:val="center"/>
          </w:tcPr>
          <w:p w:rsidR="00AB7732" w:rsidRPr="003D4D70" w:rsidRDefault="00AB7732" w:rsidP="008203CA">
            <w:pPr>
              <w:rPr>
                <w:rFonts w:ascii="Trebuchet MS" w:hAnsi="Trebuchet MS"/>
              </w:rPr>
            </w:pPr>
          </w:p>
        </w:tc>
        <w:tc>
          <w:tcPr>
            <w:tcW w:w="4030" w:type="dxa"/>
            <w:gridSpan w:val="2"/>
            <w:vAlign w:val="center"/>
          </w:tcPr>
          <w:p w:rsidR="00AB7732" w:rsidRDefault="00AB7732" w:rsidP="008203CA">
            <w:pPr>
              <w:rPr>
                <w:rFonts w:ascii="Trebuchet MS" w:hAnsi="Trebuchet MS"/>
              </w:rPr>
            </w:pPr>
          </w:p>
        </w:tc>
        <w:tc>
          <w:tcPr>
            <w:tcW w:w="1168" w:type="dxa"/>
            <w:gridSpan w:val="2"/>
            <w:vAlign w:val="center"/>
          </w:tcPr>
          <w:p w:rsidR="00AB7732" w:rsidRPr="003D4D70" w:rsidRDefault="00AB7732" w:rsidP="002554CA">
            <w:pPr>
              <w:jc w:val="center"/>
              <w:rPr>
                <w:rFonts w:ascii="Trebuchet MS" w:hAnsi="Trebuchet MS"/>
              </w:rPr>
            </w:pPr>
          </w:p>
        </w:tc>
        <w:tc>
          <w:tcPr>
            <w:tcW w:w="2600" w:type="dxa"/>
            <w:vAlign w:val="center"/>
          </w:tcPr>
          <w:p w:rsidR="00AB7732" w:rsidRPr="003D4D70" w:rsidRDefault="00AB7732" w:rsidP="00CB75F0">
            <w:pPr>
              <w:rPr>
                <w:rFonts w:ascii="Trebuchet MS" w:hAnsi="Trebuchet MS"/>
              </w:rPr>
            </w:pPr>
          </w:p>
        </w:tc>
      </w:tr>
      <w:tr w:rsidR="00AB7732" w:rsidRPr="003D4D70" w:rsidTr="008203CA">
        <w:trPr>
          <w:jc w:val="center"/>
        </w:trPr>
        <w:tc>
          <w:tcPr>
            <w:tcW w:w="2599" w:type="dxa"/>
            <w:vMerge/>
            <w:vAlign w:val="center"/>
          </w:tcPr>
          <w:p w:rsidR="00AB7732" w:rsidRPr="003D4D70" w:rsidRDefault="00AB7732" w:rsidP="008203CA">
            <w:pPr>
              <w:rPr>
                <w:rFonts w:ascii="Trebuchet MS" w:hAnsi="Trebuchet MS"/>
              </w:rPr>
            </w:pPr>
          </w:p>
        </w:tc>
        <w:tc>
          <w:tcPr>
            <w:tcW w:w="4030" w:type="dxa"/>
            <w:gridSpan w:val="2"/>
            <w:vAlign w:val="center"/>
          </w:tcPr>
          <w:p w:rsidR="00AB7732" w:rsidRDefault="00AB7732" w:rsidP="008203CA">
            <w:pPr>
              <w:rPr>
                <w:rFonts w:ascii="Trebuchet MS" w:hAnsi="Trebuchet MS"/>
              </w:rPr>
            </w:pPr>
          </w:p>
        </w:tc>
        <w:tc>
          <w:tcPr>
            <w:tcW w:w="1168" w:type="dxa"/>
            <w:gridSpan w:val="2"/>
            <w:vAlign w:val="center"/>
          </w:tcPr>
          <w:p w:rsidR="00AB7732" w:rsidRPr="003D4D70" w:rsidRDefault="00AB7732" w:rsidP="003A5CE3">
            <w:pPr>
              <w:jc w:val="center"/>
              <w:rPr>
                <w:rFonts w:ascii="Trebuchet MS" w:hAnsi="Trebuchet MS"/>
              </w:rPr>
            </w:pPr>
          </w:p>
        </w:tc>
        <w:tc>
          <w:tcPr>
            <w:tcW w:w="2600" w:type="dxa"/>
            <w:vAlign w:val="center"/>
          </w:tcPr>
          <w:p w:rsidR="00AB7732" w:rsidRPr="003D4D70" w:rsidRDefault="00AB7732" w:rsidP="00CB75F0">
            <w:pPr>
              <w:rPr>
                <w:rFonts w:ascii="Trebuchet MS" w:hAnsi="Trebuchet MS"/>
              </w:rPr>
            </w:pPr>
          </w:p>
        </w:tc>
      </w:tr>
      <w:tr w:rsidR="006A6FBC" w:rsidRPr="003D4D70" w:rsidTr="000B4325">
        <w:trPr>
          <w:trHeight w:val="457"/>
          <w:jc w:val="center"/>
        </w:trPr>
        <w:tc>
          <w:tcPr>
            <w:tcW w:w="2599" w:type="dxa"/>
            <w:vMerge w:val="restart"/>
            <w:vAlign w:val="center"/>
          </w:tcPr>
          <w:p w:rsidR="003B1EF5" w:rsidRPr="003D4D70" w:rsidRDefault="003B1EF5" w:rsidP="00544E65">
            <w:pPr>
              <w:rPr>
                <w:rFonts w:ascii="Trebuchet MS" w:hAnsi="Trebuchet MS"/>
              </w:rPr>
            </w:pPr>
          </w:p>
        </w:tc>
        <w:tc>
          <w:tcPr>
            <w:tcW w:w="4030" w:type="dxa"/>
            <w:gridSpan w:val="2"/>
            <w:vAlign w:val="center"/>
          </w:tcPr>
          <w:p w:rsidR="006A6FBC" w:rsidRPr="003D4D70" w:rsidRDefault="006A6FBC" w:rsidP="00544E65">
            <w:pPr>
              <w:rPr>
                <w:rFonts w:ascii="Trebuchet MS" w:hAnsi="Trebuchet MS"/>
              </w:rPr>
            </w:pPr>
          </w:p>
        </w:tc>
        <w:tc>
          <w:tcPr>
            <w:tcW w:w="1168" w:type="dxa"/>
            <w:gridSpan w:val="2"/>
            <w:vAlign w:val="center"/>
          </w:tcPr>
          <w:p w:rsidR="006A6FBC" w:rsidRPr="003D4D70" w:rsidRDefault="006A6FBC" w:rsidP="00544E65">
            <w:pPr>
              <w:jc w:val="center"/>
              <w:rPr>
                <w:rFonts w:ascii="Trebuchet MS" w:hAnsi="Trebuchet MS"/>
              </w:rPr>
            </w:pPr>
          </w:p>
        </w:tc>
        <w:tc>
          <w:tcPr>
            <w:tcW w:w="2600" w:type="dxa"/>
            <w:vAlign w:val="center"/>
          </w:tcPr>
          <w:p w:rsidR="006A6FBC" w:rsidRPr="003D4D70" w:rsidRDefault="006A6FBC" w:rsidP="00544E65">
            <w:pPr>
              <w:rPr>
                <w:rFonts w:ascii="Trebuchet MS" w:hAnsi="Trebuchet MS"/>
              </w:rPr>
            </w:pPr>
          </w:p>
        </w:tc>
      </w:tr>
      <w:tr w:rsidR="006A6FBC" w:rsidRPr="003D4D70" w:rsidTr="000B4325">
        <w:trPr>
          <w:trHeight w:val="360"/>
          <w:jc w:val="center"/>
        </w:trPr>
        <w:tc>
          <w:tcPr>
            <w:tcW w:w="2599" w:type="dxa"/>
            <w:vMerge/>
            <w:vAlign w:val="center"/>
          </w:tcPr>
          <w:p w:rsidR="006A6FBC" w:rsidRPr="003D4D70" w:rsidRDefault="006A6FBC" w:rsidP="00544E65">
            <w:pPr>
              <w:rPr>
                <w:rFonts w:ascii="Trebuchet MS" w:hAnsi="Trebuchet MS"/>
              </w:rPr>
            </w:pPr>
          </w:p>
        </w:tc>
        <w:tc>
          <w:tcPr>
            <w:tcW w:w="4030" w:type="dxa"/>
            <w:gridSpan w:val="2"/>
            <w:vAlign w:val="center"/>
          </w:tcPr>
          <w:p w:rsidR="006A6FBC" w:rsidRPr="003D4D70" w:rsidRDefault="006A6FBC" w:rsidP="00544E65">
            <w:pPr>
              <w:rPr>
                <w:rFonts w:ascii="Trebuchet MS" w:hAnsi="Trebuchet MS"/>
              </w:rPr>
            </w:pPr>
          </w:p>
        </w:tc>
        <w:tc>
          <w:tcPr>
            <w:tcW w:w="1168" w:type="dxa"/>
            <w:gridSpan w:val="2"/>
            <w:vAlign w:val="center"/>
          </w:tcPr>
          <w:p w:rsidR="006A6FBC" w:rsidRPr="003D4D70" w:rsidRDefault="006A6FBC" w:rsidP="00544E65">
            <w:pPr>
              <w:jc w:val="center"/>
              <w:rPr>
                <w:rFonts w:ascii="Trebuchet MS" w:hAnsi="Trebuchet MS"/>
              </w:rPr>
            </w:pPr>
          </w:p>
        </w:tc>
        <w:tc>
          <w:tcPr>
            <w:tcW w:w="2600" w:type="dxa"/>
            <w:vAlign w:val="center"/>
          </w:tcPr>
          <w:p w:rsidR="006A6FBC" w:rsidRPr="003D4D70" w:rsidRDefault="006A6FBC" w:rsidP="00544E65">
            <w:pPr>
              <w:rPr>
                <w:rFonts w:ascii="Trebuchet MS" w:hAnsi="Trebuchet MS"/>
              </w:rPr>
            </w:pPr>
          </w:p>
        </w:tc>
      </w:tr>
      <w:tr w:rsidR="006A6FBC" w:rsidRPr="003D4D70" w:rsidTr="008203CA">
        <w:trPr>
          <w:jc w:val="center"/>
        </w:trPr>
        <w:tc>
          <w:tcPr>
            <w:tcW w:w="2599" w:type="dxa"/>
            <w:vMerge/>
            <w:vAlign w:val="center"/>
          </w:tcPr>
          <w:p w:rsidR="006A6FBC" w:rsidRPr="003D4D70" w:rsidRDefault="006A6FBC" w:rsidP="00544E65">
            <w:pPr>
              <w:rPr>
                <w:rFonts w:ascii="Trebuchet MS" w:hAnsi="Trebuchet MS"/>
              </w:rPr>
            </w:pPr>
          </w:p>
        </w:tc>
        <w:tc>
          <w:tcPr>
            <w:tcW w:w="4030" w:type="dxa"/>
            <w:gridSpan w:val="2"/>
            <w:vAlign w:val="center"/>
          </w:tcPr>
          <w:p w:rsidR="006A6FBC" w:rsidRDefault="006A6FBC" w:rsidP="00544E65">
            <w:pPr>
              <w:rPr>
                <w:rFonts w:ascii="Trebuchet MS" w:hAnsi="Trebuchet MS"/>
              </w:rPr>
            </w:pPr>
          </w:p>
        </w:tc>
        <w:tc>
          <w:tcPr>
            <w:tcW w:w="1168" w:type="dxa"/>
            <w:gridSpan w:val="2"/>
            <w:vAlign w:val="center"/>
          </w:tcPr>
          <w:p w:rsidR="006A6FBC" w:rsidRPr="003D4D70" w:rsidRDefault="006A6FBC" w:rsidP="00A0221B">
            <w:pPr>
              <w:jc w:val="center"/>
              <w:rPr>
                <w:rFonts w:ascii="Trebuchet MS" w:hAnsi="Trebuchet MS"/>
              </w:rPr>
            </w:pPr>
          </w:p>
        </w:tc>
        <w:tc>
          <w:tcPr>
            <w:tcW w:w="2600" w:type="dxa"/>
            <w:vAlign w:val="center"/>
          </w:tcPr>
          <w:p w:rsidR="006A6FBC" w:rsidRPr="003D4D70" w:rsidRDefault="006A6FBC" w:rsidP="00544E65">
            <w:pPr>
              <w:rPr>
                <w:rFonts w:ascii="Trebuchet MS" w:hAnsi="Trebuchet MS"/>
              </w:rPr>
            </w:pPr>
          </w:p>
        </w:tc>
      </w:tr>
      <w:tr w:rsidR="000B4325" w:rsidRPr="003D4D70" w:rsidTr="008203CA">
        <w:trPr>
          <w:jc w:val="center"/>
        </w:trPr>
        <w:tc>
          <w:tcPr>
            <w:tcW w:w="2599" w:type="dxa"/>
            <w:vMerge w:val="restart"/>
            <w:vAlign w:val="center"/>
          </w:tcPr>
          <w:p w:rsidR="000B4325" w:rsidRPr="003D4D70" w:rsidRDefault="000B4325" w:rsidP="00544E65">
            <w:pPr>
              <w:rPr>
                <w:rFonts w:ascii="Trebuchet MS" w:hAnsi="Trebuchet MS"/>
              </w:rPr>
            </w:pPr>
          </w:p>
        </w:tc>
        <w:tc>
          <w:tcPr>
            <w:tcW w:w="4030" w:type="dxa"/>
            <w:gridSpan w:val="2"/>
            <w:vAlign w:val="center"/>
          </w:tcPr>
          <w:p w:rsidR="000B4325" w:rsidRDefault="000B4325" w:rsidP="00544E65">
            <w:pPr>
              <w:rPr>
                <w:rFonts w:ascii="Trebuchet MS" w:hAnsi="Trebuchet MS"/>
              </w:rPr>
            </w:pPr>
          </w:p>
        </w:tc>
        <w:tc>
          <w:tcPr>
            <w:tcW w:w="1168" w:type="dxa"/>
            <w:gridSpan w:val="2"/>
            <w:vAlign w:val="center"/>
          </w:tcPr>
          <w:p w:rsidR="000B4325" w:rsidRDefault="000B4325" w:rsidP="00A0221B">
            <w:pPr>
              <w:jc w:val="center"/>
              <w:rPr>
                <w:rFonts w:ascii="Trebuchet MS" w:hAnsi="Trebuchet MS"/>
              </w:rPr>
            </w:pPr>
          </w:p>
        </w:tc>
        <w:tc>
          <w:tcPr>
            <w:tcW w:w="2600" w:type="dxa"/>
            <w:vAlign w:val="center"/>
          </w:tcPr>
          <w:p w:rsidR="000B4325" w:rsidRPr="003D4D70" w:rsidRDefault="000B4325" w:rsidP="00544E65">
            <w:pPr>
              <w:rPr>
                <w:rFonts w:ascii="Trebuchet MS" w:hAnsi="Trebuchet MS"/>
              </w:rPr>
            </w:pPr>
          </w:p>
        </w:tc>
      </w:tr>
      <w:tr w:rsidR="000B4325" w:rsidRPr="003D4D70" w:rsidTr="008203CA">
        <w:trPr>
          <w:jc w:val="center"/>
        </w:trPr>
        <w:tc>
          <w:tcPr>
            <w:tcW w:w="2599" w:type="dxa"/>
            <w:vMerge/>
            <w:vAlign w:val="center"/>
          </w:tcPr>
          <w:p w:rsidR="000B4325" w:rsidRPr="003D4D70" w:rsidRDefault="000B4325" w:rsidP="00544E65">
            <w:pPr>
              <w:rPr>
                <w:rFonts w:ascii="Trebuchet MS" w:hAnsi="Trebuchet MS"/>
              </w:rPr>
            </w:pPr>
          </w:p>
        </w:tc>
        <w:tc>
          <w:tcPr>
            <w:tcW w:w="4030" w:type="dxa"/>
            <w:gridSpan w:val="2"/>
            <w:vAlign w:val="center"/>
          </w:tcPr>
          <w:p w:rsidR="000B4325" w:rsidRDefault="000B4325" w:rsidP="00544E65">
            <w:pPr>
              <w:rPr>
                <w:rFonts w:ascii="Trebuchet MS" w:hAnsi="Trebuchet MS"/>
              </w:rPr>
            </w:pPr>
          </w:p>
        </w:tc>
        <w:tc>
          <w:tcPr>
            <w:tcW w:w="1168" w:type="dxa"/>
            <w:gridSpan w:val="2"/>
            <w:vAlign w:val="center"/>
          </w:tcPr>
          <w:p w:rsidR="000B4325" w:rsidRDefault="000B4325" w:rsidP="00A0221B">
            <w:pPr>
              <w:jc w:val="center"/>
              <w:rPr>
                <w:rFonts w:ascii="Trebuchet MS" w:hAnsi="Trebuchet MS"/>
              </w:rPr>
            </w:pPr>
          </w:p>
        </w:tc>
        <w:tc>
          <w:tcPr>
            <w:tcW w:w="2600" w:type="dxa"/>
            <w:vAlign w:val="center"/>
          </w:tcPr>
          <w:p w:rsidR="000B4325" w:rsidRPr="003D4D70" w:rsidRDefault="000B4325" w:rsidP="00544E65">
            <w:pPr>
              <w:rPr>
                <w:rFonts w:ascii="Trebuchet MS" w:hAnsi="Trebuchet MS"/>
              </w:rPr>
            </w:pPr>
          </w:p>
        </w:tc>
      </w:tr>
      <w:tr w:rsidR="000B4325" w:rsidRPr="003D4D70" w:rsidTr="008203CA">
        <w:trPr>
          <w:jc w:val="center"/>
        </w:trPr>
        <w:tc>
          <w:tcPr>
            <w:tcW w:w="2599" w:type="dxa"/>
            <w:vMerge/>
            <w:vAlign w:val="center"/>
          </w:tcPr>
          <w:p w:rsidR="000B4325" w:rsidRPr="003D4D70" w:rsidRDefault="000B4325" w:rsidP="00544E65">
            <w:pPr>
              <w:rPr>
                <w:rFonts w:ascii="Trebuchet MS" w:hAnsi="Trebuchet MS"/>
              </w:rPr>
            </w:pPr>
          </w:p>
        </w:tc>
        <w:tc>
          <w:tcPr>
            <w:tcW w:w="4030" w:type="dxa"/>
            <w:gridSpan w:val="2"/>
            <w:vAlign w:val="center"/>
          </w:tcPr>
          <w:p w:rsidR="000B4325" w:rsidRDefault="000B4325" w:rsidP="00544E65">
            <w:pPr>
              <w:rPr>
                <w:rFonts w:ascii="Trebuchet MS" w:hAnsi="Trebuchet MS"/>
              </w:rPr>
            </w:pPr>
          </w:p>
        </w:tc>
        <w:tc>
          <w:tcPr>
            <w:tcW w:w="1168" w:type="dxa"/>
            <w:gridSpan w:val="2"/>
            <w:vAlign w:val="center"/>
          </w:tcPr>
          <w:p w:rsidR="000B4325" w:rsidRDefault="000B4325" w:rsidP="00A0221B">
            <w:pPr>
              <w:jc w:val="center"/>
              <w:rPr>
                <w:rFonts w:ascii="Trebuchet MS" w:hAnsi="Trebuchet MS"/>
              </w:rPr>
            </w:pPr>
          </w:p>
        </w:tc>
        <w:tc>
          <w:tcPr>
            <w:tcW w:w="2600" w:type="dxa"/>
            <w:vAlign w:val="center"/>
          </w:tcPr>
          <w:p w:rsidR="000B4325" w:rsidRPr="003D4D70" w:rsidRDefault="000B4325" w:rsidP="00544E65">
            <w:pPr>
              <w:rPr>
                <w:rFonts w:ascii="Trebuchet MS" w:hAnsi="Trebuchet MS"/>
              </w:rPr>
            </w:pPr>
          </w:p>
        </w:tc>
      </w:tr>
    </w:tbl>
    <w:p w:rsidR="0016287D" w:rsidRDefault="0016287D" w:rsidP="001C6C94">
      <w:pPr>
        <w:rPr>
          <w:rFonts w:ascii="Trebuchet MS" w:hAnsi="Trebuchet MS"/>
          <w:sz w:val="22"/>
          <w:szCs w:val="22"/>
        </w:rPr>
      </w:pPr>
    </w:p>
    <w:p w:rsidR="006E2703" w:rsidRDefault="006E2703" w:rsidP="006E2703">
      <w:pPr>
        <w:pStyle w:val="Ttulo1"/>
        <w:numPr>
          <w:ilvl w:val="0"/>
          <w:numId w:val="0"/>
        </w:numPr>
        <w:rPr>
          <w:rFonts w:ascii="Trebuchet MS" w:hAnsi="Trebuchet MS"/>
          <w:shadow/>
          <w:szCs w:val="22"/>
        </w:rPr>
      </w:pPr>
    </w:p>
    <w:p w:rsidR="006E2703" w:rsidRPr="002A6AAA" w:rsidRDefault="006E2703" w:rsidP="006E2703">
      <w:pPr>
        <w:pStyle w:val="Ttulo1"/>
        <w:numPr>
          <w:ilvl w:val="0"/>
          <w:numId w:val="0"/>
        </w:numPr>
        <w:ind w:left="432" w:hanging="432"/>
        <w:rPr>
          <w:rFonts w:ascii="Trebuchet MS" w:hAnsi="Trebuchet MS"/>
          <w:shadow/>
          <w:szCs w:val="22"/>
        </w:rPr>
      </w:pPr>
      <w:r w:rsidRPr="002A6AAA">
        <w:rPr>
          <w:rFonts w:ascii="Trebuchet MS" w:hAnsi="Trebuchet MS"/>
          <w:shadow/>
          <w:szCs w:val="22"/>
        </w:rPr>
        <w:t xml:space="preserve">COSTO DE LA SOLUCIÓN </w:t>
      </w:r>
      <w:r>
        <w:rPr>
          <w:rFonts w:ascii="Trebuchet MS" w:hAnsi="Trebuchet MS"/>
          <w:shadow/>
          <w:szCs w:val="22"/>
        </w:rPr>
        <w:t>CONSOLIDADO</w:t>
      </w:r>
    </w:p>
    <w:p w:rsidR="00C65EFC" w:rsidRDefault="00C65EFC" w:rsidP="001C6C94">
      <w:pPr>
        <w:rPr>
          <w:rFonts w:ascii="Trebuchet MS" w:hAnsi="Trebuchet MS"/>
          <w:sz w:val="22"/>
          <w:szCs w:val="2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10"/>
        <w:gridCol w:w="3560"/>
      </w:tblGrid>
      <w:tr w:rsidR="00A70AB7" w:rsidRPr="00FC4BE7" w:rsidTr="00FC4BE7">
        <w:tc>
          <w:tcPr>
            <w:tcW w:w="3310" w:type="dxa"/>
          </w:tcPr>
          <w:p w:rsidR="00A70AB7" w:rsidRPr="00FC4BE7" w:rsidRDefault="00A70AB7" w:rsidP="001C6C94">
            <w:pPr>
              <w:rPr>
                <w:rFonts w:ascii="Trebuchet MS" w:hAnsi="Trebuchet MS"/>
                <w:sz w:val="22"/>
                <w:szCs w:val="22"/>
              </w:rPr>
            </w:pPr>
            <w:r w:rsidRPr="00FC4BE7">
              <w:rPr>
                <w:rFonts w:ascii="Trebuchet MS" w:hAnsi="Trebuchet MS"/>
                <w:sz w:val="22"/>
                <w:szCs w:val="22"/>
              </w:rPr>
              <w:t>Item</w:t>
            </w:r>
          </w:p>
        </w:tc>
        <w:tc>
          <w:tcPr>
            <w:tcW w:w="3560" w:type="dxa"/>
          </w:tcPr>
          <w:p w:rsidR="00A70AB7" w:rsidRPr="00FC4BE7" w:rsidRDefault="00A70AB7" w:rsidP="001C6C94">
            <w:pPr>
              <w:rPr>
                <w:rFonts w:ascii="Trebuchet MS" w:hAnsi="Trebuchet MS"/>
                <w:sz w:val="22"/>
                <w:szCs w:val="22"/>
              </w:rPr>
            </w:pPr>
            <w:r>
              <w:rPr>
                <w:rFonts w:ascii="Trebuchet MS" w:hAnsi="Trebuchet MS"/>
                <w:sz w:val="22"/>
                <w:szCs w:val="22"/>
              </w:rPr>
              <w:t>Costos</w:t>
            </w:r>
          </w:p>
        </w:tc>
      </w:tr>
      <w:tr w:rsidR="00A70AB7" w:rsidRPr="00FC4BE7" w:rsidTr="00FC4BE7">
        <w:tc>
          <w:tcPr>
            <w:tcW w:w="3310" w:type="dxa"/>
          </w:tcPr>
          <w:p w:rsidR="00A70AB7" w:rsidRPr="00FC4BE7" w:rsidRDefault="00A70AB7" w:rsidP="00C65EFC">
            <w:pPr>
              <w:rPr>
                <w:rFonts w:ascii="Trebuchet MS" w:hAnsi="Trebuchet MS"/>
                <w:sz w:val="22"/>
                <w:szCs w:val="22"/>
              </w:rPr>
            </w:pPr>
          </w:p>
        </w:tc>
        <w:tc>
          <w:tcPr>
            <w:tcW w:w="3560" w:type="dxa"/>
          </w:tcPr>
          <w:p w:rsidR="00A70AB7" w:rsidRPr="00FC4BE7" w:rsidRDefault="00A70AB7" w:rsidP="001C6C94">
            <w:pPr>
              <w:rPr>
                <w:rFonts w:ascii="Trebuchet MS" w:hAnsi="Trebuchet MS"/>
                <w:sz w:val="22"/>
                <w:szCs w:val="22"/>
              </w:rPr>
            </w:pPr>
          </w:p>
        </w:tc>
      </w:tr>
      <w:tr w:rsidR="00A70AB7" w:rsidRPr="00FC4BE7" w:rsidTr="00FC4BE7">
        <w:tc>
          <w:tcPr>
            <w:tcW w:w="3310" w:type="dxa"/>
          </w:tcPr>
          <w:p w:rsidR="00A70AB7" w:rsidRPr="00FC4BE7" w:rsidRDefault="00A70AB7" w:rsidP="00C65EFC">
            <w:pPr>
              <w:rPr>
                <w:rFonts w:ascii="Trebuchet MS" w:hAnsi="Trebuchet MS"/>
                <w:sz w:val="22"/>
                <w:szCs w:val="22"/>
              </w:rPr>
            </w:pPr>
          </w:p>
        </w:tc>
        <w:tc>
          <w:tcPr>
            <w:tcW w:w="3560" w:type="dxa"/>
          </w:tcPr>
          <w:p w:rsidR="00A70AB7" w:rsidRPr="00FC4BE7" w:rsidRDefault="00A70AB7" w:rsidP="001C6C94">
            <w:pPr>
              <w:rPr>
                <w:rFonts w:ascii="LiberationSans" w:hAnsi="LiberationSans" w:cs="LiberationSans"/>
                <w:sz w:val="22"/>
                <w:szCs w:val="22"/>
                <w:lang w:val="es-CO" w:eastAsia="es-CO"/>
              </w:rPr>
            </w:pPr>
          </w:p>
        </w:tc>
      </w:tr>
      <w:tr w:rsidR="00A70AB7" w:rsidRPr="00FC4BE7" w:rsidTr="00FC4BE7">
        <w:tc>
          <w:tcPr>
            <w:tcW w:w="3310" w:type="dxa"/>
          </w:tcPr>
          <w:p w:rsidR="00A70AB7" w:rsidRPr="00FC4BE7" w:rsidRDefault="00A70AB7" w:rsidP="00C65EFC">
            <w:pPr>
              <w:rPr>
                <w:rFonts w:ascii="Trebuchet MS" w:hAnsi="Trebuchet MS"/>
                <w:sz w:val="22"/>
                <w:szCs w:val="22"/>
              </w:rPr>
            </w:pPr>
          </w:p>
        </w:tc>
        <w:tc>
          <w:tcPr>
            <w:tcW w:w="3560" w:type="dxa"/>
          </w:tcPr>
          <w:p w:rsidR="00A70AB7" w:rsidRPr="00FC4BE7" w:rsidRDefault="00A70AB7" w:rsidP="001C6C94">
            <w:pPr>
              <w:rPr>
                <w:rFonts w:ascii="LiberationSans" w:hAnsi="LiberationSans" w:cs="LiberationSans"/>
                <w:sz w:val="22"/>
                <w:szCs w:val="22"/>
                <w:lang w:val="es-CO" w:eastAsia="es-CO"/>
              </w:rPr>
            </w:pPr>
          </w:p>
        </w:tc>
      </w:tr>
      <w:tr w:rsidR="00A70AB7" w:rsidRPr="00FC4BE7" w:rsidTr="00FC4BE7">
        <w:tc>
          <w:tcPr>
            <w:tcW w:w="3310" w:type="dxa"/>
          </w:tcPr>
          <w:p w:rsidR="00A70AB7" w:rsidRPr="00FC4BE7" w:rsidRDefault="00A70AB7" w:rsidP="00C65EFC">
            <w:pPr>
              <w:rPr>
                <w:rFonts w:ascii="Trebuchet MS" w:hAnsi="Trebuchet MS"/>
                <w:sz w:val="22"/>
                <w:szCs w:val="22"/>
              </w:rPr>
            </w:pPr>
          </w:p>
        </w:tc>
        <w:tc>
          <w:tcPr>
            <w:tcW w:w="3560" w:type="dxa"/>
          </w:tcPr>
          <w:p w:rsidR="00A70AB7" w:rsidRPr="00FC4BE7" w:rsidRDefault="00A70AB7" w:rsidP="00A70AB7">
            <w:pPr>
              <w:rPr>
                <w:rFonts w:ascii="LiberationSans" w:hAnsi="LiberationSans" w:cs="LiberationSans"/>
                <w:sz w:val="22"/>
                <w:szCs w:val="22"/>
                <w:lang w:val="es-CO" w:eastAsia="es-CO"/>
              </w:rPr>
            </w:pPr>
          </w:p>
        </w:tc>
      </w:tr>
    </w:tbl>
    <w:p w:rsidR="00C65EFC" w:rsidRDefault="00C65EFC" w:rsidP="001C6C94">
      <w:pPr>
        <w:rPr>
          <w:rFonts w:ascii="Trebuchet MS" w:hAnsi="Trebuchet MS"/>
          <w:sz w:val="22"/>
          <w:szCs w:val="22"/>
        </w:rPr>
      </w:pPr>
      <w:r>
        <w:rPr>
          <w:rFonts w:ascii="Trebuchet MS" w:hAnsi="Trebuchet MS"/>
          <w:sz w:val="22"/>
          <w:szCs w:val="22"/>
        </w:rPr>
        <w:t xml:space="preserve"> </w:t>
      </w:r>
    </w:p>
    <w:p w:rsidR="00A70AB7" w:rsidRDefault="00A70AB7" w:rsidP="001C6C94">
      <w:pPr>
        <w:rPr>
          <w:rFonts w:ascii="Trebuchet MS" w:hAnsi="Trebuchet MS"/>
          <w:sz w:val="22"/>
          <w:szCs w:val="22"/>
          <w:highlight w:val="yellow"/>
        </w:rPr>
      </w:pPr>
    </w:p>
    <w:p w:rsidR="00AA5ACF" w:rsidRDefault="00AA5ACF" w:rsidP="001C6C94">
      <w:pPr>
        <w:rPr>
          <w:rFonts w:ascii="Trebuchet MS" w:hAnsi="Trebuchet MS"/>
          <w:sz w:val="22"/>
          <w:szCs w:val="22"/>
          <w:highlight w:val="yellow"/>
        </w:rPr>
      </w:pPr>
    </w:p>
    <w:p w:rsidR="00AA5ACF" w:rsidRDefault="00AA5ACF" w:rsidP="001C6C94">
      <w:pPr>
        <w:rPr>
          <w:rFonts w:ascii="Trebuchet MS" w:hAnsi="Trebuchet MS"/>
          <w:sz w:val="22"/>
          <w:szCs w:val="22"/>
          <w:highlight w:val="yellow"/>
        </w:rPr>
      </w:pPr>
    </w:p>
    <w:p w:rsidR="00AA5ACF" w:rsidRDefault="00AA5ACF" w:rsidP="001C6C94">
      <w:pPr>
        <w:rPr>
          <w:rFonts w:ascii="Trebuchet MS" w:hAnsi="Trebuchet MS"/>
          <w:sz w:val="22"/>
          <w:szCs w:val="22"/>
          <w:highlight w:val="yellow"/>
        </w:rPr>
      </w:pPr>
    </w:p>
    <w:p w:rsidR="00AA5ACF" w:rsidRDefault="00AA5ACF" w:rsidP="00AA5ACF">
      <w:pPr>
        <w:jc w:val="center"/>
        <w:rPr>
          <w:rFonts w:ascii="Trebuchet MS" w:hAnsi="Trebuchet MS"/>
          <w:sz w:val="22"/>
          <w:szCs w:val="22"/>
          <w:highlight w:val="yellow"/>
        </w:rPr>
      </w:pPr>
    </w:p>
    <w:p w:rsidR="00A70AB7" w:rsidRDefault="00A70AB7" w:rsidP="001C6C94">
      <w:pPr>
        <w:rPr>
          <w:rFonts w:ascii="Trebuchet MS" w:hAnsi="Trebuchet MS"/>
          <w:b/>
          <w:shadow/>
          <w:sz w:val="22"/>
          <w:szCs w:val="22"/>
        </w:rPr>
      </w:pPr>
      <w:r w:rsidRPr="00A70AB7">
        <w:rPr>
          <w:rFonts w:ascii="Trebuchet MS" w:hAnsi="Trebuchet MS"/>
          <w:b/>
          <w:shadow/>
          <w:sz w:val="22"/>
          <w:szCs w:val="22"/>
        </w:rPr>
        <w:t>CRONOGRAMA GENERAL</w:t>
      </w:r>
    </w:p>
    <w:p w:rsidR="00A70AB7" w:rsidRDefault="00A70AB7" w:rsidP="001C6C94">
      <w:pPr>
        <w:rPr>
          <w:rFonts w:ascii="Trebuchet MS" w:hAnsi="Trebuchet MS"/>
          <w:b/>
          <w:shadow/>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8"/>
        <w:gridCol w:w="3368"/>
      </w:tblGrid>
      <w:tr w:rsidR="00A70AB7" w:rsidRPr="006B7E0F" w:rsidTr="006B7E0F">
        <w:trPr>
          <w:trHeight w:val="248"/>
          <w:jc w:val="center"/>
        </w:trPr>
        <w:tc>
          <w:tcPr>
            <w:tcW w:w="3368" w:type="dxa"/>
          </w:tcPr>
          <w:p w:rsidR="00A70AB7" w:rsidRPr="006B7E0F" w:rsidRDefault="00A70AB7" w:rsidP="001C6C94">
            <w:pPr>
              <w:rPr>
                <w:rFonts w:ascii="Trebuchet MS" w:hAnsi="Trebuchet MS"/>
                <w:b/>
                <w:shadow/>
                <w:sz w:val="22"/>
                <w:szCs w:val="22"/>
              </w:rPr>
            </w:pPr>
            <w:r w:rsidRPr="006B7E0F">
              <w:rPr>
                <w:rFonts w:ascii="Trebuchet MS" w:hAnsi="Trebuchet MS"/>
                <w:b/>
                <w:shadow/>
                <w:sz w:val="22"/>
                <w:szCs w:val="22"/>
              </w:rPr>
              <w:t>Actividad</w:t>
            </w:r>
          </w:p>
        </w:tc>
        <w:tc>
          <w:tcPr>
            <w:tcW w:w="3368" w:type="dxa"/>
          </w:tcPr>
          <w:p w:rsidR="00A70AB7" w:rsidRPr="006B7E0F" w:rsidRDefault="00A70AB7" w:rsidP="001C6C94">
            <w:pPr>
              <w:rPr>
                <w:rFonts w:ascii="Trebuchet MS" w:hAnsi="Trebuchet MS"/>
                <w:b/>
                <w:shadow/>
                <w:sz w:val="22"/>
                <w:szCs w:val="22"/>
              </w:rPr>
            </w:pPr>
            <w:r w:rsidRPr="006B7E0F">
              <w:rPr>
                <w:rFonts w:ascii="Trebuchet MS" w:hAnsi="Trebuchet MS"/>
                <w:b/>
                <w:shadow/>
                <w:sz w:val="22"/>
                <w:szCs w:val="22"/>
              </w:rPr>
              <w:t>Fecha de entrega</w:t>
            </w:r>
          </w:p>
        </w:tc>
      </w:tr>
      <w:tr w:rsidR="00A70AB7" w:rsidRPr="006B7E0F" w:rsidTr="006B7E0F">
        <w:trPr>
          <w:trHeight w:val="261"/>
          <w:jc w:val="center"/>
        </w:trPr>
        <w:tc>
          <w:tcPr>
            <w:tcW w:w="3368" w:type="dxa"/>
          </w:tcPr>
          <w:p w:rsidR="00A70AB7" w:rsidRPr="006B7E0F" w:rsidRDefault="00A70AB7" w:rsidP="00AA5ACF">
            <w:pPr>
              <w:rPr>
                <w:rFonts w:ascii="Trebuchet MS" w:hAnsi="Trebuchet MS"/>
                <w:shadow/>
                <w:sz w:val="22"/>
                <w:szCs w:val="22"/>
              </w:rPr>
            </w:pPr>
            <w:r w:rsidRPr="006B7E0F">
              <w:rPr>
                <w:rFonts w:ascii="Trebuchet MS" w:hAnsi="Trebuchet MS"/>
                <w:shadow/>
                <w:sz w:val="22"/>
                <w:szCs w:val="22"/>
              </w:rPr>
              <w:t xml:space="preserve">Análisis </w:t>
            </w:r>
          </w:p>
        </w:tc>
        <w:tc>
          <w:tcPr>
            <w:tcW w:w="3368" w:type="dxa"/>
          </w:tcPr>
          <w:p w:rsidR="00A70AB7" w:rsidRPr="006B7E0F" w:rsidRDefault="00A70AB7" w:rsidP="001C6C94">
            <w:pPr>
              <w:rPr>
                <w:rFonts w:ascii="Trebuchet MS" w:hAnsi="Trebuchet MS"/>
                <w:shadow/>
                <w:sz w:val="22"/>
                <w:szCs w:val="22"/>
              </w:rPr>
            </w:pPr>
          </w:p>
        </w:tc>
      </w:tr>
      <w:tr w:rsidR="00AA5ACF" w:rsidRPr="006B7E0F" w:rsidTr="006B7E0F">
        <w:trPr>
          <w:trHeight w:val="261"/>
          <w:jc w:val="center"/>
        </w:trPr>
        <w:tc>
          <w:tcPr>
            <w:tcW w:w="3368" w:type="dxa"/>
          </w:tcPr>
          <w:p w:rsidR="00AA5ACF" w:rsidRPr="006B7E0F" w:rsidRDefault="00AA5ACF" w:rsidP="001C6C94">
            <w:pPr>
              <w:rPr>
                <w:rFonts w:ascii="Trebuchet MS" w:hAnsi="Trebuchet MS"/>
                <w:shadow/>
                <w:sz w:val="22"/>
                <w:szCs w:val="22"/>
              </w:rPr>
            </w:pPr>
            <w:r w:rsidRPr="006B7E0F">
              <w:rPr>
                <w:rFonts w:ascii="Trebuchet MS" w:hAnsi="Trebuchet MS"/>
                <w:shadow/>
                <w:sz w:val="22"/>
                <w:szCs w:val="22"/>
              </w:rPr>
              <w:t>Diseño</w:t>
            </w:r>
          </w:p>
        </w:tc>
        <w:tc>
          <w:tcPr>
            <w:tcW w:w="3368" w:type="dxa"/>
          </w:tcPr>
          <w:p w:rsidR="00AA5ACF" w:rsidRPr="006B7E0F" w:rsidRDefault="00AA5ACF" w:rsidP="001C6C94">
            <w:pPr>
              <w:rPr>
                <w:rFonts w:ascii="Trebuchet MS" w:hAnsi="Trebuchet MS"/>
                <w:shadow/>
                <w:sz w:val="22"/>
                <w:szCs w:val="22"/>
              </w:rPr>
            </w:pPr>
          </w:p>
        </w:tc>
      </w:tr>
      <w:tr w:rsidR="00A70AB7" w:rsidRPr="006B7E0F" w:rsidTr="006B7E0F">
        <w:trPr>
          <w:trHeight w:val="261"/>
          <w:jc w:val="center"/>
        </w:trPr>
        <w:tc>
          <w:tcPr>
            <w:tcW w:w="3368" w:type="dxa"/>
          </w:tcPr>
          <w:p w:rsidR="00A70AB7" w:rsidRPr="006B7E0F" w:rsidRDefault="00A70AB7" w:rsidP="001C6C94">
            <w:pPr>
              <w:rPr>
                <w:rFonts w:ascii="Trebuchet MS" w:hAnsi="Trebuchet MS"/>
                <w:shadow/>
                <w:sz w:val="22"/>
                <w:szCs w:val="22"/>
              </w:rPr>
            </w:pPr>
            <w:r w:rsidRPr="006B7E0F">
              <w:rPr>
                <w:rFonts w:ascii="Trebuchet MS" w:hAnsi="Trebuchet MS"/>
                <w:shadow/>
                <w:sz w:val="22"/>
                <w:szCs w:val="22"/>
              </w:rPr>
              <w:t>Desarrollo</w:t>
            </w:r>
          </w:p>
        </w:tc>
        <w:tc>
          <w:tcPr>
            <w:tcW w:w="3368" w:type="dxa"/>
          </w:tcPr>
          <w:p w:rsidR="00A70AB7" w:rsidRPr="006B7E0F" w:rsidRDefault="00A70AB7" w:rsidP="001C6C94">
            <w:pPr>
              <w:rPr>
                <w:rFonts w:ascii="Trebuchet MS" w:hAnsi="Trebuchet MS"/>
                <w:shadow/>
                <w:sz w:val="22"/>
                <w:szCs w:val="22"/>
              </w:rPr>
            </w:pPr>
          </w:p>
        </w:tc>
      </w:tr>
      <w:tr w:rsidR="00A70AB7" w:rsidRPr="006B7E0F" w:rsidTr="006B7E0F">
        <w:trPr>
          <w:trHeight w:val="261"/>
          <w:jc w:val="center"/>
        </w:trPr>
        <w:tc>
          <w:tcPr>
            <w:tcW w:w="3368" w:type="dxa"/>
          </w:tcPr>
          <w:p w:rsidR="00A70AB7" w:rsidRPr="006B7E0F" w:rsidRDefault="00A70AB7" w:rsidP="00A70AB7">
            <w:pPr>
              <w:rPr>
                <w:rFonts w:ascii="Trebuchet MS" w:hAnsi="Trebuchet MS"/>
                <w:shadow/>
                <w:sz w:val="22"/>
                <w:szCs w:val="22"/>
              </w:rPr>
            </w:pPr>
            <w:r w:rsidRPr="006B7E0F">
              <w:rPr>
                <w:rFonts w:ascii="Trebuchet MS" w:hAnsi="Trebuchet MS"/>
                <w:shadow/>
                <w:sz w:val="22"/>
                <w:szCs w:val="22"/>
              </w:rPr>
              <w:t>Pruebas y Ajustes</w:t>
            </w:r>
          </w:p>
        </w:tc>
        <w:tc>
          <w:tcPr>
            <w:tcW w:w="3368" w:type="dxa"/>
          </w:tcPr>
          <w:p w:rsidR="00A70AB7" w:rsidRPr="006B7E0F" w:rsidRDefault="00A70AB7" w:rsidP="001C6C94">
            <w:pPr>
              <w:rPr>
                <w:rFonts w:ascii="Trebuchet MS" w:hAnsi="Trebuchet MS"/>
                <w:shadow/>
                <w:sz w:val="22"/>
                <w:szCs w:val="22"/>
              </w:rPr>
            </w:pPr>
          </w:p>
        </w:tc>
      </w:tr>
      <w:tr w:rsidR="00A70AB7" w:rsidRPr="006B7E0F" w:rsidTr="006B7E0F">
        <w:trPr>
          <w:trHeight w:val="275"/>
          <w:jc w:val="center"/>
        </w:trPr>
        <w:tc>
          <w:tcPr>
            <w:tcW w:w="3368" w:type="dxa"/>
          </w:tcPr>
          <w:p w:rsidR="00A70AB7" w:rsidRPr="006B7E0F" w:rsidRDefault="00A70AB7" w:rsidP="001C6C94">
            <w:pPr>
              <w:rPr>
                <w:rFonts w:ascii="Trebuchet MS" w:hAnsi="Trebuchet MS"/>
                <w:shadow/>
                <w:sz w:val="22"/>
                <w:szCs w:val="22"/>
              </w:rPr>
            </w:pPr>
            <w:r w:rsidRPr="006B7E0F">
              <w:rPr>
                <w:rFonts w:ascii="Trebuchet MS" w:hAnsi="Trebuchet MS"/>
                <w:shadow/>
                <w:sz w:val="22"/>
                <w:szCs w:val="22"/>
              </w:rPr>
              <w:t>Implantación en producción</w:t>
            </w:r>
          </w:p>
        </w:tc>
        <w:tc>
          <w:tcPr>
            <w:tcW w:w="3368" w:type="dxa"/>
          </w:tcPr>
          <w:p w:rsidR="00A70AB7" w:rsidRPr="006B7E0F" w:rsidRDefault="00A70AB7" w:rsidP="001C6C94">
            <w:pPr>
              <w:rPr>
                <w:rFonts w:ascii="Trebuchet MS" w:hAnsi="Trebuchet MS"/>
                <w:shadow/>
                <w:sz w:val="22"/>
                <w:szCs w:val="22"/>
              </w:rPr>
            </w:pPr>
          </w:p>
        </w:tc>
      </w:tr>
    </w:tbl>
    <w:p w:rsidR="00A70AB7" w:rsidRPr="00A70AB7" w:rsidRDefault="00A70AB7" w:rsidP="001C6C94">
      <w:pPr>
        <w:rPr>
          <w:rFonts w:ascii="Trebuchet MS" w:hAnsi="Trebuchet MS"/>
          <w:b/>
          <w:shadow/>
          <w:sz w:val="22"/>
          <w:szCs w:val="22"/>
        </w:rPr>
      </w:pPr>
    </w:p>
    <w:p w:rsidR="001C6C94" w:rsidRDefault="001C6C94" w:rsidP="001C6C94">
      <w:pPr>
        <w:pStyle w:val="Ttulo1"/>
        <w:numPr>
          <w:ilvl w:val="0"/>
          <w:numId w:val="0"/>
        </w:numPr>
        <w:rPr>
          <w:rFonts w:ascii="Trebuchet MS" w:hAnsi="Trebuchet MS"/>
          <w:shadow/>
          <w:szCs w:val="22"/>
        </w:rPr>
      </w:pPr>
    </w:p>
    <w:p w:rsidR="00A70AB7" w:rsidRDefault="00A70AB7" w:rsidP="00A70AB7"/>
    <w:p w:rsidR="001C6C94" w:rsidRPr="002A6AAA" w:rsidRDefault="001C6C94" w:rsidP="001C6C94">
      <w:pPr>
        <w:pStyle w:val="Ttulo2"/>
        <w:numPr>
          <w:ilvl w:val="0"/>
          <w:numId w:val="0"/>
        </w:numPr>
        <w:jc w:val="both"/>
      </w:pPr>
    </w:p>
    <w:p w:rsidR="00B37725" w:rsidRPr="002A6AAA" w:rsidRDefault="002E7736" w:rsidP="00B37725">
      <w:pPr>
        <w:pStyle w:val="Ttulo1"/>
        <w:rPr>
          <w:rFonts w:ascii="Trebuchet MS" w:hAnsi="Trebuchet MS"/>
          <w:shadow/>
          <w:szCs w:val="22"/>
        </w:rPr>
      </w:pPr>
      <w:r w:rsidRPr="002A6AAA">
        <w:rPr>
          <w:rFonts w:ascii="Trebuchet MS" w:hAnsi="Trebuchet MS"/>
          <w:shadow/>
          <w:szCs w:val="22"/>
        </w:rPr>
        <w:t>ANEXOS</w:t>
      </w:r>
    </w:p>
    <w:p w:rsidR="00E9598B" w:rsidRPr="002A6AAA" w:rsidRDefault="00E9598B" w:rsidP="00E9598B">
      <w:pPr>
        <w:jc w:val="both"/>
        <w:rPr>
          <w:rFonts w:ascii="Trebuchet MS" w:hAnsi="Trebuchet MS"/>
          <w:b/>
          <w:color w:val="808080"/>
          <w:sz w:val="16"/>
          <w:szCs w:val="16"/>
        </w:rPr>
      </w:pPr>
      <w:r w:rsidRPr="002A6AAA">
        <w:rPr>
          <w:rFonts w:ascii="Trebuchet MS" w:hAnsi="Trebuchet MS"/>
          <w:color w:val="808080"/>
          <w:sz w:val="16"/>
          <w:szCs w:val="16"/>
        </w:rPr>
        <w:t xml:space="preserve">Documentos que soportan el diseño de la solución. </w:t>
      </w:r>
    </w:p>
    <w:p w:rsidR="002E7736" w:rsidRPr="002A6AAA" w:rsidRDefault="002E7736" w:rsidP="002E7736">
      <w:pPr>
        <w:jc w:val="both"/>
        <w:rPr>
          <w:rFonts w:ascii="Trebuchet MS" w:hAnsi="Trebuchet M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62"/>
        <w:gridCol w:w="4694"/>
      </w:tblGrid>
      <w:tr w:rsidR="00055017" w:rsidRPr="002A6AAA" w:rsidTr="00C03847">
        <w:trPr>
          <w:tblHeader/>
          <w:jc w:val="center"/>
        </w:trPr>
        <w:tc>
          <w:tcPr>
            <w:tcW w:w="6062" w:type="dxa"/>
            <w:shd w:val="pct15" w:color="auto" w:fill="auto"/>
            <w:vAlign w:val="center"/>
          </w:tcPr>
          <w:p w:rsidR="00055017" w:rsidRPr="002A6AAA" w:rsidRDefault="00055017" w:rsidP="00B37725">
            <w:pPr>
              <w:pStyle w:val="Ttulo2"/>
              <w:numPr>
                <w:ilvl w:val="0"/>
                <w:numId w:val="0"/>
              </w:numPr>
              <w:jc w:val="center"/>
              <w:rPr>
                <w:rFonts w:ascii="Trebuchet MS" w:hAnsi="Trebuchet MS"/>
                <w:shadow/>
                <w:sz w:val="22"/>
                <w:szCs w:val="22"/>
              </w:rPr>
            </w:pPr>
            <w:r w:rsidRPr="002A6AAA">
              <w:rPr>
                <w:rFonts w:ascii="Trebuchet MS" w:hAnsi="Trebuchet MS"/>
                <w:shadow/>
                <w:sz w:val="22"/>
                <w:szCs w:val="22"/>
              </w:rPr>
              <w:t>Nombre del Anexo</w:t>
            </w:r>
          </w:p>
        </w:tc>
        <w:tc>
          <w:tcPr>
            <w:tcW w:w="4694" w:type="dxa"/>
            <w:shd w:val="pct15" w:color="auto" w:fill="auto"/>
            <w:vAlign w:val="center"/>
          </w:tcPr>
          <w:p w:rsidR="00055017" w:rsidRPr="002A6AAA" w:rsidRDefault="00055017" w:rsidP="002E7736">
            <w:pPr>
              <w:pStyle w:val="Ttulo2"/>
              <w:numPr>
                <w:ilvl w:val="0"/>
                <w:numId w:val="0"/>
              </w:numPr>
              <w:jc w:val="center"/>
              <w:rPr>
                <w:rFonts w:ascii="Trebuchet MS" w:hAnsi="Trebuchet MS"/>
                <w:shadow/>
                <w:sz w:val="22"/>
                <w:szCs w:val="22"/>
              </w:rPr>
            </w:pPr>
            <w:r w:rsidRPr="002A6AAA">
              <w:rPr>
                <w:rFonts w:ascii="Trebuchet MS" w:hAnsi="Trebuchet MS"/>
                <w:shadow/>
                <w:sz w:val="22"/>
                <w:szCs w:val="22"/>
              </w:rPr>
              <w:t>Ruta</w:t>
            </w:r>
          </w:p>
        </w:tc>
      </w:tr>
      <w:tr w:rsidR="00055017" w:rsidRPr="002A6AAA" w:rsidTr="00C03847">
        <w:trPr>
          <w:jc w:val="center"/>
        </w:trPr>
        <w:tc>
          <w:tcPr>
            <w:tcW w:w="6062" w:type="dxa"/>
            <w:vAlign w:val="center"/>
          </w:tcPr>
          <w:p w:rsidR="00055017" w:rsidRPr="002A6AAA" w:rsidRDefault="00055017" w:rsidP="00D73946">
            <w:pPr>
              <w:rPr>
                <w:rFonts w:ascii="Trebuchet MS" w:hAnsi="Trebuchet MS"/>
                <w:b/>
              </w:rPr>
            </w:pPr>
            <w:r w:rsidRPr="002A6AAA">
              <w:rPr>
                <w:rFonts w:ascii="Trebuchet MS" w:hAnsi="Trebuchet MS"/>
                <w:b/>
              </w:rPr>
              <w:t>Plantilla única de producto</w:t>
            </w:r>
          </w:p>
          <w:p w:rsidR="00055017" w:rsidRPr="002A6AAA" w:rsidRDefault="00055017" w:rsidP="00B37725">
            <w:pPr>
              <w:rPr>
                <w:rFonts w:ascii="Trebuchet MS" w:hAnsi="Trebuchet MS"/>
                <w:color w:val="808080"/>
                <w:sz w:val="16"/>
                <w:szCs w:val="16"/>
              </w:rPr>
            </w:pPr>
            <w:r w:rsidRPr="002A6AAA">
              <w:rPr>
                <w:rFonts w:ascii="Trebuchet MS" w:hAnsi="Trebuchet MS"/>
                <w:color w:val="808080"/>
                <w:sz w:val="16"/>
                <w:szCs w:val="16"/>
              </w:rPr>
              <w:t>Formato con las especificaciones para desarrollos de ofertas de valor</w:t>
            </w:r>
          </w:p>
          <w:p w:rsidR="00055017" w:rsidRDefault="00055017" w:rsidP="00B37725">
            <w:pPr>
              <w:rPr>
                <w:rFonts w:ascii="Trebuchet MS" w:hAnsi="Trebuchet MS"/>
                <w:color w:val="808080"/>
                <w:sz w:val="16"/>
                <w:szCs w:val="16"/>
              </w:rPr>
            </w:pPr>
            <w:r w:rsidRPr="002A6AAA">
              <w:rPr>
                <w:rFonts w:ascii="Trebuchet MS" w:hAnsi="Trebuchet MS"/>
                <w:color w:val="808080"/>
                <w:sz w:val="16"/>
                <w:szCs w:val="16"/>
              </w:rPr>
              <w:t xml:space="preserve">– aplica en desarrollos que no son ofertas de valor </w:t>
            </w:r>
            <w:r w:rsidR="001E4BEF">
              <w:rPr>
                <w:rFonts w:ascii="Trebuchet MS" w:hAnsi="Trebuchet MS"/>
                <w:color w:val="808080"/>
                <w:sz w:val="16"/>
                <w:szCs w:val="16"/>
              </w:rPr>
              <w:t>–</w:t>
            </w:r>
          </w:p>
          <w:p w:rsidR="001E4BEF" w:rsidRDefault="001E4BEF" w:rsidP="00B37725">
            <w:pPr>
              <w:rPr>
                <w:rFonts w:ascii="Trebuchet MS" w:hAnsi="Trebuchet MS"/>
                <w:color w:val="808080"/>
                <w:sz w:val="16"/>
                <w:szCs w:val="16"/>
              </w:rPr>
            </w:pPr>
          </w:p>
          <w:p w:rsidR="00C53944" w:rsidRDefault="00C53944" w:rsidP="00B37725">
            <w:pPr>
              <w:rPr>
                <w:rFonts w:ascii="Trebuchet MS" w:hAnsi="Trebuchet MS"/>
                <w:color w:val="808080"/>
                <w:sz w:val="16"/>
                <w:szCs w:val="16"/>
              </w:rPr>
            </w:pPr>
          </w:p>
          <w:p w:rsidR="001E4BEF" w:rsidRPr="002A6AAA" w:rsidRDefault="001E4BEF" w:rsidP="00B37725">
            <w:pPr>
              <w:rPr>
                <w:rFonts w:ascii="Trebuchet MS" w:hAnsi="Trebuchet MS"/>
              </w:rPr>
            </w:pPr>
          </w:p>
        </w:tc>
        <w:tc>
          <w:tcPr>
            <w:tcW w:w="4694" w:type="dxa"/>
            <w:vAlign w:val="center"/>
          </w:tcPr>
          <w:p w:rsidR="00055017" w:rsidRPr="002A6AAA" w:rsidRDefault="00055017" w:rsidP="00F64302">
            <w:pPr>
              <w:rPr>
                <w:rFonts w:ascii="Trebuchet MS" w:hAnsi="Trebuchet MS"/>
              </w:rPr>
            </w:pPr>
          </w:p>
        </w:tc>
      </w:tr>
      <w:tr w:rsidR="00055017" w:rsidRPr="002A6AAA" w:rsidTr="00C03847">
        <w:trPr>
          <w:jc w:val="center"/>
        </w:trPr>
        <w:tc>
          <w:tcPr>
            <w:tcW w:w="6062" w:type="dxa"/>
            <w:vAlign w:val="center"/>
          </w:tcPr>
          <w:p w:rsidR="00055017" w:rsidRPr="002A6AAA" w:rsidRDefault="00055017" w:rsidP="001C6C94">
            <w:pPr>
              <w:pStyle w:val="Ttulo1"/>
              <w:numPr>
                <w:ilvl w:val="0"/>
                <w:numId w:val="0"/>
              </w:numPr>
              <w:rPr>
                <w:rFonts w:ascii="Trebuchet MS" w:hAnsi="Trebuchet MS"/>
                <w:sz w:val="20"/>
              </w:rPr>
            </w:pPr>
            <w:r w:rsidRPr="002A6AAA">
              <w:rPr>
                <w:rFonts w:ascii="Trebuchet MS" w:hAnsi="Trebuchet MS"/>
                <w:sz w:val="20"/>
              </w:rPr>
              <w:t>Plan de trabajo</w:t>
            </w:r>
          </w:p>
          <w:p w:rsidR="00055017" w:rsidRDefault="00055017" w:rsidP="001C6C94">
            <w:pPr>
              <w:jc w:val="both"/>
              <w:rPr>
                <w:rFonts w:ascii="Trebuchet MS" w:hAnsi="Trebuchet MS"/>
                <w:color w:val="808080"/>
                <w:sz w:val="16"/>
                <w:szCs w:val="16"/>
              </w:rPr>
            </w:pPr>
            <w:r w:rsidRPr="002A6AAA">
              <w:rPr>
                <w:rFonts w:ascii="Trebuchet MS" w:hAnsi="Trebuchet MS"/>
                <w:color w:val="808080"/>
                <w:sz w:val="16"/>
                <w:szCs w:val="16"/>
              </w:rPr>
              <w:t>Detalle de las actividades, tareas, responsables y tiempos del cronograma de construcción. Incluye todos los aspectos logísticos, de pruebas de desarrollo y un estimado de la etapa de implantación</w:t>
            </w:r>
          </w:p>
          <w:p w:rsidR="00A14FFF" w:rsidRDefault="00A14FFF" w:rsidP="001C6C94">
            <w:pPr>
              <w:jc w:val="both"/>
              <w:rPr>
                <w:rFonts w:ascii="Trebuchet MS" w:hAnsi="Trebuchet MS"/>
                <w:color w:val="808080"/>
                <w:sz w:val="16"/>
                <w:szCs w:val="16"/>
              </w:rPr>
            </w:pPr>
          </w:p>
          <w:p w:rsidR="000700AF" w:rsidRDefault="00424AF4" w:rsidP="001C6C94">
            <w:pPr>
              <w:jc w:val="both"/>
              <w:rPr>
                <w:rFonts w:ascii="Trebuchet MS" w:hAnsi="Trebuchet MS"/>
                <w:color w:val="808080"/>
                <w:sz w:val="16"/>
                <w:szCs w:val="16"/>
              </w:rPr>
            </w:pPr>
            <w:r>
              <w:rPr>
                <w:rFonts w:ascii="Trebuchet MS" w:hAnsi="Trebuchet MS"/>
                <w:color w:val="808080"/>
                <w:sz w:val="16"/>
                <w:szCs w:val="16"/>
              </w:rPr>
              <w:t>PENDIENTE</w:t>
            </w:r>
          </w:p>
          <w:p w:rsidR="00A14FFF" w:rsidRPr="002A6AAA" w:rsidRDefault="00A14FFF" w:rsidP="000700AF">
            <w:pPr>
              <w:jc w:val="both"/>
              <w:rPr>
                <w:rFonts w:ascii="Trebuchet MS" w:hAnsi="Trebuchet MS"/>
                <w:color w:val="808080"/>
                <w:sz w:val="16"/>
                <w:szCs w:val="16"/>
              </w:rPr>
            </w:pPr>
          </w:p>
        </w:tc>
        <w:tc>
          <w:tcPr>
            <w:tcW w:w="4694" w:type="dxa"/>
            <w:vAlign w:val="center"/>
          </w:tcPr>
          <w:p w:rsidR="00055017" w:rsidRPr="002A6AAA" w:rsidRDefault="00055017" w:rsidP="00465556">
            <w:pPr>
              <w:rPr>
                <w:rFonts w:ascii="Trebuchet MS" w:hAnsi="Trebuchet MS"/>
              </w:rPr>
            </w:pPr>
          </w:p>
        </w:tc>
      </w:tr>
      <w:tr w:rsidR="00055017" w:rsidRPr="002A6AAA" w:rsidTr="00C03847">
        <w:trPr>
          <w:jc w:val="center"/>
        </w:trPr>
        <w:tc>
          <w:tcPr>
            <w:tcW w:w="6062" w:type="dxa"/>
            <w:vAlign w:val="center"/>
          </w:tcPr>
          <w:p w:rsidR="00055017" w:rsidRPr="002A6AAA" w:rsidRDefault="00055017" w:rsidP="001C6C94">
            <w:pPr>
              <w:pStyle w:val="Ttulo1"/>
              <w:numPr>
                <w:ilvl w:val="0"/>
                <w:numId w:val="0"/>
              </w:numPr>
              <w:rPr>
                <w:rFonts w:ascii="Trebuchet MS" w:hAnsi="Trebuchet MS"/>
                <w:sz w:val="20"/>
              </w:rPr>
            </w:pPr>
            <w:r w:rsidRPr="002A6AAA">
              <w:rPr>
                <w:rFonts w:ascii="Trebuchet MS" w:hAnsi="Trebuchet MS"/>
                <w:sz w:val="20"/>
              </w:rPr>
              <w:t>Controles de cambio</w:t>
            </w:r>
          </w:p>
          <w:p w:rsidR="00055017" w:rsidRPr="002A6AAA" w:rsidRDefault="008C293A" w:rsidP="00BE271C">
            <w:r w:rsidRPr="002A6AAA">
              <w:rPr>
                <w:rFonts w:ascii="Trebuchet MS" w:hAnsi="Trebuchet MS"/>
                <w:color w:val="808080"/>
                <w:sz w:val="16"/>
                <w:szCs w:val="16"/>
              </w:rPr>
              <w:t xml:space="preserve">Todos los requeridos para administrar </w:t>
            </w:r>
            <w:r w:rsidR="00055017" w:rsidRPr="002A6AAA">
              <w:rPr>
                <w:rFonts w:ascii="Trebuchet MS" w:hAnsi="Trebuchet MS"/>
                <w:color w:val="808080"/>
                <w:sz w:val="16"/>
                <w:szCs w:val="16"/>
              </w:rPr>
              <w:t>los cambios al requerimiento</w:t>
            </w:r>
          </w:p>
        </w:tc>
        <w:tc>
          <w:tcPr>
            <w:tcW w:w="4694" w:type="dxa"/>
            <w:vAlign w:val="center"/>
          </w:tcPr>
          <w:p w:rsidR="00055017" w:rsidRPr="002A6AAA" w:rsidRDefault="00055017" w:rsidP="00B37725">
            <w:pPr>
              <w:rPr>
                <w:rFonts w:ascii="Trebuchet MS" w:hAnsi="Trebuchet MS"/>
              </w:rPr>
            </w:pPr>
          </w:p>
        </w:tc>
      </w:tr>
      <w:tr w:rsidR="00055017" w:rsidRPr="002A6AAA" w:rsidTr="00C03847">
        <w:trPr>
          <w:jc w:val="center"/>
        </w:trPr>
        <w:tc>
          <w:tcPr>
            <w:tcW w:w="6062" w:type="dxa"/>
            <w:vAlign w:val="center"/>
          </w:tcPr>
          <w:p w:rsidR="00055017" w:rsidRPr="002A6AAA" w:rsidRDefault="00055017" w:rsidP="001C6C94">
            <w:pPr>
              <w:pStyle w:val="Ttulo1"/>
              <w:numPr>
                <w:ilvl w:val="0"/>
                <w:numId w:val="0"/>
              </w:numPr>
              <w:rPr>
                <w:rFonts w:ascii="Trebuchet MS" w:hAnsi="Trebuchet MS"/>
                <w:sz w:val="20"/>
              </w:rPr>
            </w:pPr>
            <w:r w:rsidRPr="002A6AAA">
              <w:rPr>
                <w:rFonts w:ascii="Trebuchet MS" w:hAnsi="Trebuchet MS"/>
                <w:sz w:val="20"/>
              </w:rPr>
              <w:t>Otros</w:t>
            </w:r>
          </w:p>
          <w:p w:rsidR="00055017" w:rsidRPr="002A6AAA" w:rsidRDefault="00055017" w:rsidP="001C6C94">
            <w:pPr>
              <w:pStyle w:val="Ttulo1"/>
              <w:numPr>
                <w:ilvl w:val="0"/>
                <w:numId w:val="0"/>
              </w:numPr>
              <w:rPr>
                <w:rFonts w:ascii="Trebuchet MS" w:hAnsi="Trebuchet MS"/>
                <w:b w:val="0"/>
                <w:sz w:val="20"/>
              </w:rPr>
            </w:pPr>
            <w:r w:rsidRPr="002A6AAA">
              <w:rPr>
                <w:rFonts w:ascii="Trebuchet MS" w:hAnsi="Trebuchet MS"/>
                <w:b w:val="0"/>
                <w:color w:val="808080"/>
                <w:sz w:val="16"/>
                <w:szCs w:val="16"/>
              </w:rPr>
              <w:t>Documento de referenciación, documento de propuesta de un proveedor, correo con detalle de la información, manuales técnicos, estructura analítica, entre otros</w:t>
            </w:r>
          </w:p>
        </w:tc>
        <w:tc>
          <w:tcPr>
            <w:tcW w:w="4694" w:type="dxa"/>
            <w:vAlign w:val="center"/>
          </w:tcPr>
          <w:p w:rsidR="00055017" w:rsidRPr="002A6AAA" w:rsidRDefault="00055017" w:rsidP="00B37725">
            <w:pPr>
              <w:rPr>
                <w:rFonts w:ascii="Trebuchet MS" w:hAnsi="Trebuchet MS"/>
              </w:rPr>
            </w:pPr>
          </w:p>
        </w:tc>
      </w:tr>
    </w:tbl>
    <w:p w:rsidR="00B37725" w:rsidRPr="002A6AAA" w:rsidRDefault="00B37725" w:rsidP="00B37725">
      <w:pPr>
        <w:rPr>
          <w:rFonts w:ascii="Trebuchet MS" w:hAnsi="Trebuchet MS"/>
          <w:sz w:val="22"/>
          <w:szCs w:val="22"/>
        </w:rPr>
      </w:pPr>
    </w:p>
    <w:p w:rsidR="00B37725" w:rsidRPr="002A6AAA" w:rsidRDefault="00410D5E" w:rsidP="00B37725">
      <w:pPr>
        <w:rPr>
          <w:rFonts w:ascii="Trebuchet MS" w:hAnsi="Trebuchet MS"/>
          <w:sz w:val="22"/>
          <w:szCs w:val="22"/>
        </w:rPr>
      </w:pPr>
      <w:r w:rsidRPr="002A6AAA">
        <w:rPr>
          <w:rFonts w:ascii="Trebuchet MS" w:hAnsi="Trebuchet MS"/>
          <w:sz w:val="22"/>
          <w:szCs w:val="22"/>
        </w:rPr>
        <w:br w:type="page"/>
      </w:r>
    </w:p>
    <w:p w:rsidR="001C6C94" w:rsidRPr="002A6AAA" w:rsidRDefault="001C6C94" w:rsidP="001C6C94">
      <w:pPr>
        <w:pStyle w:val="Ttulo1"/>
        <w:rPr>
          <w:rFonts w:ascii="Trebuchet MS" w:hAnsi="Trebuchet MS"/>
          <w:shadow/>
          <w:sz w:val="20"/>
        </w:rPr>
      </w:pPr>
      <w:r w:rsidRPr="002A6AAA">
        <w:rPr>
          <w:rFonts w:ascii="Trebuchet MS" w:hAnsi="Trebuchet MS"/>
          <w:shadow/>
          <w:sz w:val="20"/>
        </w:rPr>
        <w:t>CHECK LIST</w:t>
      </w:r>
    </w:p>
    <w:p w:rsidR="00F44D00" w:rsidRPr="00F44D00" w:rsidRDefault="00F44D00" w:rsidP="001C6C94">
      <w:pPr>
        <w:jc w:val="both"/>
        <w:rPr>
          <w:rFonts w:ascii="Trebuchet MS" w:hAnsi="Trebuchet MS"/>
          <w:b/>
          <w:i/>
          <w:color w:val="808080"/>
          <w:sz w:val="16"/>
          <w:szCs w:val="16"/>
        </w:rPr>
      </w:pPr>
      <w:r w:rsidRPr="00F44D00">
        <w:rPr>
          <w:rFonts w:ascii="Trebuchet MS" w:hAnsi="Trebuchet MS"/>
          <w:b/>
          <w:i/>
          <w:color w:val="808080"/>
          <w:sz w:val="16"/>
          <w:szCs w:val="16"/>
        </w:rPr>
        <w:t>Solo aplica para proyectos de alto impacto.</w:t>
      </w:r>
    </w:p>
    <w:p w:rsidR="001C6C94" w:rsidRPr="002A6AAA" w:rsidRDefault="001C6C94" w:rsidP="001C6C94">
      <w:pPr>
        <w:jc w:val="both"/>
        <w:rPr>
          <w:rFonts w:ascii="Trebuchet MS" w:hAnsi="Trebuchet MS"/>
          <w:color w:val="808080"/>
          <w:sz w:val="16"/>
          <w:szCs w:val="16"/>
        </w:rPr>
      </w:pPr>
      <w:r w:rsidRPr="002A6AAA">
        <w:rPr>
          <w:rFonts w:ascii="Trebuchet MS" w:hAnsi="Trebuchet MS"/>
          <w:color w:val="808080"/>
          <w:sz w:val="16"/>
          <w:szCs w:val="16"/>
        </w:rPr>
        <w:t>Para garantizar que se consideraron todos los actores y los impactos en los diferentes componentes y/o elementos de la infraestructura de TIC</w:t>
      </w:r>
    </w:p>
    <w:p w:rsidR="006B03FA" w:rsidRPr="002A6AAA" w:rsidRDefault="001C6C94" w:rsidP="006B03FA">
      <w:r w:rsidRPr="002A6AAA">
        <w:rPr>
          <w:rFonts w:ascii="Trebuchet MS" w:hAnsi="Trebuchet MS"/>
          <w:b/>
          <w:color w:val="808080"/>
          <w:sz w:val="16"/>
          <w:szCs w:val="16"/>
        </w:rPr>
        <w:t>Importante:</w:t>
      </w:r>
      <w:r w:rsidRPr="002A6AAA">
        <w:rPr>
          <w:rFonts w:ascii="Trebuchet MS" w:hAnsi="Trebuchet MS"/>
          <w:color w:val="808080"/>
          <w:sz w:val="16"/>
          <w:szCs w:val="16"/>
        </w:rPr>
        <w:t xml:space="preserve"> Todos los registros de las interacciones deben relacionarse en los anexos y almacenarlos según la estructura de archivos establecida</w:t>
      </w:r>
    </w:p>
    <w:p w:rsidR="00B37725" w:rsidRPr="002A6AAA" w:rsidRDefault="00B37725" w:rsidP="00B37725">
      <w:pPr>
        <w:rPr>
          <w:rFonts w:ascii="Trebuchet MS" w:hAnsi="Trebuchet MS"/>
          <w:sz w:val="22"/>
          <w:szCs w:val="22"/>
        </w:rPr>
      </w:pPr>
    </w:p>
    <w:p w:rsidR="00410D5E" w:rsidRPr="002A6AAA" w:rsidRDefault="00410D5E" w:rsidP="00410D5E">
      <w:pPr>
        <w:pStyle w:val="z-Principiodelformulario"/>
      </w:pPr>
      <w:r w:rsidRPr="002A6AAA">
        <w:t>Principio del formulario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8"/>
        <w:gridCol w:w="5580"/>
        <w:gridCol w:w="943"/>
        <w:gridCol w:w="1245"/>
      </w:tblGrid>
      <w:tr w:rsidR="004832A9" w:rsidRPr="002A6AAA" w:rsidTr="004832A9">
        <w:trPr>
          <w:tblHeader/>
        </w:trPr>
        <w:tc>
          <w:tcPr>
            <w:tcW w:w="9511" w:type="dxa"/>
            <w:gridSpan w:val="3"/>
            <w:shd w:val="pct15" w:color="auto" w:fill="auto"/>
            <w:vAlign w:val="center"/>
          </w:tcPr>
          <w:p w:rsidR="004832A9" w:rsidRPr="002A6AAA" w:rsidRDefault="004832A9" w:rsidP="009C65E8">
            <w:pPr>
              <w:jc w:val="center"/>
              <w:rPr>
                <w:rFonts w:ascii="Trebuchet MS" w:hAnsi="Trebuchet MS"/>
                <w:sz w:val="22"/>
                <w:szCs w:val="22"/>
              </w:rPr>
            </w:pPr>
            <w:r w:rsidRPr="002A6AAA">
              <w:rPr>
                <w:rFonts w:ascii="Trebuchet MS" w:hAnsi="Trebuchet MS"/>
                <w:b/>
                <w:shadow/>
                <w:sz w:val="22"/>
                <w:szCs w:val="22"/>
              </w:rPr>
              <w:t>CHECK LIST</w:t>
            </w:r>
          </w:p>
        </w:tc>
        <w:tc>
          <w:tcPr>
            <w:tcW w:w="1245" w:type="dxa"/>
            <w:vMerge w:val="restart"/>
            <w:shd w:val="pct10" w:color="auto" w:fill="auto"/>
            <w:vAlign w:val="center"/>
          </w:tcPr>
          <w:p w:rsidR="004832A9" w:rsidRPr="002A6AAA" w:rsidRDefault="004832A9" w:rsidP="004832A9">
            <w:pPr>
              <w:pStyle w:val="Ttulo2"/>
              <w:numPr>
                <w:ilvl w:val="0"/>
                <w:numId w:val="0"/>
              </w:numPr>
              <w:jc w:val="center"/>
              <w:rPr>
                <w:rFonts w:ascii="Trebuchet MS" w:hAnsi="Trebuchet MS"/>
                <w:shadow/>
                <w:sz w:val="22"/>
                <w:szCs w:val="22"/>
              </w:rPr>
            </w:pPr>
            <w:r w:rsidRPr="002A6AAA">
              <w:rPr>
                <w:rFonts w:ascii="Trebuchet MS" w:hAnsi="Trebuchet MS"/>
                <w:shadow/>
                <w:sz w:val="22"/>
                <w:szCs w:val="22"/>
              </w:rPr>
              <w:t xml:space="preserve">Fecha </w:t>
            </w:r>
          </w:p>
          <w:p w:rsidR="004832A9" w:rsidRPr="002A6AAA" w:rsidRDefault="004832A9" w:rsidP="004832A9">
            <w:pPr>
              <w:jc w:val="center"/>
              <w:rPr>
                <w:rFonts w:ascii="Trebuchet MS" w:hAnsi="Trebuchet MS"/>
              </w:rPr>
            </w:pPr>
            <w:r w:rsidRPr="002A6AAA">
              <w:rPr>
                <w:rFonts w:ascii="Trebuchet MS" w:hAnsi="Trebuchet MS" w:cs="Arial"/>
                <w:sz w:val="14"/>
                <w:szCs w:val="12"/>
              </w:rPr>
              <w:t>(dd - mm - aa)</w:t>
            </w:r>
          </w:p>
        </w:tc>
      </w:tr>
      <w:tr w:rsidR="00416D5A" w:rsidRPr="002A6AAA" w:rsidTr="009B7CAD">
        <w:trPr>
          <w:tblHeader/>
        </w:trPr>
        <w:tc>
          <w:tcPr>
            <w:tcW w:w="2988" w:type="dxa"/>
            <w:vAlign w:val="center"/>
          </w:tcPr>
          <w:p w:rsidR="00416D5A" w:rsidRPr="002A6AAA" w:rsidRDefault="00416D5A" w:rsidP="00B37725">
            <w:pPr>
              <w:jc w:val="center"/>
              <w:rPr>
                <w:rFonts w:ascii="Trebuchet MS" w:hAnsi="Trebuchet MS"/>
                <w:b/>
                <w:shadow/>
                <w:sz w:val="22"/>
                <w:szCs w:val="22"/>
              </w:rPr>
            </w:pPr>
            <w:r w:rsidRPr="002A6AAA">
              <w:rPr>
                <w:rFonts w:ascii="Trebuchet MS" w:eastAsia="Arial Unicode MS" w:hAnsi="Trebuchet MS" w:cs="Tahoma"/>
                <w:b/>
                <w:shadow/>
              </w:rPr>
              <w:t>Proceso -actor- tema – elemento y/o componente impactado</w:t>
            </w:r>
          </w:p>
        </w:tc>
        <w:tc>
          <w:tcPr>
            <w:tcW w:w="6523" w:type="dxa"/>
            <w:gridSpan w:val="2"/>
            <w:vAlign w:val="center"/>
          </w:tcPr>
          <w:p w:rsidR="00416D5A" w:rsidRPr="002A6AAA" w:rsidRDefault="00416D5A" w:rsidP="009C65E8">
            <w:pPr>
              <w:pStyle w:val="Ttulo2"/>
              <w:numPr>
                <w:ilvl w:val="0"/>
                <w:numId w:val="0"/>
              </w:numPr>
              <w:jc w:val="center"/>
              <w:rPr>
                <w:rFonts w:ascii="Trebuchet MS" w:hAnsi="Trebuchet MS"/>
                <w:shadow/>
                <w:sz w:val="22"/>
                <w:szCs w:val="22"/>
              </w:rPr>
            </w:pPr>
            <w:r w:rsidRPr="002A6AAA">
              <w:rPr>
                <w:rFonts w:ascii="Trebuchet MS" w:eastAsia="Arial Unicode MS" w:hAnsi="Trebuchet MS" w:cs="Tahoma"/>
                <w:b w:val="0"/>
                <w:shadow/>
              </w:rPr>
              <w:t>Descripción del impacto</w:t>
            </w:r>
          </w:p>
        </w:tc>
        <w:tc>
          <w:tcPr>
            <w:tcW w:w="1245" w:type="dxa"/>
            <w:vMerge/>
            <w:vAlign w:val="center"/>
          </w:tcPr>
          <w:p w:rsidR="00416D5A" w:rsidRPr="002A6AAA" w:rsidRDefault="00416D5A" w:rsidP="00B37725">
            <w:pPr>
              <w:jc w:val="center"/>
              <w:rPr>
                <w:rFonts w:ascii="Trebuchet MS" w:hAnsi="Trebuchet MS"/>
                <w:sz w:val="22"/>
                <w:szCs w:val="22"/>
              </w:rPr>
            </w:pPr>
          </w:p>
        </w:tc>
      </w:tr>
      <w:tr w:rsidR="004832A9" w:rsidRPr="002A6AAA" w:rsidTr="004832A9">
        <w:trPr>
          <w:trHeight w:val="644"/>
        </w:trPr>
        <w:tc>
          <w:tcPr>
            <w:tcW w:w="2988" w:type="dxa"/>
            <w:vAlign w:val="center"/>
          </w:tcPr>
          <w:p w:rsidR="004832A9" w:rsidRPr="002A6AAA" w:rsidRDefault="004832A9" w:rsidP="00210FD6">
            <w:pPr>
              <w:rPr>
                <w:rFonts w:ascii="Trebuchet MS" w:hAnsi="Trebuchet MS" w:cs="Tahoma"/>
              </w:rPr>
            </w:pPr>
            <w:r w:rsidRPr="002A6AAA">
              <w:rPr>
                <w:rFonts w:ascii="Trebuchet MS" w:hAnsi="Trebuchet MS" w:cs="Tahoma"/>
              </w:rPr>
              <w:t>Ingeniería de la capacidad</w:t>
            </w:r>
          </w:p>
          <w:p w:rsidR="004832A9" w:rsidRPr="002A6AAA" w:rsidRDefault="004832A9" w:rsidP="00210FD6">
            <w:pPr>
              <w:rPr>
                <w:rFonts w:ascii="Trebuchet MS" w:eastAsia="Arial Unicode MS" w:hAnsi="Trebuchet MS" w:cs="Tahoma"/>
              </w:rPr>
            </w:pPr>
            <w:r w:rsidRPr="002A6AAA">
              <w:rPr>
                <w:rFonts w:ascii="Trebuchet MS" w:hAnsi="Trebuchet MS" w:cs="Tahoma"/>
              </w:rPr>
              <w:t>Planear la capacidad</w:t>
            </w:r>
          </w:p>
        </w:tc>
        <w:tc>
          <w:tcPr>
            <w:tcW w:w="5580" w:type="dxa"/>
            <w:vAlign w:val="center"/>
          </w:tcPr>
          <w:p w:rsidR="004832A9" w:rsidRPr="002A6AAA" w:rsidRDefault="004832A9" w:rsidP="00210FD6">
            <w:pPr>
              <w:jc w:val="both"/>
              <w:rPr>
                <w:rFonts w:ascii="Trebuchet MS" w:eastAsia="Arial Unicode MS" w:hAnsi="Trebuchet MS" w:cs="Tahoma"/>
              </w:rPr>
            </w:pPr>
            <w:r w:rsidRPr="002A6AAA">
              <w:rPr>
                <w:rFonts w:ascii="Trebuchet MS" w:hAnsi="Trebuchet MS" w:cs="Tahoma"/>
              </w:rPr>
              <w:t xml:space="preserve">Comprender la capacidad requerida para la solución en términos de hardware, software e infraestructura  servicios. </w:t>
            </w:r>
          </w:p>
        </w:tc>
        <w:tc>
          <w:tcPr>
            <w:tcW w:w="943" w:type="dxa"/>
            <w:vAlign w:val="center"/>
          </w:tcPr>
          <w:p w:rsidR="004832A9" w:rsidRPr="002A6AAA" w:rsidRDefault="00135E4D" w:rsidP="009C65E8">
            <w:pPr>
              <w:jc w:val="center"/>
              <w:rPr>
                <w:rFonts w:ascii="Trebuchet MS" w:hAnsi="Trebuchet MS"/>
              </w:rPr>
            </w:pPr>
            <w:r w:rsidRPr="002A6AAA">
              <w:rPr>
                <w:rFonts w:ascii="Trebuchet MS" w:hAnsi="Trebuchet MS"/>
              </w:rPr>
              <w:object w:dxaOrig="1440" w:dyaOrig="1440">
                <v:shape id="_x0000_i1047" type="#_x0000_t75" style="width:18pt;height:15.6pt" o:ole="">
                  <v:imagedata r:id="rId56" o:title=""/>
                </v:shape>
                <w:control r:id="rId57" w:name="HTMLCheckbox3" w:shapeid="_x0000_i1047"/>
              </w:object>
            </w:r>
          </w:p>
        </w:tc>
        <w:tc>
          <w:tcPr>
            <w:tcW w:w="1245" w:type="dxa"/>
            <w:vAlign w:val="center"/>
          </w:tcPr>
          <w:p w:rsidR="004832A9" w:rsidRPr="002A6AAA" w:rsidRDefault="004832A9" w:rsidP="004832A9">
            <w:pPr>
              <w:jc w:val="center"/>
              <w:rPr>
                <w:rFonts w:ascii="Trebuchet MS" w:hAnsi="Trebuchet MS"/>
              </w:rPr>
            </w:pPr>
          </w:p>
        </w:tc>
      </w:tr>
      <w:tr w:rsidR="004832A9" w:rsidRPr="002A6AAA" w:rsidTr="004832A9">
        <w:trPr>
          <w:trHeight w:val="644"/>
        </w:trPr>
        <w:tc>
          <w:tcPr>
            <w:tcW w:w="2988" w:type="dxa"/>
            <w:vAlign w:val="center"/>
          </w:tcPr>
          <w:p w:rsidR="004832A9" w:rsidRPr="002A6AAA" w:rsidRDefault="004832A9" w:rsidP="00210FD6">
            <w:pPr>
              <w:rPr>
                <w:rFonts w:ascii="Trebuchet MS" w:hAnsi="Trebuchet MS" w:cs="Tahoma"/>
              </w:rPr>
            </w:pPr>
            <w:r w:rsidRPr="002A6AAA">
              <w:rPr>
                <w:rFonts w:ascii="Trebuchet MS" w:hAnsi="Trebuchet MS" w:cs="Tahoma"/>
              </w:rPr>
              <w:t>Gestión del desempeño y la disponibilidad TIC</w:t>
            </w:r>
          </w:p>
        </w:tc>
        <w:tc>
          <w:tcPr>
            <w:tcW w:w="5580" w:type="dxa"/>
            <w:vAlign w:val="center"/>
          </w:tcPr>
          <w:p w:rsidR="004832A9" w:rsidRPr="002A6AAA" w:rsidRDefault="004832A9" w:rsidP="00210FD6">
            <w:pPr>
              <w:jc w:val="both"/>
              <w:rPr>
                <w:rFonts w:ascii="Trebuchet MS" w:hAnsi="Trebuchet MS" w:cs="Tahoma"/>
              </w:rPr>
            </w:pPr>
            <w:r w:rsidRPr="002A6AAA">
              <w:rPr>
                <w:rFonts w:ascii="Trebuchet MS" w:hAnsi="Trebuchet MS" w:cs="Tahoma"/>
              </w:rPr>
              <w:t>Criterios de desempeño y disponibilidad, umbrales y variables</w:t>
            </w:r>
          </w:p>
        </w:tc>
        <w:tc>
          <w:tcPr>
            <w:tcW w:w="943" w:type="dxa"/>
            <w:vAlign w:val="center"/>
          </w:tcPr>
          <w:p w:rsidR="004832A9" w:rsidRPr="002A6AAA" w:rsidRDefault="00135E4D" w:rsidP="009C65E8">
            <w:pPr>
              <w:jc w:val="center"/>
              <w:rPr>
                <w:rFonts w:ascii="Trebuchet MS" w:hAnsi="Trebuchet MS"/>
              </w:rPr>
            </w:pPr>
            <w:r w:rsidRPr="002A6AAA">
              <w:rPr>
                <w:rFonts w:ascii="Trebuchet MS" w:hAnsi="Trebuchet MS"/>
              </w:rPr>
              <w:object w:dxaOrig="1440" w:dyaOrig="1440">
                <v:shape id="_x0000_i1050" type="#_x0000_t75" style="width:18pt;height:15.6pt" o:ole="">
                  <v:imagedata r:id="rId56" o:title=""/>
                </v:shape>
                <w:control r:id="rId58" w:name="HTMLCheckbox31" w:shapeid="_x0000_i1050"/>
              </w:object>
            </w:r>
          </w:p>
        </w:tc>
        <w:tc>
          <w:tcPr>
            <w:tcW w:w="1245" w:type="dxa"/>
            <w:vAlign w:val="center"/>
          </w:tcPr>
          <w:p w:rsidR="004832A9" w:rsidRPr="002A6AAA" w:rsidRDefault="004832A9" w:rsidP="004832A9">
            <w:pPr>
              <w:jc w:val="center"/>
              <w:rPr>
                <w:rFonts w:ascii="Trebuchet MS" w:hAnsi="Trebuchet MS"/>
              </w:rPr>
            </w:pPr>
          </w:p>
        </w:tc>
      </w:tr>
      <w:tr w:rsidR="004832A9" w:rsidRPr="002A6AAA" w:rsidTr="004832A9">
        <w:trPr>
          <w:trHeight w:val="644"/>
        </w:trPr>
        <w:tc>
          <w:tcPr>
            <w:tcW w:w="2988" w:type="dxa"/>
            <w:vAlign w:val="center"/>
          </w:tcPr>
          <w:p w:rsidR="004832A9" w:rsidRPr="002A6AAA" w:rsidRDefault="004832A9" w:rsidP="00210FD6">
            <w:pPr>
              <w:rPr>
                <w:rFonts w:ascii="Trebuchet MS" w:eastAsia="Arial Unicode MS" w:hAnsi="Trebuchet MS" w:cs="Tahoma"/>
              </w:rPr>
            </w:pPr>
            <w:r w:rsidRPr="002A6AAA">
              <w:rPr>
                <w:rFonts w:ascii="Trebuchet MS" w:hAnsi="Trebuchet MS" w:cs="Tahoma"/>
              </w:rPr>
              <w:t>Gestión de fallas y problemas de TIC</w:t>
            </w:r>
          </w:p>
        </w:tc>
        <w:tc>
          <w:tcPr>
            <w:tcW w:w="5580" w:type="dxa"/>
            <w:vAlign w:val="center"/>
          </w:tcPr>
          <w:p w:rsidR="004832A9" w:rsidRPr="002A6AAA" w:rsidRDefault="004832A9" w:rsidP="00210FD6">
            <w:pPr>
              <w:jc w:val="both"/>
              <w:rPr>
                <w:rFonts w:ascii="Trebuchet MS" w:hAnsi="Trebuchet MS" w:cs="Tahoma"/>
              </w:rPr>
            </w:pPr>
            <w:r w:rsidRPr="002A6AAA">
              <w:rPr>
                <w:rFonts w:ascii="Trebuchet MS" w:hAnsi="Trebuchet MS" w:cs="Tahoma"/>
              </w:rPr>
              <w:t>Identificar como la solución manejará los errores y como se acoplará a la gestión estándar de manejo de fallas</w:t>
            </w:r>
          </w:p>
        </w:tc>
        <w:tc>
          <w:tcPr>
            <w:tcW w:w="943" w:type="dxa"/>
            <w:vAlign w:val="center"/>
          </w:tcPr>
          <w:p w:rsidR="004832A9" w:rsidRPr="002A6AAA" w:rsidRDefault="00135E4D" w:rsidP="009C65E8">
            <w:pPr>
              <w:jc w:val="center"/>
              <w:rPr>
                <w:rFonts w:ascii="Trebuchet MS" w:hAnsi="Trebuchet MS"/>
              </w:rPr>
            </w:pPr>
            <w:r w:rsidRPr="002A6AAA">
              <w:rPr>
                <w:rFonts w:ascii="Trebuchet MS" w:hAnsi="Trebuchet MS"/>
              </w:rPr>
              <w:object w:dxaOrig="1440" w:dyaOrig="1440">
                <v:shape id="_x0000_i1053" type="#_x0000_t75" style="width:18pt;height:15.6pt" o:ole="">
                  <v:imagedata r:id="rId56" o:title=""/>
                </v:shape>
                <w:control r:id="rId59" w:name="HTMLCheckbox33" w:shapeid="_x0000_i1053"/>
              </w:object>
            </w:r>
          </w:p>
        </w:tc>
        <w:tc>
          <w:tcPr>
            <w:tcW w:w="1245" w:type="dxa"/>
            <w:vAlign w:val="center"/>
          </w:tcPr>
          <w:p w:rsidR="004832A9" w:rsidRPr="002A6AAA" w:rsidRDefault="004832A9" w:rsidP="004832A9">
            <w:pPr>
              <w:jc w:val="center"/>
              <w:rPr>
                <w:rFonts w:ascii="Trebuchet MS" w:hAnsi="Trebuchet MS"/>
              </w:rPr>
            </w:pPr>
          </w:p>
        </w:tc>
      </w:tr>
      <w:tr w:rsidR="004832A9" w:rsidRPr="002A6AAA" w:rsidTr="004832A9">
        <w:trPr>
          <w:trHeight w:val="644"/>
        </w:trPr>
        <w:tc>
          <w:tcPr>
            <w:tcW w:w="2988" w:type="dxa"/>
            <w:vAlign w:val="center"/>
          </w:tcPr>
          <w:p w:rsidR="004832A9" w:rsidRPr="002A6AAA" w:rsidRDefault="004832A9" w:rsidP="00210FD6">
            <w:pPr>
              <w:rPr>
                <w:rFonts w:ascii="Trebuchet MS" w:hAnsi="Trebuchet MS"/>
              </w:rPr>
            </w:pPr>
            <w:r w:rsidRPr="002A6AAA">
              <w:rPr>
                <w:rFonts w:ascii="Trebuchet MS" w:hAnsi="Trebuchet MS"/>
              </w:rPr>
              <w:t>Seguridad de la información</w:t>
            </w:r>
          </w:p>
        </w:tc>
        <w:tc>
          <w:tcPr>
            <w:tcW w:w="5580" w:type="dxa"/>
            <w:vAlign w:val="center"/>
          </w:tcPr>
          <w:p w:rsidR="004832A9" w:rsidRPr="002A6AAA" w:rsidRDefault="004832A9" w:rsidP="00210FD6">
            <w:pPr>
              <w:jc w:val="both"/>
              <w:rPr>
                <w:rFonts w:ascii="Trebuchet MS" w:hAnsi="Trebuchet MS" w:cs="Tahoma"/>
              </w:rPr>
            </w:pPr>
            <w:r w:rsidRPr="002A6AAA">
              <w:rPr>
                <w:rFonts w:ascii="Trebuchet MS" w:hAnsi="Trebuchet MS" w:cs="Tahoma"/>
              </w:rPr>
              <w:t>Identificar los requerimientos de seguridad que la solución debe cumplir</w:t>
            </w:r>
          </w:p>
        </w:tc>
        <w:tc>
          <w:tcPr>
            <w:tcW w:w="943" w:type="dxa"/>
            <w:vAlign w:val="center"/>
          </w:tcPr>
          <w:p w:rsidR="004832A9" w:rsidRPr="002A6AAA" w:rsidRDefault="00135E4D" w:rsidP="009C65E8">
            <w:pPr>
              <w:jc w:val="center"/>
              <w:rPr>
                <w:rFonts w:ascii="Trebuchet MS" w:hAnsi="Trebuchet MS"/>
              </w:rPr>
            </w:pPr>
            <w:r w:rsidRPr="002A6AAA">
              <w:rPr>
                <w:rFonts w:ascii="Trebuchet MS" w:hAnsi="Trebuchet MS"/>
              </w:rPr>
              <w:object w:dxaOrig="1440" w:dyaOrig="1440">
                <v:shape id="_x0000_i1056" type="#_x0000_t75" style="width:18pt;height:15.6pt" o:ole="">
                  <v:imagedata r:id="rId56" o:title=""/>
                </v:shape>
                <w:control r:id="rId60" w:name="HTMLCheckbox32" w:shapeid="_x0000_i1056"/>
              </w:object>
            </w:r>
          </w:p>
        </w:tc>
        <w:tc>
          <w:tcPr>
            <w:tcW w:w="1245" w:type="dxa"/>
            <w:vAlign w:val="center"/>
          </w:tcPr>
          <w:p w:rsidR="004832A9" w:rsidRPr="002A6AAA" w:rsidRDefault="004832A9" w:rsidP="004832A9">
            <w:pPr>
              <w:jc w:val="center"/>
              <w:rPr>
                <w:rFonts w:ascii="Trebuchet MS" w:hAnsi="Trebuchet MS"/>
              </w:rPr>
            </w:pPr>
          </w:p>
        </w:tc>
      </w:tr>
      <w:tr w:rsidR="004832A9" w:rsidRPr="002A6AAA" w:rsidTr="004832A9">
        <w:tc>
          <w:tcPr>
            <w:tcW w:w="2988" w:type="dxa"/>
            <w:vAlign w:val="center"/>
          </w:tcPr>
          <w:p w:rsidR="004832A9" w:rsidRPr="002A6AAA" w:rsidRDefault="004832A9" w:rsidP="009C65E8">
            <w:pPr>
              <w:rPr>
                <w:rFonts w:ascii="Trebuchet MS" w:eastAsia="Arial Unicode MS" w:hAnsi="Trebuchet MS" w:cs="Tahoma"/>
              </w:rPr>
            </w:pPr>
            <w:r w:rsidRPr="002A6AAA">
              <w:rPr>
                <w:rFonts w:ascii="Trebuchet MS" w:hAnsi="Trebuchet MS" w:cs="Tahoma"/>
              </w:rPr>
              <w:t>Continuidad del servicio</w:t>
            </w:r>
          </w:p>
        </w:tc>
        <w:tc>
          <w:tcPr>
            <w:tcW w:w="5580" w:type="dxa"/>
            <w:vAlign w:val="center"/>
          </w:tcPr>
          <w:p w:rsidR="004832A9" w:rsidRPr="002A6AAA" w:rsidRDefault="004832A9" w:rsidP="009C65E8">
            <w:pPr>
              <w:jc w:val="both"/>
              <w:rPr>
                <w:rFonts w:ascii="Trebuchet MS" w:hAnsi="Trebuchet MS" w:cs="Tahoma"/>
              </w:rPr>
            </w:pPr>
            <w:r w:rsidRPr="002A6AAA">
              <w:rPr>
                <w:rFonts w:ascii="Trebuchet MS" w:hAnsi="Trebuchet MS" w:cs="Tahoma"/>
              </w:rPr>
              <w:t>Disponibilidad, niveles de servicio, tiempo y manera de operar sin la solución, planes de contingencia, planes de retorno, entre otros</w:t>
            </w:r>
          </w:p>
        </w:tc>
        <w:tc>
          <w:tcPr>
            <w:tcW w:w="943" w:type="dxa"/>
            <w:vAlign w:val="center"/>
          </w:tcPr>
          <w:p w:rsidR="004832A9" w:rsidRPr="002A6AAA" w:rsidRDefault="00135E4D" w:rsidP="009C65E8">
            <w:pPr>
              <w:jc w:val="center"/>
            </w:pPr>
            <w:r w:rsidRPr="002A6AAA">
              <w:rPr>
                <w:rFonts w:ascii="Trebuchet MS" w:hAnsi="Trebuchet MS"/>
              </w:rPr>
              <w:object w:dxaOrig="1440" w:dyaOrig="1440">
                <v:shape id="_x0000_i1059" type="#_x0000_t75" style="width:18pt;height:15.6pt" o:ole="">
                  <v:imagedata r:id="rId56" o:title=""/>
                </v:shape>
                <w:control r:id="rId61" w:name="HTMLCheckbox317" w:shapeid="_x0000_i1059"/>
              </w:object>
            </w:r>
          </w:p>
        </w:tc>
        <w:tc>
          <w:tcPr>
            <w:tcW w:w="1245" w:type="dxa"/>
            <w:vAlign w:val="center"/>
          </w:tcPr>
          <w:p w:rsidR="004832A9" w:rsidRPr="002A6AAA" w:rsidRDefault="004832A9" w:rsidP="004832A9">
            <w:pPr>
              <w:jc w:val="center"/>
              <w:rPr>
                <w:rFonts w:ascii="Trebuchet MS" w:hAnsi="Trebuchet MS"/>
              </w:rPr>
            </w:pPr>
          </w:p>
        </w:tc>
      </w:tr>
      <w:tr w:rsidR="004832A9" w:rsidRPr="002A6AAA" w:rsidTr="004832A9">
        <w:tc>
          <w:tcPr>
            <w:tcW w:w="2988" w:type="dxa"/>
            <w:vAlign w:val="center"/>
          </w:tcPr>
          <w:p w:rsidR="004832A9" w:rsidRPr="002A6AAA" w:rsidDel="00812AEB" w:rsidRDefault="004832A9" w:rsidP="009C65E8">
            <w:pPr>
              <w:rPr>
                <w:rFonts w:ascii="Trebuchet MS" w:hAnsi="Trebuchet MS" w:cs="Tahoma"/>
              </w:rPr>
            </w:pPr>
            <w:r w:rsidRPr="002A6AAA">
              <w:rPr>
                <w:rFonts w:ascii="Trebuchet MS" w:hAnsi="Trebuchet MS" w:cs="Tahoma"/>
              </w:rPr>
              <w:t>Logística</w:t>
            </w:r>
          </w:p>
        </w:tc>
        <w:tc>
          <w:tcPr>
            <w:tcW w:w="5580" w:type="dxa"/>
            <w:vAlign w:val="center"/>
          </w:tcPr>
          <w:p w:rsidR="004832A9" w:rsidRPr="002A6AAA" w:rsidRDefault="004832A9" w:rsidP="009C65E8">
            <w:pPr>
              <w:jc w:val="both"/>
              <w:rPr>
                <w:rFonts w:ascii="Trebuchet MS" w:hAnsi="Trebuchet MS" w:cs="Tahoma"/>
              </w:rPr>
            </w:pPr>
            <w:r w:rsidRPr="002A6AAA">
              <w:rPr>
                <w:rFonts w:ascii="Trebuchet MS" w:hAnsi="Trebuchet MS" w:cs="Tahoma"/>
              </w:rPr>
              <w:t>Necesidades de espacio físico, energía, aire acondicionado, puestos de trabajo, entre otros</w:t>
            </w:r>
          </w:p>
        </w:tc>
        <w:tc>
          <w:tcPr>
            <w:tcW w:w="943" w:type="dxa"/>
            <w:vAlign w:val="center"/>
          </w:tcPr>
          <w:p w:rsidR="004832A9" w:rsidRPr="002A6AAA" w:rsidRDefault="00135E4D" w:rsidP="009C65E8">
            <w:pPr>
              <w:jc w:val="center"/>
            </w:pPr>
            <w:r w:rsidRPr="002A6AAA">
              <w:rPr>
                <w:rFonts w:ascii="Trebuchet MS" w:hAnsi="Trebuchet MS"/>
              </w:rPr>
              <w:object w:dxaOrig="1440" w:dyaOrig="1440">
                <v:shape id="_x0000_i1062" type="#_x0000_t75" style="width:18pt;height:15.6pt" o:ole="">
                  <v:imagedata r:id="rId56" o:title=""/>
                </v:shape>
                <w:control r:id="rId62" w:name="HTMLCheckbox315" w:shapeid="_x0000_i1062"/>
              </w:object>
            </w:r>
          </w:p>
        </w:tc>
        <w:tc>
          <w:tcPr>
            <w:tcW w:w="1245" w:type="dxa"/>
            <w:vAlign w:val="center"/>
          </w:tcPr>
          <w:p w:rsidR="004832A9" w:rsidRPr="002A6AAA" w:rsidRDefault="004832A9" w:rsidP="004832A9">
            <w:pPr>
              <w:jc w:val="center"/>
              <w:rPr>
                <w:rFonts w:ascii="Trebuchet MS" w:hAnsi="Trebuchet MS"/>
              </w:rPr>
            </w:pPr>
          </w:p>
        </w:tc>
      </w:tr>
      <w:tr w:rsidR="004832A9" w:rsidRPr="002A6AAA" w:rsidTr="004832A9">
        <w:tc>
          <w:tcPr>
            <w:tcW w:w="2988" w:type="dxa"/>
            <w:vAlign w:val="center"/>
          </w:tcPr>
          <w:p w:rsidR="004832A9" w:rsidRPr="002A6AAA" w:rsidRDefault="004832A9" w:rsidP="00BE271C">
            <w:pPr>
              <w:rPr>
                <w:rFonts w:ascii="Trebuchet MS" w:eastAsia="Arial Unicode MS" w:hAnsi="Trebuchet MS" w:cs="Tahoma"/>
              </w:rPr>
            </w:pPr>
            <w:r w:rsidRPr="002A6AAA">
              <w:rPr>
                <w:rFonts w:ascii="Trebuchet MS" w:hAnsi="Trebuchet MS"/>
              </w:rPr>
              <w:t xml:space="preserve">Retención de información  </w:t>
            </w:r>
          </w:p>
        </w:tc>
        <w:tc>
          <w:tcPr>
            <w:tcW w:w="5580" w:type="dxa"/>
            <w:vAlign w:val="center"/>
          </w:tcPr>
          <w:p w:rsidR="004832A9" w:rsidRPr="002A6AAA" w:rsidRDefault="004832A9" w:rsidP="00BE271C">
            <w:pPr>
              <w:jc w:val="both"/>
              <w:rPr>
                <w:rFonts w:ascii="Trebuchet MS" w:eastAsia="Arial Unicode MS" w:hAnsi="Trebuchet MS" w:cs="Tahoma"/>
              </w:rPr>
            </w:pPr>
            <w:r w:rsidRPr="002A6AAA">
              <w:rPr>
                <w:rFonts w:ascii="Trebuchet MS" w:hAnsi="Trebuchet MS" w:cs="Tahoma"/>
              </w:rPr>
              <w:t>Identificar cuanto tiempo de deben retener los datos generados por la solución</w:t>
            </w:r>
          </w:p>
        </w:tc>
        <w:tc>
          <w:tcPr>
            <w:tcW w:w="943" w:type="dxa"/>
            <w:vAlign w:val="center"/>
          </w:tcPr>
          <w:p w:rsidR="004832A9" w:rsidRPr="002A6AAA" w:rsidRDefault="00135E4D" w:rsidP="009C65E8">
            <w:pPr>
              <w:jc w:val="center"/>
            </w:pPr>
            <w:r w:rsidRPr="002A6AAA">
              <w:rPr>
                <w:rFonts w:ascii="Trebuchet MS" w:hAnsi="Trebuchet MS"/>
              </w:rPr>
              <w:object w:dxaOrig="1440" w:dyaOrig="1440">
                <v:shape id="_x0000_i1065" type="#_x0000_t75" style="width:18pt;height:15.6pt" o:ole="">
                  <v:imagedata r:id="rId56" o:title=""/>
                </v:shape>
                <w:control r:id="rId63" w:name="HTMLCheckbox314" w:shapeid="_x0000_i1065"/>
              </w:object>
            </w:r>
          </w:p>
        </w:tc>
        <w:tc>
          <w:tcPr>
            <w:tcW w:w="1245" w:type="dxa"/>
            <w:vAlign w:val="center"/>
          </w:tcPr>
          <w:p w:rsidR="004832A9" w:rsidRPr="002A6AAA" w:rsidRDefault="004832A9" w:rsidP="004832A9">
            <w:pPr>
              <w:jc w:val="center"/>
              <w:rPr>
                <w:rFonts w:ascii="Trebuchet MS" w:hAnsi="Trebuchet MS"/>
              </w:rPr>
            </w:pPr>
          </w:p>
        </w:tc>
      </w:tr>
      <w:tr w:rsidR="004832A9" w:rsidRPr="002A6AAA" w:rsidTr="004832A9">
        <w:tc>
          <w:tcPr>
            <w:tcW w:w="2988" w:type="dxa"/>
            <w:vAlign w:val="center"/>
          </w:tcPr>
          <w:p w:rsidR="004832A9" w:rsidRPr="002A6AAA" w:rsidRDefault="004832A9" w:rsidP="00BE271C">
            <w:pPr>
              <w:pStyle w:val="Encabezado"/>
              <w:rPr>
                <w:rFonts w:ascii="Trebuchet MS" w:hAnsi="Trebuchet MS" w:cs="Tahoma"/>
              </w:rPr>
            </w:pPr>
            <w:r w:rsidRPr="002A6AAA">
              <w:rPr>
                <w:rFonts w:ascii="Trebuchet MS" w:hAnsi="Trebuchet MS" w:cs="Tahoma"/>
              </w:rPr>
              <w:t>Gestión de la información</w:t>
            </w:r>
          </w:p>
        </w:tc>
        <w:tc>
          <w:tcPr>
            <w:tcW w:w="5580" w:type="dxa"/>
            <w:vAlign w:val="center"/>
          </w:tcPr>
          <w:p w:rsidR="004832A9" w:rsidRPr="002A6AAA" w:rsidRDefault="004832A9" w:rsidP="00BE271C">
            <w:pPr>
              <w:jc w:val="both"/>
              <w:rPr>
                <w:rFonts w:ascii="Trebuchet MS" w:hAnsi="Trebuchet MS" w:cs="Tahoma"/>
              </w:rPr>
            </w:pPr>
            <w:r w:rsidRPr="002A6AAA">
              <w:rPr>
                <w:rFonts w:ascii="Trebuchet MS" w:hAnsi="Trebuchet MS" w:cs="Tahoma"/>
              </w:rPr>
              <w:t xml:space="preserve">Cargar información en </w:t>
            </w:r>
            <w:smartTag w:uri="urn:schemas-microsoft-com:office:smarttags" w:element="PersonName">
              <w:smartTagPr>
                <w:attr w:name="ProductID" w:val="la Bodega Datos"/>
              </w:smartTagPr>
              <w:r w:rsidRPr="002A6AAA">
                <w:rPr>
                  <w:rFonts w:ascii="Trebuchet MS" w:hAnsi="Trebuchet MS" w:cs="Tahoma"/>
                </w:rPr>
                <w:t>la Bodega Datos</w:t>
              </w:r>
            </w:smartTag>
            <w:r w:rsidRPr="002A6AAA">
              <w:rPr>
                <w:rFonts w:ascii="Trebuchet MS" w:hAnsi="Trebuchet MS" w:cs="Tahoma"/>
              </w:rPr>
              <w:t xml:space="preserve"> o manejo de la información para estadísticas, análisis y gestión</w:t>
            </w:r>
          </w:p>
        </w:tc>
        <w:tc>
          <w:tcPr>
            <w:tcW w:w="943" w:type="dxa"/>
            <w:vAlign w:val="center"/>
          </w:tcPr>
          <w:p w:rsidR="004832A9" w:rsidRPr="002A6AAA" w:rsidRDefault="00135E4D" w:rsidP="009C65E8">
            <w:pPr>
              <w:jc w:val="center"/>
            </w:pPr>
            <w:r w:rsidRPr="002A6AAA">
              <w:rPr>
                <w:rFonts w:ascii="Trebuchet MS" w:hAnsi="Trebuchet MS"/>
              </w:rPr>
              <w:object w:dxaOrig="1440" w:dyaOrig="1440">
                <v:shape id="_x0000_i1068" type="#_x0000_t75" style="width:18pt;height:15.6pt" o:ole="">
                  <v:imagedata r:id="rId56" o:title=""/>
                </v:shape>
                <w:control r:id="rId64" w:name="HTMLCheckbox313" w:shapeid="_x0000_i1068"/>
              </w:object>
            </w:r>
          </w:p>
        </w:tc>
        <w:tc>
          <w:tcPr>
            <w:tcW w:w="1245" w:type="dxa"/>
            <w:vAlign w:val="center"/>
          </w:tcPr>
          <w:p w:rsidR="004832A9" w:rsidRPr="002A6AAA" w:rsidRDefault="004832A9" w:rsidP="004832A9">
            <w:pPr>
              <w:jc w:val="center"/>
              <w:rPr>
                <w:rFonts w:ascii="Trebuchet MS" w:hAnsi="Trebuchet MS"/>
              </w:rPr>
            </w:pPr>
          </w:p>
        </w:tc>
      </w:tr>
      <w:tr w:rsidR="004832A9" w:rsidRPr="002A6AAA" w:rsidTr="004832A9">
        <w:trPr>
          <w:trHeight w:val="826"/>
        </w:trPr>
        <w:tc>
          <w:tcPr>
            <w:tcW w:w="2988" w:type="dxa"/>
            <w:vAlign w:val="center"/>
          </w:tcPr>
          <w:p w:rsidR="004832A9" w:rsidRPr="002A6AAA" w:rsidRDefault="004832A9" w:rsidP="00BE271C">
            <w:pPr>
              <w:rPr>
                <w:rFonts w:ascii="Trebuchet MS" w:eastAsia="Arial Unicode MS" w:hAnsi="Trebuchet MS" w:cs="Tahoma"/>
              </w:rPr>
            </w:pPr>
            <w:r w:rsidRPr="002A6AAA">
              <w:rPr>
                <w:rFonts w:ascii="Trebuchet MS" w:eastAsia="Arial Unicode MS" w:hAnsi="Trebuchet MS" w:cs="Tahoma"/>
              </w:rPr>
              <w:t>Operación</w:t>
            </w:r>
          </w:p>
        </w:tc>
        <w:tc>
          <w:tcPr>
            <w:tcW w:w="5580" w:type="dxa"/>
            <w:vAlign w:val="center"/>
          </w:tcPr>
          <w:p w:rsidR="004832A9" w:rsidRPr="002A6AAA" w:rsidRDefault="004832A9" w:rsidP="00BE271C">
            <w:pPr>
              <w:rPr>
                <w:rFonts w:ascii="Trebuchet MS" w:hAnsi="Trebuchet MS" w:cs="Tahoma"/>
              </w:rPr>
            </w:pPr>
            <w:r w:rsidRPr="002A6AAA">
              <w:rPr>
                <w:rFonts w:ascii="Trebuchet MS" w:hAnsi="Trebuchet MS" w:cs="Tahoma"/>
              </w:rPr>
              <w:t>Cambios en las rutinas de operación, incluye procedimientos de recuperación, dimensionamiento de recursos</w:t>
            </w:r>
          </w:p>
        </w:tc>
        <w:tc>
          <w:tcPr>
            <w:tcW w:w="943" w:type="dxa"/>
            <w:vAlign w:val="center"/>
          </w:tcPr>
          <w:p w:rsidR="004832A9" w:rsidRPr="002A6AAA" w:rsidRDefault="00135E4D" w:rsidP="009C65E8">
            <w:pPr>
              <w:jc w:val="center"/>
            </w:pPr>
            <w:r w:rsidRPr="002A6AAA">
              <w:rPr>
                <w:rFonts w:ascii="Trebuchet MS" w:hAnsi="Trebuchet MS"/>
              </w:rPr>
              <w:object w:dxaOrig="1440" w:dyaOrig="1440">
                <v:shape id="_x0000_i1071" type="#_x0000_t75" style="width:18pt;height:15.6pt" o:ole="">
                  <v:imagedata r:id="rId56" o:title=""/>
                </v:shape>
                <w:control r:id="rId65" w:name="HTMLCheckbox312" w:shapeid="_x0000_i1071"/>
              </w:object>
            </w:r>
          </w:p>
        </w:tc>
        <w:tc>
          <w:tcPr>
            <w:tcW w:w="1245" w:type="dxa"/>
            <w:vAlign w:val="center"/>
          </w:tcPr>
          <w:p w:rsidR="004832A9" w:rsidRPr="002A6AAA" w:rsidRDefault="004832A9" w:rsidP="004832A9">
            <w:pPr>
              <w:jc w:val="center"/>
              <w:rPr>
                <w:rFonts w:ascii="Trebuchet MS" w:hAnsi="Trebuchet MS"/>
              </w:rPr>
            </w:pPr>
          </w:p>
        </w:tc>
      </w:tr>
      <w:tr w:rsidR="004832A9" w:rsidRPr="002A6AAA" w:rsidTr="004832A9">
        <w:tc>
          <w:tcPr>
            <w:tcW w:w="2988" w:type="dxa"/>
            <w:vAlign w:val="center"/>
          </w:tcPr>
          <w:p w:rsidR="004832A9" w:rsidRPr="002A6AAA" w:rsidDel="00277BED" w:rsidRDefault="004832A9" w:rsidP="00BE271C">
            <w:pPr>
              <w:rPr>
                <w:rFonts w:ascii="Trebuchet MS" w:hAnsi="Trebuchet MS"/>
              </w:rPr>
            </w:pPr>
            <w:r w:rsidRPr="002A6AAA">
              <w:rPr>
                <w:rFonts w:ascii="Trebuchet MS" w:hAnsi="Trebuchet MS" w:cs="Tahoma"/>
              </w:rPr>
              <w:t xml:space="preserve">Cambio y cultura </w:t>
            </w:r>
          </w:p>
        </w:tc>
        <w:tc>
          <w:tcPr>
            <w:tcW w:w="5580" w:type="dxa"/>
            <w:vAlign w:val="center"/>
          </w:tcPr>
          <w:p w:rsidR="004832A9" w:rsidRPr="002A6AAA" w:rsidRDefault="004832A9" w:rsidP="00BE271C">
            <w:pPr>
              <w:jc w:val="both"/>
              <w:rPr>
                <w:rFonts w:ascii="Trebuchet MS" w:hAnsi="Trebuchet MS" w:cs="Tahoma"/>
              </w:rPr>
            </w:pPr>
            <w:r w:rsidRPr="002A6AAA">
              <w:rPr>
                <w:rFonts w:ascii="Trebuchet MS" w:hAnsi="Trebuchet MS"/>
              </w:rPr>
              <w:t>Capacitación, divulgación, comunicación</w:t>
            </w:r>
          </w:p>
        </w:tc>
        <w:tc>
          <w:tcPr>
            <w:tcW w:w="943" w:type="dxa"/>
            <w:vAlign w:val="center"/>
          </w:tcPr>
          <w:p w:rsidR="004832A9" w:rsidRPr="002A6AAA" w:rsidRDefault="00135E4D" w:rsidP="009C65E8">
            <w:pPr>
              <w:jc w:val="center"/>
            </w:pPr>
            <w:r w:rsidRPr="002A6AAA">
              <w:rPr>
                <w:rFonts w:ascii="Trebuchet MS" w:hAnsi="Trebuchet MS"/>
              </w:rPr>
              <w:object w:dxaOrig="1440" w:dyaOrig="1440">
                <v:shape id="_x0000_i1074" type="#_x0000_t75" style="width:18pt;height:15.6pt" o:ole="">
                  <v:imagedata r:id="rId56" o:title=""/>
                </v:shape>
                <w:control r:id="rId66" w:name="HTMLCheckbox311" w:shapeid="_x0000_i1074"/>
              </w:object>
            </w:r>
          </w:p>
        </w:tc>
        <w:tc>
          <w:tcPr>
            <w:tcW w:w="1245" w:type="dxa"/>
            <w:vAlign w:val="center"/>
          </w:tcPr>
          <w:p w:rsidR="004832A9" w:rsidRPr="002A6AAA" w:rsidRDefault="004832A9" w:rsidP="004832A9">
            <w:pPr>
              <w:jc w:val="center"/>
              <w:rPr>
                <w:rFonts w:ascii="Trebuchet MS" w:hAnsi="Trebuchet MS"/>
              </w:rPr>
            </w:pPr>
          </w:p>
        </w:tc>
      </w:tr>
    </w:tbl>
    <w:p w:rsidR="00410D5E" w:rsidRPr="002A6AAA" w:rsidRDefault="00410D5E">
      <w:pPr>
        <w:pStyle w:val="z-Finaldelformulario"/>
      </w:pPr>
      <w:r w:rsidRPr="002A6AAA">
        <w:t>Final del formulario</w:t>
      </w:r>
    </w:p>
    <w:p w:rsidR="00B37725" w:rsidRPr="002A6AAA" w:rsidRDefault="00B37725" w:rsidP="00B37725">
      <w:pPr>
        <w:rPr>
          <w:rFonts w:ascii="Trebuchet MS" w:hAnsi="Trebuchet MS"/>
          <w:sz w:val="22"/>
          <w:szCs w:val="22"/>
        </w:rPr>
      </w:pPr>
    </w:p>
    <w:p w:rsidR="00B37725" w:rsidRPr="002A6AAA" w:rsidRDefault="00BE271C" w:rsidP="00B37725">
      <w:pPr>
        <w:rPr>
          <w:rFonts w:ascii="Trebuchet MS" w:hAnsi="Trebuchet MS" w:cs="Tahoma"/>
          <w:sz w:val="22"/>
          <w:szCs w:val="22"/>
        </w:rPr>
      </w:pPr>
      <w:r w:rsidRPr="002A6AAA">
        <w:rPr>
          <w:rFonts w:ascii="Trebuchet MS" w:hAnsi="Trebuchet MS" w:cs="Tahoma"/>
          <w:sz w:val="22"/>
          <w:szCs w:val="22"/>
        </w:rPr>
        <w:br w:type="page"/>
      </w:r>
    </w:p>
    <w:p w:rsidR="00B37725" w:rsidRPr="002A6AAA" w:rsidRDefault="00BE271C" w:rsidP="00B37725">
      <w:pPr>
        <w:pStyle w:val="Ttulo1"/>
        <w:rPr>
          <w:rFonts w:ascii="Trebuchet MS" w:hAnsi="Trebuchet MS"/>
          <w:shadow/>
          <w:szCs w:val="22"/>
        </w:rPr>
      </w:pPr>
      <w:r w:rsidRPr="002A6AAA">
        <w:rPr>
          <w:rFonts w:ascii="Trebuchet MS" w:hAnsi="Trebuchet MS"/>
          <w:shadow/>
          <w:szCs w:val="22"/>
        </w:rPr>
        <w:t>HISTORIAL DE CAMBIOS AL DOCUMENTO</w:t>
      </w:r>
    </w:p>
    <w:p w:rsidR="00B020A7" w:rsidRPr="0047291C" w:rsidRDefault="00B020A7" w:rsidP="00B020A7">
      <w:pPr>
        <w:jc w:val="both"/>
        <w:rPr>
          <w:rFonts w:ascii="Trebuchet MS" w:hAnsi="Trebuchet MS"/>
          <w:color w:val="808080"/>
          <w:sz w:val="16"/>
          <w:szCs w:val="16"/>
        </w:rPr>
      </w:pPr>
      <w:r w:rsidRPr="0047291C">
        <w:rPr>
          <w:rFonts w:ascii="Trebuchet MS" w:hAnsi="Trebuchet MS"/>
          <w:color w:val="808080"/>
          <w:sz w:val="16"/>
          <w:szCs w:val="16"/>
        </w:rPr>
        <w:t>Para controlar las modificaciones y ajustes realizados al informe</w:t>
      </w:r>
    </w:p>
    <w:p w:rsidR="00B020A7" w:rsidRPr="0047291C" w:rsidRDefault="00B020A7" w:rsidP="00B020A7">
      <w:pPr>
        <w:jc w:val="both"/>
        <w:rPr>
          <w:rFonts w:ascii="Trebuchet MS" w:hAnsi="Trebuchet MS"/>
          <w:color w:val="808080"/>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40"/>
        <w:gridCol w:w="1260"/>
        <w:gridCol w:w="6520"/>
        <w:gridCol w:w="1639"/>
      </w:tblGrid>
      <w:tr w:rsidR="00B020A7" w:rsidRPr="0047291C" w:rsidTr="008F11C8">
        <w:trPr>
          <w:jc w:val="center"/>
        </w:trPr>
        <w:tc>
          <w:tcPr>
            <w:tcW w:w="1040" w:type="dxa"/>
            <w:shd w:val="pct10" w:color="auto" w:fill="auto"/>
            <w:vAlign w:val="center"/>
          </w:tcPr>
          <w:p w:rsidR="00B020A7" w:rsidRPr="0047291C" w:rsidRDefault="00B020A7" w:rsidP="008F11C8">
            <w:pPr>
              <w:pStyle w:val="Ttulo2"/>
              <w:numPr>
                <w:ilvl w:val="0"/>
                <w:numId w:val="0"/>
              </w:numPr>
              <w:jc w:val="center"/>
              <w:rPr>
                <w:rFonts w:ascii="Trebuchet MS" w:hAnsi="Trebuchet MS"/>
                <w:shadow/>
                <w:sz w:val="22"/>
                <w:szCs w:val="22"/>
              </w:rPr>
            </w:pPr>
            <w:r w:rsidRPr="0047291C">
              <w:rPr>
                <w:rFonts w:ascii="Trebuchet MS" w:hAnsi="Trebuchet MS"/>
                <w:shadow/>
                <w:sz w:val="18"/>
                <w:szCs w:val="22"/>
              </w:rPr>
              <w:t>Numero de versión</w:t>
            </w:r>
          </w:p>
        </w:tc>
        <w:tc>
          <w:tcPr>
            <w:tcW w:w="1260" w:type="dxa"/>
            <w:shd w:val="pct10" w:color="auto" w:fill="auto"/>
            <w:vAlign w:val="center"/>
          </w:tcPr>
          <w:p w:rsidR="00B020A7" w:rsidRPr="0047291C" w:rsidRDefault="00B020A7" w:rsidP="008F11C8">
            <w:pPr>
              <w:pStyle w:val="Ttulo2"/>
              <w:numPr>
                <w:ilvl w:val="0"/>
                <w:numId w:val="0"/>
              </w:numPr>
              <w:jc w:val="center"/>
              <w:rPr>
                <w:rFonts w:ascii="Trebuchet MS" w:hAnsi="Trebuchet MS"/>
                <w:shadow/>
                <w:sz w:val="22"/>
                <w:szCs w:val="22"/>
              </w:rPr>
            </w:pPr>
            <w:r w:rsidRPr="0047291C">
              <w:rPr>
                <w:rFonts w:ascii="Trebuchet MS" w:hAnsi="Trebuchet MS"/>
                <w:shadow/>
                <w:sz w:val="22"/>
                <w:szCs w:val="22"/>
              </w:rPr>
              <w:t xml:space="preserve">Fecha </w:t>
            </w:r>
          </w:p>
          <w:p w:rsidR="00B020A7" w:rsidRPr="0047291C" w:rsidRDefault="00B020A7" w:rsidP="008F11C8">
            <w:pPr>
              <w:jc w:val="center"/>
              <w:rPr>
                <w:rFonts w:ascii="Trebuchet MS" w:hAnsi="Trebuchet MS"/>
              </w:rPr>
            </w:pPr>
            <w:r w:rsidRPr="0047291C">
              <w:rPr>
                <w:rFonts w:ascii="Trebuchet MS" w:hAnsi="Trebuchet MS" w:cs="Arial"/>
                <w:sz w:val="16"/>
                <w:szCs w:val="12"/>
              </w:rPr>
              <w:t>(dd - mm - aa)</w:t>
            </w:r>
          </w:p>
        </w:tc>
        <w:tc>
          <w:tcPr>
            <w:tcW w:w="6520" w:type="dxa"/>
            <w:shd w:val="pct10" w:color="auto" w:fill="auto"/>
            <w:vAlign w:val="center"/>
          </w:tcPr>
          <w:p w:rsidR="00B020A7" w:rsidRPr="0047291C" w:rsidRDefault="00B020A7" w:rsidP="008F11C8">
            <w:pPr>
              <w:pStyle w:val="Ttulo2"/>
              <w:numPr>
                <w:ilvl w:val="0"/>
                <w:numId w:val="0"/>
              </w:numPr>
              <w:jc w:val="center"/>
              <w:rPr>
                <w:rFonts w:ascii="Trebuchet MS" w:hAnsi="Trebuchet MS"/>
                <w:shadow/>
                <w:sz w:val="22"/>
                <w:szCs w:val="22"/>
              </w:rPr>
            </w:pPr>
            <w:r w:rsidRPr="0047291C">
              <w:rPr>
                <w:rFonts w:ascii="Trebuchet MS" w:hAnsi="Trebuchet MS"/>
                <w:shadow/>
                <w:sz w:val="22"/>
                <w:szCs w:val="22"/>
              </w:rPr>
              <w:t>Descripción del Cambio</w:t>
            </w:r>
          </w:p>
        </w:tc>
        <w:tc>
          <w:tcPr>
            <w:tcW w:w="1639" w:type="dxa"/>
            <w:shd w:val="pct10" w:color="auto" w:fill="auto"/>
            <w:vAlign w:val="center"/>
          </w:tcPr>
          <w:p w:rsidR="00B020A7" w:rsidRPr="0047291C" w:rsidRDefault="00B020A7" w:rsidP="008F11C8">
            <w:pPr>
              <w:pStyle w:val="Ttulo2"/>
              <w:numPr>
                <w:ilvl w:val="0"/>
                <w:numId w:val="0"/>
              </w:numPr>
              <w:jc w:val="center"/>
              <w:rPr>
                <w:rFonts w:ascii="Trebuchet MS" w:hAnsi="Trebuchet MS"/>
                <w:shadow/>
                <w:sz w:val="22"/>
                <w:szCs w:val="22"/>
              </w:rPr>
            </w:pPr>
            <w:r w:rsidRPr="0047291C">
              <w:rPr>
                <w:rFonts w:ascii="Trebuchet MS" w:hAnsi="Trebuchet MS"/>
                <w:shadow/>
                <w:sz w:val="22"/>
                <w:szCs w:val="22"/>
              </w:rPr>
              <w:t>Responsable</w:t>
            </w:r>
          </w:p>
        </w:tc>
      </w:tr>
      <w:tr w:rsidR="00B020A7" w:rsidRPr="0047291C" w:rsidTr="008F11C8">
        <w:trPr>
          <w:trHeight w:val="301"/>
          <w:jc w:val="center"/>
        </w:trPr>
        <w:tc>
          <w:tcPr>
            <w:tcW w:w="1040" w:type="dxa"/>
            <w:vAlign w:val="center"/>
          </w:tcPr>
          <w:p w:rsidR="00B020A7" w:rsidRPr="0047291C" w:rsidRDefault="00B020A7" w:rsidP="008F11C8">
            <w:pPr>
              <w:pStyle w:val="Ttulo2"/>
              <w:numPr>
                <w:ilvl w:val="0"/>
                <w:numId w:val="0"/>
              </w:numPr>
              <w:jc w:val="center"/>
              <w:rPr>
                <w:rFonts w:ascii="Trebuchet MS" w:hAnsi="Trebuchet MS"/>
                <w:b w:val="0"/>
                <w:sz w:val="22"/>
                <w:szCs w:val="22"/>
              </w:rPr>
            </w:pPr>
          </w:p>
        </w:tc>
        <w:tc>
          <w:tcPr>
            <w:tcW w:w="1260" w:type="dxa"/>
            <w:vAlign w:val="center"/>
          </w:tcPr>
          <w:p w:rsidR="00B020A7" w:rsidRPr="0047291C" w:rsidRDefault="00B020A7" w:rsidP="008E3A9A">
            <w:pPr>
              <w:pStyle w:val="Ttulo2"/>
              <w:numPr>
                <w:ilvl w:val="0"/>
                <w:numId w:val="0"/>
              </w:numPr>
              <w:jc w:val="center"/>
              <w:rPr>
                <w:rFonts w:ascii="Trebuchet MS" w:hAnsi="Trebuchet MS"/>
                <w:b w:val="0"/>
                <w:sz w:val="22"/>
                <w:szCs w:val="22"/>
              </w:rPr>
            </w:pPr>
          </w:p>
        </w:tc>
        <w:tc>
          <w:tcPr>
            <w:tcW w:w="6520" w:type="dxa"/>
            <w:vAlign w:val="center"/>
          </w:tcPr>
          <w:p w:rsidR="00B020A7" w:rsidRPr="0047291C" w:rsidRDefault="00B020A7" w:rsidP="008F11C8">
            <w:pPr>
              <w:pStyle w:val="Ttulo2"/>
              <w:numPr>
                <w:ilvl w:val="0"/>
                <w:numId w:val="0"/>
              </w:numPr>
              <w:jc w:val="center"/>
              <w:rPr>
                <w:rFonts w:ascii="Trebuchet MS" w:hAnsi="Trebuchet MS"/>
                <w:b w:val="0"/>
                <w:sz w:val="22"/>
                <w:szCs w:val="22"/>
              </w:rPr>
            </w:pPr>
          </w:p>
        </w:tc>
        <w:tc>
          <w:tcPr>
            <w:tcW w:w="1639" w:type="dxa"/>
            <w:vAlign w:val="center"/>
          </w:tcPr>
          <w:p w:rsidR="00B020A7" w:rsidRPr="0047291C" w:rsidRDefault="00B020A7" w:rsidP="008F11C8">
            <w:pPr>
              <w:pStyle w:val="Ttulo2"/>
              <w:numPr>
                <w:ilvl w:val="0"/>
                <w:numId w:val="0"/>
              </w:numPr>
              <w:jc w:val="center"/>
              <w:rPr>
                <w:rFonts w:ascii="Trebuchet MS" w:hAnsi="Trebuchet MS"/>
                <w:b w:val="0"/>
                <w:sz w:val="22"/>
                <w:szCs w:val="22"/>
              </w:rPr>
            </w:pPr>
          </w:p>
        </w:tc>
      </w:tr>
      <w:tr w:rsidR="00B020A7" w:rsidRPr="0047291C" w:rsidTr="008F11C8">
        <w:trPr>
          <w:trHeight w:val="301"/>
          <w:jc w:val="center"/>
        </w:trPr>
        <w:tc>
          <w:tcPr>
            <w:tcW w:w="1040" w:type="dxa"/>
            <w:vAlign w:val="center"/>
          </w:tcPr>
          <w:p w:rsidR="00B020A7" w:rsidRPr="0047291C" w:rsidRDefault="00B020A7" w:rsidP="008F11C8">
            <w:pPr>
              <w:pStyle w:val="Ttulo2"/>
              <w:numPr>
                <w:ilvl w:val="0"/>
                <w:numId w:val="0"/>
              </w:numPr>
              <w:jc w:val="center"/>
              <w:rPr>
                <w:rFonts w:ascii="Trebuchet MS" w:hAnsi="Trebuchet MS"/>
                <w:b w:val="0"/>
                <w:sz w:val="22"/>
                <w:szCs w:val="22"/>
              </w:rPr>
            </w:pPr>
          </w:p>
        </w:tc>
        <w:tc>
          <w:tcPr>
            <w:tcW w:w="1260" w:type="dxa"/>
            <w:vAlign w:val="center"/>
          </w:tcPr>
          <w:p w:rsidR="00B020A7" w:rsidRPr="0047291C" w:rsidRDefault="00B020A7" w:rsidP="008F11C8">
            <w:pPr>
              <w:pStyle w:val="Ttulo2"/>
              <w:numPr>
                <w:ilvl w:val="0"/>
                <w:numId w:val="0"/>
              </w:numPr>
              <w:jc w:val="center"/>
              <w:rPr>
                <w:rFonts w:ascii="Trebuchet MS" w:hAnsi="Trebuchet MS"/>
                <w:b w:val="0"/>
                <w:sz w:val="22"/>
                <w:szCs w:val="22"/>
              </w:rPr>
            </w:pPr>
          </w:p>
        </w:tc>
        <w:tc>
          <w:tcPr>
            <w:tcW w:w="6520" w:type="dxa"/>
            <w:vAlign w:val="center"/>
          </w:tcPr>
          <w:p w:rsidR="00B020A7" w:rsidRPr="0047291C" w:rsidRDefault="00B020A7" w:rsidP="008F11C8">
            <w:pPr>
              <w:pStyle w:val="Ttulo2"/>
              <w:numPr>
                <w:ilvl w:val="0"/>
                <w:numId w:val="0"/>
              </w:numPr>
              <w:jc w:val="center"/>
              <w:rPr>
                <w:rFonts w:ascii="Trebuchet MS" w:hAnsi="Trebuchet MS"/>
                <w:b w:val="0"/>
                <w:sz w:val="22"/>
                <w:szCs w:val="22"/>
              </w:rPr>
            </w:pPr>
          </w:p>
        </w:tc>
        <w:tc>
          <w:tcPr>
            <w:tcW w:w="1639" w:type="dxa"/>
            <w:vAlign w:val="center"/>
          </w:tcPr>
          <w:p w:rsidR="00B020A7" w:rsidRPr="0047291C" w:rsidRDefault="00B020A7" w:rsidP="008F11C8">
            <w:pPr>
              <w:pStyle w:val="Ttulo2"/>
              <w:numPr>
                <w:ilvl w:val="0"/>
                <w:numId w:val="0"/>
              </w:numPr>
              <w:jc w:val="center"/>
              <w:rPr>
                <w:rFonts w:ascii="Trebuchet MS" w:hAnsi="Trebuchet MS"/>
                <w:b w:val="0"/>
                <w:sz w:val="22"/>
                <w:szCs w:val="22"/>
              </w:rPr>
            </w:pPr>
          </w:p>
        </w:tc>
      </w:tr>
      <w:tr w:rsidR="00B020A7" w:rsidRPr="0047291C" w:rsidTr="008F11C8">
        <w:trPr>
          <w:trHeight w:val="301"/>
          <w:jc w:val="center"/>
        </w:trPr>
        <w:tc>
          <w:tcPr>
            <w:tcW w:w="1040" w:type="dxa"/>
            <w:vAlign w:val="center"/>
          </w:tcPr>
          <w:p w:rsidR="00B020A7" w:rsidRPr="0047291C" w:rsidRDefault="00B020A7" w:rsidP="008F11C8">
            <w:pPr>
              <w:pStyle w:val="Ttulo2"/>
              <w:numPr>
                <w:ilvl w:val="0"/>
                <w:numId w:val="0"/>
              </w:numPr>
              <w:jc w:val="center"/>
              <w:rPr>
                <w:rFonts w:ascii="Trebuchet MS" w:hAnsi="Trebuchet MS"/>
                <w:b w:val="0"/>
                <w:sz w:val="22"/>
                <w:szCs w:val="22"/>
              </w:rPr>
            </w:pPr>
          </w:p>
        </w:tc>
        <w:tc>
          <w:tcPr>
            <w:tcW w:w="1260" w:type="dxa"/>
            <w:vAlign w:val="center"/>
          </w:tcPr>
          <w:p w:rsidR="00B020A7" w:rsidRPr="0047291C" w:rsidRDefault="00B020A7" w:rsidP="008F11C8">
            <w:pPr>
              <w:pStyle w:val="Ttulo2"/>
              <w:numPr>
                <w:ilvl w:val="0"/>
                <w:numId w:val="0"/>
              </w:numPr>
              <w:jc w:val="center"/>
              <w:rPr>
                <w:rFonts w:ascii="Trebuchet MS" w:hAnsi="Trebuchet MS"/>
                <w:b w:val="0"/>
                <w:sz w:val="22"/>
                <w:szCs w:val="22"/>
              </w:rPr>
            </w:pPr>
          </w:p>
        </w:tc>
        <w:tc>
          <w:tcPr>
            <w:tcW w:w="6520" w:type="dxa"/>
            <w:vAlign w:val="center"/>
          </w:tcPr>
          <w:p w:rsidR="00B020A7" w:rsidRPr="0047291C" w:rsidRDefault="00B020A7" w:rsidP="008F11C8">
            <w:pPr>
              <w:pStyle w:val="Ttulo2"/>
              <w:numPr>
                <w:ilvl w:val="0"/>
                <w:numId w:val="0"/>
              </w:numPr>
              <w:jc w:val="center"/>
              <w:rPr>
                <w:rFonts w:ascii="Trebuchet MS" w:hAnsi="Trebuchet MS"/>
                <w:b w:val="0"/>
                <w:sz w:val="22"/>
                <w:szCs w:val="22"/>
              </w:rPr>
            </w:pPr>
          </w:p>
        </w:tc>
        <w:tc>
          <w:tcPr>
            <w:tcW w:w="1639" w:type="dxa"/>
            <w:vAlign w:val="center"/>
          </w:tcPr>
          <w:p w:rsidR="00B020A7" w:rsidRPr="0047291C" w:rsidRDefault="00B020A7" w:rsidP="008F11C8">
            <w:pPr>
              <w:pStyle w:val="Ttulo2"/>
              <w:numPr>
                <w:ilvl w:val="0"/>
                <w:numId w:val="0"/>
              </w:numPr>
              <w:jc w:val="center"/>
              <w:rPr>
                <w:rFonts w:ascii="Trebuchet MS" w:hAnsi="Trebuchet MS"/>
                <w:b w:val="0"/>
                <w:sz w:val="22"/>
                <w:szCs w:val="22"/>
              </w:rPr>
            </w:pPr>
          </w:p>
        </w:tc>
      </w:tr>
    </w:tbl>
    <w:p w:rsidR="00B020A7" w:rsidRPr="0047291C" w:rsidRDefault="00B020A7" w:rsidP="00B020A7">
      <w:pPr>
        <w:rPr>
          <w:rFonts w:ascii="Trebuchet MS" w:hAnsi="Trebuchet MS" w:cs="Tahoma"/>
          <w:sz w:val="22"/>
          <w:szCs w:val="22"/>
        </w:rPr>
      </w:pPr>
    </w:p>
    <w:p w:rsidR="00B37725" w:rsidRDefault="00B37725" w:rsidP="00223B51">
      <w:pPr>
        <w:jc w:val="both"/>
        <w:rPr>
          <w:rFonts w:ascii="Trebuchet MS" w:hAnsi="Trebuchet MS"/>
        </w:rPr>
      </w:pPr>
    </w:p>
    <w:p w:rsidR="00F64C35" w:rsidRDefault="00F64C35" w:rsidP="00223B51">
      <w:pPr>
        <w:jc w:val="both"/>
        <w:rPr>
          <w:rFonts w:ascii="Trebuchet MS" w:hAnsi="Trebuchet MS"/>
        </w:rPr>
      </w:pPr>
    </w:p>
    <w:p w:rsidR="00F64C35" w:rsidRPr="002A6AAA" w:rsidRDefault="00F64C35" w:rsidP="00223B51">
      <w:pPr>
        <w:jc w:val="both"/>
        <w:rPr>
          <w:rFonts w:ascii="Trebuchet MS" w:hAnsi="Trebuchet MS"/>
        </w:rPr>
      </w:pPr>
    </w:p>
    <w:sectPr w:rsidR="00F64C35" w:rsidRPr="002A6AAA" w:rsidSect="00E9598B">
      <w:headerReference w:type="default" r:id="rId67"/>
      <w:footerReference w:type="default" r:id="rId68"/>
      <w:pgSz w:w="12242" w:h="15842" w:code="1"/>
      <w:pgMar w:top="851" w:right="851" w:bottom="851" w:left="85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1FBB" w:rsidRDefault="00971FBB" w:rsidP="00410D5E">
      <w:r>
        <w:separator/>
      </w:r>
    </w:p>
  </w:endnote>
  <w:endnote w:type="continuationSeparator" w:id="0">
    <w:p w:rsidR="00971FBB" w:rsidRDefault="00971FBB" w:rsidP="00410D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LiberationSans">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FBB" w:rsidRDefault="00971FBB">
    <w:pPr>
      <w:pStyle w:val="Piedepgina"/>
      <w:rPr>
        <w:rFonts w:ascii="Trebuchet MS" w:hAnsi="Trebuchet MS"/>
      </w:rPr>
    </w:pPr>
    <w:r w:rsidRPr="00135E4D">
      <w:rPr>
        <w:rFonts w:ascii="Trebuchet MS" w:hAnsi="Trebuchet MS"/>
        <w:noProof/>
      </w:rPr>
      <w:pict>
        <v:line id="_x0000_s2050" style="position:absolute;z-index:251657216" from="0,2.85pt" to="531pt,2.85pt"/>
      </w:pict>
    </w:r>
  </w:p>
  <w:p w:rsidR="00971FBB" w:rsidRPr="00E9598B" w:rsidRDefault="00971FBB" w:rsidP="00E9598B">
    <w:pPr>
      <w:pStyle w:val="Piedepgina"/>
      <w:jc w:val="center"/>
      <w:rPr>
        <w:rFonts w:ascii="Trebuchet MS" w:hAnsi="Trebuchet MS"/>
        <w:sz w:val="18"/>
      </w:rPr>
    </w:pPr>
    <w:r w:rsidRPr="00E9598B">
      <w:rPr>
        <w:rFonts w:ascii="Trebuchet MS" w:hAnsi="Trebuchet MS"/>
        <w:sz w:val="18"/>
      </w:rPr>
      <w:t xml:space="preserve">Página </w:t>
    </w:r>
    <w:r w:rsidRPr="00E9598B">
      <w:rPr>
        <w:rFonts w:ascii="Trebuchet MS" w:hAnsi="Trebuchet MS"/>
        <w:sz w:val="18"/>
      </w:rPr>
      <w:fldChar w:fldCharType="begin"/>
    </w:r>
    <w:r w:rsidRPr="00E9598B">
      <w:rPr>
        <w:rFonts w:ascii="Trebuchet MS" w:hAnsi="Trebuchet MS"/>
        <w:sz w:val="18"/>
      </w:rPr>
      <w:instrText xml:space="preserve"> PAGE </w:instrText>
    </w:r>
    <w:r w:rsidRPr="00E9598B">
      <w:rPr>
        <w:rFonts w:ascii="Trebuchet MS" w:hAnsi="Trebuchet MS"/>
        <w:sz w:val="18"/>
      </w:rPr>
      <w:fldChar w:fldCharType="separate"/>
    </w:r>
    <w:r w:rsidR="00E22AD1">
      <w:rPr>
        <w:rFonts w:ascii="Trebuchet MS" w:hAnsi="Trebuchet MS"/>
        <w:noProof/>
        <w:sz w:val="18"/>
      </w:rPr>
      <w:t>4</w:t>
    </w:r>
    <w:r w:rsidRPr="00E9598B">
      <w:rPr>
        <w:rFonts w:ascii="Trebuchet MS" w:hAnsi="Trebuchet MS"/>
        <w:sz w:val="18"/>
      </w:rPr>
      <w:fldChar w:fldCharType="end"/>
    </w:r>
    <w:r w:rsidRPr="00E9598B">
      <w:rPr>
        <w:rFonts w:ascii="Trebuchet MS" w:hAnsi="Trebuchet MS"/>
        <w:sz w:val="18"/>
      </w:rPr>
      <w:t xml:space="preserve"> de </w:t>
    </w:r>
    <w:r w:rsidRPr="00E9598B">
      <w:rPr>
        <w:rFonts w:ascii="Trebuchet MS" w:hAnsi="Trebuchet MS"/>
        <w:sz w:val="18"/>
      </w:rPr>
      <w:fldChar w:fldCharType="begin"/>
    </w:r>
    <w:r w:rsidRPr="00E9598B">
      <w:rPr>
        <w:rFonts w:ascii="Trebuchet MS" w:hAnsi="Trebuchet MS"/>
        <w:sz w:val="18"/>
      </w:rPr>
      <w:instrText xml:space="preserve"> NUMPAGES </w:instrText>
    </w:r>
    <w:r w:rsidRPr="00E9598B">
      <w:rPr>
        <w:rFonts w:ascii="Trebuchet MS" w:hAnsi="Trebuchet MS"/>
        <w:sz w:val="18"/>
      </w:rPr>
      <w:fldChar w:fldCharType="separate"/>
    </w:r>
    <w:r w:rsidR="00E22AD1">
      <w:rPr>
        <w:rFonts w:ascii="Trebuchet MS" w:hAnsi="Trebuchet MS"/>
        <w:noProof/>
        <w:sz w:val="18"/>
      </w:rPr>
      <w:t>22</w:t>
    </w:r>
    <w:r w:rsidRPr="00E9598B">
      <w:rPr>
        <w:rFonts w:ascii="Trebuchet MS" w:hAnsi="Trebuchet MS"/>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1FBB" w:rsidRDefault="00971FBB" w:rsidP="00410D5E">
      <w:r>
        <w:separator/>
      </w:r>
    </w:p>
  </w:footnote>
  <w:footnote w:type="continuationSeparator" w:id="0">
    <w:p w:rsidR="00971FBB" w:rsidRDefault="00971FBB" w:rsidP="00410D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FBB" w:rsidRPr="002A6AAA" w:rsidRDefault="00971FBB" w:rsidP="00E9598B">
    <w:pPr>
      <w:jc w:val="right"/>
      <w:rPr>
        <w:rFonts w:ascii="Trebuchet MS" w:hAnsi="Trebuchet MS"/>
        <w:b/>
        <w:shadow/>
        <w:sz w:val="24"/>
        <w:szCs w:val="36"/>
      </w:rPr>
    </w:pPr>
    <w:r>
      <w:rPr>
        <w:rFonts w:ascii="Trebuchet MS" w:hAnsi="Trebuchet MS"/>
        <w:b/>
        <w:shadow/>
        <w:noProof/>
        <w:sz w:val="24"/>
        <w:szCs w:val="36"/>
        <w:lang w:val="es-CO" w:eastAsia="es-CO"/>
      </w:rPr>
      <w:drawing>
        <wp:anchor distT="0" distB="0" distL="114300" distR="114300" simplePos="0" relativeHeight="251658240" behindDoc="0" locked="0" layoutInCell="1" allowOverlap="1">
          <wp:simplePos x="0" y="0"/>
          <wp:positionH relativeFrom="column">
            <wp:posOffset>107950</wp:posOffset>
          </wp:positionH>
          <wp:positionV relativeFrom="paragraph">
            <wp:posOffset>37465</wp:posOffset>
          </wp:positionV>
          <wp:extent cx="582295" cy="215900"/>
          <wp:effectExtent l="1905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582295" cy="215900"/>
                  </a:xfrm>
                  <a:prstGeom prst="rect">
                    <a:avLst/>
                  </a:prstGeom>
                  <a:noFill/>
                  <a:ln w="9525">
                    <a:noFill/>
                    <a:miter lim="800000"/>
                    <a:headEnd/>
                    <a:tailEnd/>
                  </a:ln>
                </pic:spPr>
              </pic:pic>
            </a:graphicData>
          </a:graphic>
        </wp:anchor>
      </w:drawing>
    </w:r>
    <w:r w:rsidRPr="002A6AAA">
      <w:rPr>
        <w:rFonts w:ascii="Trebuchet MS" w:hAnsi="Trebuchet MS"/>
        <w:b/>
        <w:shadow/>
        <w:sz w:val="24"/>
        <w:szCs w:val="36"/>
      </w:rPr>
      <w:t>Informe de factibilidad TIC</w:t>
    </w:r>
  </w:p>
  <w:p w:rsidR="00971FBB" w:rsidRPr="009B0E96" w:rsidRDefault="00971FBB" w:rsidP="0030668A">
    <w:pPr>
      <w:pStyle w:val="Encabezado"/>
      <w:jc w:val="right"/>
      <w:rPr>
        <w:color w:val="FF0000"/>
        <w:sz w:val="12"/>
      </w:rPr>
    </w:pPr>
    <w:r>
      <w:rPr>
        <w:rFonts w:ascii="Trebuchet MS" w:hAnsi="Trebuchet MS"/>
        <w:b/>
        <w:shadow/>
        <w:color w:val="FF0000"/>
      </w:rPr>
      <w:t>Servicios y Equipos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7.4pt;height:17.4pt" o:bullet="t">
        <v:imagedata r:id="rId1" o:title="viñeta"/>
      </v:shape>
    </w:pict>
  </w:numPicBullet>
  <w:abstractNum w:abstractNumId="0">
    <w:nsid w:val="0191597F"/>
    <w:multiLevelType w:val="hybridMultilevel"/>
    <w:tmpl w:val="5FE06E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F16F60"/>
    <w:multiLevelType w:val="hybridMultilevel"/>
    <w:tmpl w:val="D5026AF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5757F79"/>
    <w:multiLevelType w:val="hybridMultilevel"/>
    <w:tmpl w:val="29503852"/>
    <w:lvl w:ilvl="0" w:tplc="5866B3C6">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8014F78"/>
    <w:multiLevelType w:val="multilevel"/>
    <w:tmpl w:val="9C68DAD0"/>
    <w:lvl w:ilvl="0">
      <w:start w:val="1"/>
      <w:numFmt w:val="decimal"/>
      <w:lvlRestart w:val="0"/>
      <w:pStyle w:val="PENumbered"/>
      <w:lvlText w:val="(%1.)"/>
      <w:lvlJc w:val="left"/>
      <w:pPr>
        <w:tabs>
          <w:tab w:val="num" w:pos="720"/>
        </w:tabs>
        <w:ind w:left="720" w:hanging="720"/>
      </w:pPr>
      <w:rPr>
        <w:rFonts w:hint="default"/>
      </w:rPr>
    </w:lvl>
    <w:lvl w:ilvl="1">
      <w:start w:val="1"/>
      <w:numFmt w:val="lowerLetter"/>
      <w:pStyle w:val="PENumberedL2"/>
      <w:lvlText w:val="%2)"/>
      <w:lvlJc w:val="left"/>
      <w:pPr>
        <w:tabs>
          <w:tab w:val="num" w:pos="1440"/>
        </w:tabs>
        <w:ind w:left="1440" w:hanging="360"/>
      </w:pPr>
      <w:rPr>
        <w:rFonts w:hint="default"/>
      </w:rPr>
    </w:lvl>
    <w:lvl w:ilvl="2">
      <w:start w:val="1"/>
      <w:numFmt w:val="lowerRoman"/>
      <w:pStyle w:val="PENumberedL3"/>
      <w:lvlText w:val="%3)"/>
      <w:lvlJc w:val="left"/>
      <w:pPr>
        <w:tabs>
          <w:tab w:val="num" w:pos="216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324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3960" w:hanging="360"/>
      </w:pPr>
      <w:rPr>
        <w:rFonts w:hint="default"/>
      </w:rPr>
    </w:lvl>
  </w:abstractNum>
  <w:abstractNum w:abstractNumId="4">
    <w:nsid w:val="1B025B73"/>
    <w:multiLevelType w:val="hybridMultilevel"/>
    <w:tmpl w:val="E3749664"/>
    <w:lvl w:ilvl="0" w:tplc="240A000F">
      <w:start w:val="1"/>
      <w:numFmt w:val="decimal"/>
      <w:lvlText w:val="%1."/>
      <w:lvlJc w:val="left"/>
      <w:pPr>
        <w:ind w:left="360" w:hanging="360"/>
      </w:pPr>
      <w:rPr>
        <w:rFonts w:hint="default"/>
        <w:sz w:val="16"/>
        <w:szCs w:val="16"/>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FD9796F"/>
    <w:multiLevelType w:val="hybridMultilevel"/>
    <w:tmpl w:val="06D09956"/>
    <w:lvl w:ilvl="0" w:tplc="197AD3CE">
      <w:start w:val="2"/>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A147839"/>
    <w:multiLevelType w:val="hybridMultilevel"/>
    <w:tmpl w:val="0D3AE900"/>
    <w:lvl w:ilvl="0" w:tplc="5C743BD6">
      <w:start w:val="1"/>
      <w:numFmt w:val="bullet"/>
      <w:lvlText w:val="•"/>
      <w:lvlJc w:val="left"/>
      <w:pPr>
        <w:tabs>
          <w:tab w:val="num" w:pos="720"/>
        </w:tabs>
        <w:ind w:left="720" w:hanging="360"/>
      </w:pPr>
      <w:rPr>
        <w:rFonts w:ascii="Arial" w:hAnsi="Arial" w:hint="default"/>
      </w:rPr>
    </w:lvl>
    <w:lvl w:ilvl="1" w:tplc="D80A8884" w:tentative="1">
      <w:start w:val="1"/>
      <w:numFmt w:val="bullet"/>
      <w:lvlText w:val="•"/>
      <w:lvlJc w:val="left"/>
      <w:pPr>
        <w:tabs>
          <w:tab w:val="num" w:pos="1440"/>
        </w:tabs>
        <w:ind w:left="1440" w:hanging="360"/>
      </w:pPr>
      <w:rPr>
        <w:rFonts w:ascii="Arial" w:hAnsi="Arial" w:hint="default"/>
      </w:rPr>
    </w:lvl>
    <w:lvl w:ilvl="2" w:tplc="AE489038" w:tentative="1">
      <w:start w:val="1"/>
      <w:numFmt w:val="bullet"/>
      <w:lvlText w:val="•"/>
      <w:lvlJc w:val="left"/>
      <w:pPr>
        <w:tabs>
          <w:tab w:val="num" w:pos="2160"/>
        </w:tabs>
        <w:ind w:left="2160" w:hanging="360"/>
      </w:pPr>
      <w:rPr>
        <w:rFonts w:ascii="Arial" w:hAnsi="Arial" w:hint="default"/>
      </w:rPr>
    </w:lvl>
    <w:lvl w:ilvl="3" w:tplc="5E788140" w:tentative="1">
      <w:start w:val="1"/>
      <w:numFmt w:val="bullet"/>
      <w:lvlText w:val="•"/>
      <w:lvlJc w:val="left"/>
      <w:pPr>
        <w:tabs>
          <w:tab w:val="num" w:pos="2880"/>
        </w:tabs>
        <w:ind w:left="2880" w:hanging="360"/>
      </w:pPr>
      <w:rPr>
        <w:rFonts w:ascii="Arial" w:hAnsi="Arial" w:hint="default"/>
      </w:rPr>
    </w:lvl>
    <w:lvl w:ilvl="4" w:tplc="17685DC6" w:tentative="1">
      <w:start w:val="1"/>
      <w:numFmt w:val="bullet"/>
      <w:lvlText w:val="•"/>
      <w:lvlJc w:val="left"/>
      <w:pPr>
        <w:tabs>
          <w:tab w:val="num" w:pos="3600"/>
        </w:tabs>
        <w:ind w:left="3600" w:hanging="360"/>
      </w:pPr>
      <w:rPr>
        <w:rFonts w:ascii="Arial" w:hAnsi="Arial" w:hint="default"/>
      </w:rPr>
    </w:lvl>
    <w:lvl w:ilvl="5" w:tplc="CE46CAE2" w:tentative="1">
      <w:start w:val="1"/>
      <w:numFmt w:val="bullet"/>
      <w:lvlText w:val="•"/>
      <w:lvlJc w:val="left"/>
      <w:pPr>
        <w:tabs>
          <w:tab w:val="num" w:pos="4320"/>
        </w:tabs>
        <w:ind w:left="4320" w:hanging="360"/>
      </w:pPr>
      <w:rPr>
        <w:rFonts w:ascii="Arial" w:hAnsi="Arial" w:hint="default"/>
      </w:rPr>
    </w:lvl>
    <w:lvl w:ilvl="6" w:tplc="D08E6DEC" w:tentative="1">
      <w:start w:val="1"/>
      <w:numFmt w:val="bullet"/>
      <w:lvlText w:val="•"/>
      <w:lvlJc w:val="left"/>
      <w:pPr>
        <w:tabs>
          <w:tab w:val="num" w:pos="5040"/>
        </w:tabs>
        <w:ind w:left="5040" w:hanging="360"/>
      </w:pPr>
      <w:rPr>
        <w:rFonts w:ascii="Arial" w:hAnsi="Arial" w:hint="default"/>
      </w:rPr>
    </w:lvl>
    <w:lvl w:ilvl="7" w:tplc="7E506052" w:tentative="1">
      <w:start w:val="1"/>
      <w:numFmt w:val="bullet"/>
      <w:lvlText w:val="•"/>
      <w:lvlJc w:val="left"/>
      <w:pPr>
        <w:tabs>
          <w:tab w:val="num" w:pos="5760"/>
        </w:tabs>
        <w:ind w:left="5760" w:hanging="360"/>
      </w:pPr>
      <w:rPr>
        <w:rFonts w:ascii="Arial" w:hAnsi="Arial" w:hint="default"/>
      </w:rPr>
    </w:lvl>
    <w:lvl w:ilvl="8" w:tplc="7D96686E" w:tentative="1">
      <w:start w:val="1"/>
      <w:numFmt w:val="bullet"/>
      <w:lvlText w:val="•"/>
      <w:lvlJc w:val="left"/>
      <w:pPr>
        <w:tabs>
          <w:tab w:val="num" w:pos="6480"/>
        </w:tabs>
        <w:ind w:left="6480" w:hanging="360"/>
      </w:pPr>
      <w:rPr>
        <w:rFonts w:ascii="Arial" w:hAnsi="Arial" w:hint="default"/>
      </w:rPr>
    </w:lvl>
  </w:abstractNum>
  <w:abstractNum w:abstractNumId="7">
    <w:nsid w:val="2AE37F73"/>
    <w:multiLevelType w:val="hybridMultilevel"/>
    <w:tmpl w:val="5EEE5502"/>
    <w:lvl w:ilvl="0" w:tplc="16FC20B6">
      <w:start w:val="3"/>
      <w:numFmt w:val="bullet"/>
      <w:lvlText w:val="•"/>
      <w:lvlJc w:val="left"/>
      <w:pPr>
        <w:ind w:left="1080" w:hanging="360"/>
      </w:pPr>
      <w:rPr>
        <w:rFonts w:ascii="Tahoma" w:eastAsia="Times New Roman" w:hAnsi="Tahoma"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FE75CF4"/>
    <w:multiLevelType w:val="hybridMultilevel"/>
    <w:tmpl w:val="EA96106A"/>
    <w:lvl w:ilvl="0" w:tplc="16FC20B6">
      <w:start w:val="3"/>
      <w:numFmt w:val="bullet"/>
      <w:lvlText w:val="•"/>
      <w:lvlJc w:val="left"/>
      <w:pPr>
        <w:ind w:left="1080" w:hanging="360"/>
      </w:pPr>
      <w:rPr>
        <w:rFonts w:ascii="Tahoma" w:eastAsia="Times New Roman" w:hAnsi="Tahoma" w:cs="Tahoma" w:hint="default"/>
      </w:rPr>
    </w:lvl>
    <w:lvl w:ilvl="1" w:tplc="362CA6CA">
      <w:numFmt w:val="bullet"/>
      <w:lvlText w:val="-"/>
      <w:lvlJc w:val="left"/>
      <w:pPr>
        <w:ind w:left="1800" w:hanging="360"/>
      </w:pPr>
      <w:rPr>
        <w:rFonts w:ascii="Arial" w:eastAsia="Times New Roman" w:hAnsi="Arial" w:cs="Arial"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nsid w:val="341F5A29"/>
    <w:multiLevelType w:val="hybridMultilevel"/>
    <w:tmpl w:val="C5BEB81C"/>
    <w:lvl w:ilvl="0" w:tplc="A3AC836C">
      <w:start w:val="1"/>
      <w:numFmt w:val="bullet"/>
      <w:lvlText w:val=""/>
      <w:lvlJc w:val="left"/>
      <w:pPr>
        <w:ind w:left="360" w:hanging="360"/>
      </w:pPr>
      <w:rPr>
        <w:rFonts w:ascii="Symbol" w:hAnsi="Symbol" w:hint="default"/>
        <w:sz w:val="16"/>
        <w:szCs w:val="16"/>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3C87367F"/>
    <w:multiLevelType w:val="hybridMultilevel"/>
    <w:tmpl w:val="B34C1E6E"/>
    <w:lvl w:ilvl="0" w:tplc="16FC20B6">
      <w:start w:val="3"/>
      <w:numFmt w:val="bullet"/>
      <w:lvlText w:val="•"/>
      <w:lvlJc w:val="left"/>
      <w:pPr>
        <w:ind w:left="1080" w:hanging="360"/>
      </w:pPr>
      <w:rPr>
        <w:rFonts w:ascii="Tahoma" w:eastAsia="Times New Roman" w:hAnsi="Tahoma"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A2D546F"/>
    <w:multiLevelType w:val="hybridMultilevel"/>
    <w:tmpl w:val="B90689E4"/>
    <w:lvl w:ilvl="0" w:tplc="16FC20B6">
      <w:start w:val="3"/>
      <w:numFmt w:val="bullet"/>
      <w:lvlText w:val="•"/>
      <w:lvlJc w:val="left"/>
      <w:pPr>
        <w:ind w:left="1080" w:hanging="360"/>
      </w:pPr>
      <w:rPr>
        <w:rFonts w:ascii="Tahoma" w:eastAsia="Times New Roman" w:hAnsi="Tahoma"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0AC0D49"/>
    <w:multiLevelType w:val="hybridMultilevel"/>
    <w:tmpl w:val="E3749664"/>
    <w:lvl w:ilvl="0" w:tplc="240A000F">
      <w:start w:val="1"/>
      <w:numFmt w:val="decimal"/>
      <w:lvlText w:val="%1."/>
      <w:lvlJc w:val="left"/>
      <w:pPr>
        <w:ind w:left="360" w:hanging="360"/>
      </w:pPr>
      <w:rPr>
        <w:rFonts w:hint="default"/>
        <w:sz w:val="16"/>
        <w:szCs w:val="16"/>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542E3772"/>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4">
    <w:nsid w:val="580C7A93"/>
    <w:multiLevelType w:val="hybridMultilevel"/>
    <w:tmpl w:val="F664FBF6"/>
    <w:lvl w:ilvl="0" w:tplc="3746DDEC">
      <w:start w:val="1"/>
      <w:numFmt w:val="bullet"/>
      <w:pStyle w:val="MVMVieta"/>
      <w:lvlText w:val=""/>
      <w:lvlPicBulletId w:val="0"/>
      <w:lvlJc w:val="left"/>
      <w:pPr>
        <w:ind w:left="720" w:hanging="360"/>
      </w:pPr>
      <w:rPr>
        <w:rFonts w:ascii="Symbol" w:hAnsi="Symbol" w:hint="default"/>
        <w:color w:val="auto"/>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836531C"/>
    <w:multiLevelType w:val="hybridMultilevel"/>
    <w:tmpl w:val="34AE7D9A"/>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6">
    <w:nsid w:val="5D2801B4"/>
    <w:multiLevelType w:val="hybridMultilevel"/>
    <w:tmpl w:val="91888576"/>
    <w:lvl w:ilvl="0" w:tplc="240A000F">
      <w:start w:val="1"/>
      <w:numFmt w:val="decimal"/>
      <w:lvlText w:val="%1."/>
      <w:lvlJc w:val="left"/>
      <w:pPr>
        <w:ind w:left="720" w:hanging="360"/>
      </w:pPr>
    </w:lvl>
    <w:lvl w:ilvl="1" w:tplc="240A0019">
      <w:start w:val="1"/>
      <w:numFmt w:val="decimal"/>
      <w:lvlText w:val="%2."/>
      <w:lvlJc w:val="left"/>
      <w:pPr>
        <w:tabs>
          <w:tab w:val="num" w:pos="1440"/>
        </w:tabs>
        <w:ind w:left="1440" w:hanging="360"/>
      </w:pPr>
    </w:lvl>
    <w:lvl w:ilvl="2" w:tplc="240A001B">
      <w:start w:val="1"/>
      <w:numFmt w:val="decimal"/>
      <w:lvlText w:val="%3."/>
      <w:lvlJc w:val="left"/>
      <w:pPr>
        <w:tabs>
          <w:tab w:val="num" w:pos="2160"/>
        </w:tabs>
        <w:ind w:left="2160" w:hanging="360"/>
      </w:pPr>
    </w:lvl>
    <w:lvl w:ilvl="3" w:tplc="240A000F">
      <w:start w:val="1"/>
      <w:numFmt w:val="decimal"/>
      <w:lvlText w:val="%4."/>
      <w:lvlJc w:val="left"/>
      <w:pPr>
        <w:tabs>
          <w:tab w:val="num" w:pos="2880"/>
        </w:tabs>
        <w:ind w:left="2880" w:hanging="360"/>
      </w:pPr>
    </w:lvl>
    <w:lvl w:ilvl="4" w:tplc="240A0019">
      <w:start w:val="1"/>
      <w:numFmt w:val="decimal"/>
      <w:lvlText w:val="%5."/>
      <w:lvlJc w:val="left"/>
      <w:pPr>
        <w:tabs>
          <w:tab w:val="num" w:pos="3600"/>
        </w:tabs>
        <w:ind w:left="3600" w:hanging="360"/>
      </w:pPr>
    </w:lvl>
    <w:lvl w:ilvl="5" w:tplc="240A001B">
      <w:start w:val="1"/>
      <w:numFmt w:val="decimal"/>
      <w:lvlText w:val="%6."/>
      <w:lvlJc w:val="left"/>
      <w:pPr>
        <w:tabs>
          <w:tab w:val="num" w:pos="4320"/>
        </w:tabs>
        <w:ind w:left="4320" w:hanging="360"/>
      </w:pPr>
    </w:lvl>
    <w:lvl w:ilvl="6" w:tplc="240A000F">
      <w:start w:val="1"/>
      <w:numFmt w:val="decimal"/>
      <w:lvlText w:val="%7."/>
      <w:lvlJc w:val="left"/>
      <w:pPr>
        <w:tabs>
          <w:tab w:val="num" w:pos="5040"/>
        </w:tabs>
        <w:ind w:left="5040" w:hanging="360"/>
      </w:pPr>
    </w:lvl>
    <w:lvl w:ilvl="7" w:tplc="240A0019">
      <w:start w:val="1"/>
      <w:numFmt w:val="decimal"/>
      <w:lvlText w:val="%8."/>
      <w:lvlJc w:val="left"/>
      <w:pPr>
        <w:tabs>
          <w:tab w:val="num" w:pos="5760"/>
        </w:tabs>
        <w:ind w:left="5760" w:hanging="360"/>
      </w:pPr>
    </w:lvl>
    <w:lvl w:ilvl="8" w:tplc="240A001B">
      <w:start w:val="1"/>
      <w:numFmt w:val="decimal"/>
      <w:lvlText w:val="%9."/>
      <w:lvlJc w:val="left"/>
      <w:pPr>
        <w:tabs>
          <w:tab w:val="num" w:pos="6480"/>
        </w:tabs>
        <w:ind w:left="6480" w:hanging="360"/>
      </w:pPr>
    </w:lvl>
  </w:abstractNum>
  <w:abstractNum w:abstractNumId="17">
    <w:nsid w:val="607E15FC"/>
    <w:multiLevelType w:val="hybridMultilevel"/>
    <w:tmpl w:val="4084537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60A60C82"/>
    <w:multiLevelType w:val="hybridMultilevel"/>
    <w:tmpl w:val="96EC47A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70860F6C"/>
    <w:multiLevelType w:val="hybridMultilevel"/>
    <w:tmpl w:val="8BC45B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3"/>
  </w:num>
  <w:num w:numId="4">
    <w:abstractNumId w:val="14"/>
  </w:num>
  <w:num w:numId="5">
    <w:abstractNumId w:val="4"/>
  </w:num>
  <w:num w:numId="6">
    <w:abstractNumId w:val="12"/>
  </w:num>
  <w:num w:numId="7">
    <w:abstractNumId w:val="9"/>
  </w:num>
  <w:num w:numId="8">
    <w:abstractNumId w:val="18"/>
  </w:num>
  <w:num w:numId="9">
    <w:abstractNumId w:val="1"/>
  </w:num>
  <w:num w:numId="10">
    <w:abstractNumId w:val="15"/>
  </w:num>
  <w:num w:numId="11">
    <w:abstractNumId w:val="0"/>
  </w:num>
  <w:num w:numId="12">
    <w:abstractNumId w:val="17"/>
  </w:num>
  <w:num w:numId="13">
    <w:abstractNumId w:val="5"/>
  </w:num>
  <w:num w:numId="14">
    <w:abstractNumId w:val="2"/>
  </w:num>
  <w:num w:numId="15">
    <w:abstractNumId w:val="19"/>
  </w:num>
  <w:num w:numId="16">
    <w:abstractNumId w:val="8"/>
  </w:num>
  <w:num w:numId="17">
    <w:abstractNumId w:val="11"/>
  </w:num>
  <w:num w:numId="18">
    <w:abstractNumId w:val="7"/>
  </w:num>
  <w:num w:numId="19">
    <w:abstractNumId w:val="10"/>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0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rsids>
    <w:rsidRoot w:val="00C52569"/>
    <w:rsid w:val="00000B5C"/>
    <w:rsid w:val="00000C3B"/>
    <w:rsid w:val="00001E7C"/>
    <w:rsid w:val="000022DA"/>
    <w:rsid w:val="00002B47"/>
    <w:rsid w:val="000032AC"/>
    <w:rsid w:val="00003D55"/>
    <w:rsid w:val="00004363"/>
    <w:rsid w:val="00007B6E"/>
    <w:rsid w:val="000123EC"/>
    <w:rsid w:val="00013768"/>
    <w:rsid w:val="00014205"/>
    <w:rsid w:val="00014AAD"/>
    <w:rsid w:val="0001610F"/>
    <w:rsid w:val="00016FE1"/>
    <w:rsid w:val="000237AA"/>
    <w:rsid w:val="00025AE7"/>
    <w:rsid w:val="00027891"/>
    <w:rsid w:val="00027C02"/>
    <w:rsid w:val="00032DE0"/>
    <w:rsid w:val="00035734"/>
    <w:rsid w:val="00037161"/>
    <w:rsid w:val="00037954"/>
    <w:rsid w:val="00040245"/>
    <w:rsid w:val="000408EB"/>
    <w:rsid w:val="00040CEA"/>
    <w:rsid w:val="00040EDF"/>
    <w:rsid w:val="00041454"/>
    <w:rsid w:val="0004150C"/>
    <w:rsid w:val="00042127"/>
    <w:rsid w:val="000422D5"/>
    <w:rsid w:val="00043CDE"/>
    <w:rsid w:val="000447E5"/>
    <w:rsid w:val="00046BBD"/>
    <w:rsid w:val="00047774"/>
    <w:rsid w:val="00047D20"/>
    <w:rsid w:val="000501DE"/>
    <w:rsid w:val="00050CA6"/>
    <w:rsid w:val="00051A23"/>
    <w:rsid w:val="00054DF6"/>
    <w:rsid w:val="00055017"/>
    <w:rsid w:val="0005791A"/>
    <w:rsid w:val="00063F6B"/>
    <w:rsid w:val="00064289"/>
    <w:rsid w:val="00065145"/>
    <w:rsid w:val="00066088"/>
    <w:rsid w:val="000668BD"/>
    <w:rsid w:val="000700AF"/>
    <w:rsid w:val="00071B70"/>
    <w:rsid w:val="00074988"/>
    <w:rsid w:val="00076ECF"/>
    <w:rsid w:val="0008127A"/>
    <w:rsid w:val="00082175"/>
    <w:rsid w:val="000827C1"/>
    <w:rsid w:val="00082CB6"/>
    <w:rsid w:val="00082D78"/>
    <w:rsid w:val="00084114"/>
    <w:rsid w:val="00085758"/>
    <w:rsid w:val="0008680E"/>
    <w:rsid w:val="00087233"/>
    <w:rsid w:val="00087579"/>
    <w:rsid w:val="0009076A"/>
    <w:rsid w:val="00092442"/>
    <w:rsid w:val="00092651"/>
    <w:rsid w:val="0009366F"/>
    <w:rsid w:val="00094E01"/>
    <w:rsid w:val="000956BC"/>
    <w:rsid w:val="00095C54"/>
    <w:rsid w:val="00096FED"/>
    <w:rsid w:val="00097E67"/>
    <w:rsid w:val="000A323E"/>
    <w:rsid w:val="000A3662"/>
    <w:rsid w:val="000A424B"/>
    <w:rsid w:val="000A4440"/>
    <w:rsid w:val="000A47CF"/>
    <w:rsid w:val="000A6CB4"/>
    <w:rsid w:val="000A6DD3"/>
    <w:rsid w:val="000B1C4D"/>
    <w:rsid w:val="000B364A"/>
    <w:rsid w:val="000B4325"/>
    <w:rsid w:val="000B6176"/>
    <w:rsid w:val="000C034A"/>
    <w:rsid w:val="000C0ADB"/>
    <w:rsid w:val="000C0EB5"/>
    <w:rsid w:val="000C1AA8"/>
    <w:rsid w:val="000C2797"/>
    <w:rsid w:val="000C282B"/>
    <w:rsid w:val="000C2CCE"/>
    <w:rsid w:val="000C65CF"/>
    <w:rsid w:val="000C6664"/>
    <w:rsid w:val="000C728A"/>
    <w:rsid w:val="000C76D0"/>
    <w:rsid w:val="000D12F9"/>
    <w:rsid w:val="000D16FB"/>
    <w:rsid w:val="000D2AEE"/>
    <w:rsid w:val="000D473A"/>
    <w:rsid w:val="000D65A8"/>
    <w:rsid w:val="000D786C"/>
    <w:rsid w:val="000E0A49"/>
    <w:rsid w:val="000E122A"/>
    <w:rsid w:val="000E3A23"/>
    <w:rsid w:val="000E6C63"/>
    <w:rsid w:val="000E7D73"/>
    <w:rsid w:val="000F1AE6"/>
    <w:rsid w:val="000F4BE5"/>
    <w:rsid w:val="000F570A"/>
    <w:rsid w:val="000F6D1A"/>
    <w:rsid w:val="000F761A"/>
    <w:rsid w:val="00101228"/>
    <w:rsid w:val="001016E3"/>
    <w:rsid w:val="001033D5"/>
    <w:rsid w:val="001128E3"/>
    <w:rsid w:val="001130B6"/>
    <w:rsid w:val="0011569E"/>
    <w:rsid w:val="00117AFC"/>
    <w:rsid w:val="001200E9"/>
    <w:rsid w:val="00120E46"/>
    <w:rsid w:val="00121EE5"/>
    <w:rsid w:val="0012308C"/>
    <w:rsid w:val="001231D6"/>
    <w:rsid w:val="00123A89"/>
    <w:rsid w:val="00124717"/>
    <w:rsid w:val="001251B2"/>
    <w:rsid w:val="00126716"/>
    <w:rsid w:val="00126A84"/>
    <w:rsid w:val="001273DC"/>
    <w:rsid w:val="001278EB"/>
    <w:rsid w:val="00127D2E"/>
    <w:rsid w:val="0013366C"/>
    <w:rsid w:val="00134DD4"/>
    <w:rsid w:val="00135E4D"/>
    <w:rsid w:val="00136DEA"/>
    <w:rsid w:val="00137120"/>
    <w:rsid w:val="001371B3"/>
    <w:rsid w:val="0014601B"/>
    <w:rsid w:val="0014689E"/>
    <w:rsid w:val="00146F1B"/>
    <w:rsid w:val="001500CA"/>
    <w:rsid w:val="001512F8"/>
    <w:rsid w:val="00151410"/>
    <w:rsid w:val="00151A2F"/>
    <w:rsid w:val="00151DC9"/>
    <w:rsid w:val="0015357A"/>
    <w:rsid w:val="00155080"/>
    <w:rsid w:val="00155D90"/>
    <w:rsid w:val="00162196"/>
    <w:rsid w:val="0016287D"/>
    <w:rsid w:val="00162A15"/>
    <w:rsid w:val="001643EC"/>
    <w:rsid w:val="00165376"/>
    <w:rsid w:val="00165D9A"/>
    <w:rsid w:val="00165E9E"/>
    <w:rsid w:val="00170750"/>
    <w:rsid w:val="0017113F"/>
    <w:rsid w:val="0017383E"/>
    <w:rsid w:val="00174C15"/>
    <w:rsid w:val="00175A0F"/>
    <w:rsid w:val="001809F7"/>
    <w:rsid w:val="0018159F"/>
    <w:rsid w:val="0018162C"/>
    <w:rsid w:val="0018354D"/>
    <w:rsid w:val="001849F5"/>
    <w:rsid w:val="00186CBE"/>
    <w:rsid w:val="0019570A"/>
    <w:rsid w:val="00195E21"/>
    <w:rsid w:val="001967BC"/>
    <w:rsid w:val="00196F16"/>
    <w:rsid w:val="001A050D"/>
    <w:rsid w:val="001A2A09"/>
    <w:rsid w:val="001A3EFC"/>
    <w:rsid w:val="001A5BAC"/>
    <w:rsid w:val="001B0E4F"/>
    <w:rsid w:val="001B3050"/>
    <w:rsid w:val="001B433E"/>
    <w:rsid w:val="001B5208"/>
    <w:rsid w:val="001B5B68"/>
    <w:rsid w:val="001B658C"/>
    <w:rsid w:val="001C29E2"/>
    <w:rsid w:val="001C501C"/>
    <w:rsid w:val="001C5AD6"/>
    <w:rsid w:val="001C631D"/>
    <w:rsid w:val="001C6C94"/>
    <w:rsid w:val="001C7168"/>
    <w:rsid w:val="001C79AC"/>
    <w:rsid w:val="001D599E"/>
    <w:rsid w:val="001D5E72"/>
    <w:rsid w:val="001D5EAF"/>
    <w:rsid w:val="001D63CC"/>
    <w:rsid w:val="001E0651"/>
    <w:rsid w:val="001E277E"/>
    <w:rsid w:val="001E3076"/>
    <w:rsid w:val="001E4885"/>
    <w:rsid w:val="001E48E9"/>
    <w:rsid w:val="001E4BEF"/>
    <w:rsid w:val="001E5DF7"/>
    <w:rsid w:val="001E7AEE"/>
    <w:rsid w:val="001F127C"/>
    <w:rsid w:val="001F1F27"/>
    <w:rsid w:val="001F2221"/>
    <w:rsid w:val="001F255B"/>
    <w:rsid w:val="001F33DF"/>
    <w:rsid w:val="001F4F9F"/>
    <w:rsid w:val="001F6894"/>
    <w:rsid w:val="001F6D88"/>
    <w:rsid w:val="00201812"/>
    <w:rsid w:val="00202F99"/>
    <w:rsid w:val="002031F7"/>
    <w:rsid w:val="00206008"/>
    <w:rsid w:val="002073C8"/>
    <w:rsid w:val="00210850"/>
    <w:rsid w:val="00210FD6"/>
    <w:rsid w:val="002149FD"/>
    <w:rsid w:val="00216118"/>
    <w:rsid w:val="00217678"/>
    <w:rsid w:val="00220572"/>
    <w:rsid w:val="00221AF3"/>
    <w:rsid w:val="00223B51"/>
    <w:rsid w:val="00224519"/>
    <w:rsid w:val="00226390"/>
    <w:rsid w:val="002320A6"/>
    <w:rsid w:val="00234606"/>
    <w:rsid w:val="00234853"/>
    <w:rsid w:val="0023574B"/>
    <w:rsid w:val="002361C4"/>
    <w:rsid w:val="002362C8"/>
    <w:rsid w:val="00237776"/>
    <w:rsid w:val="00241FC2"/>
    <w:rsid w:val="00242AF5"/>
    <w:rsid w:val="002432E0"/>
    <w:rsid w:val="00243D3D"/>
    <w:rsid w:val="0024511D"/>
    <w:rsid w:val="00245C4A"/>
    <w:rsid w:val="00246456"/>
    <w:rsid w:val="002468BF"/>
    <w:rsid w:val="0024778A"/>
    <w:rsid w:val="0025061F"/>
    <w:rsid w:val="00251A60"/>
    <w:rsid w:val="00252B13"/>
    <w:rsid w:val="002554CA"/>
    <w:rsid w:val="00255B82"/>
    <w:rsid w:val="00256699"/>
    <w:rsid w:val="00256AA7"/>
    <w:rsid w:val="00257EB2"/>
    <w:rsid w:val="00260AB9"/>
    <w:rsid w:val="00260DC0"/>
    <w:rsid w:val="002613B9"/>
    <w:rsid w:val="00261D0A"/>
    <w:rsid w:val="00262CA6"/>
    <w:rsid w:val="00270E96"/>
    <w:rsid w:val="00271F6A"/>
    <w:rsid w:val="00272229"/>
    <w:rsid w:val="00272C12"/>
    <w:rsid w:val="00273992"/>
    <w:rsid w:val="002771BC"/>
    <w:rsid w:val="00277DCC"/>
    <w:rsid w:val="00280CD8"/>
    <w:rsid w:val="002818F8"/>
    <w:rsid w:val="00283EB2"/>
    <w:rsid w:val="00286EC4"/>
    <w:rsid w:val="0029240C"/>
    <w:rsid w:val="00293263"/>
    <w:rsid w:val="00293277"/>
    <w:rsid w:val="00293FB4"/>
    <w:rsid w:val="0029409C"/>
    <w:rsid w:val="00295302"/>
    <w:rsid w:val="0029670F"/>
    <w:rsid w:val="002974E8"/>
    <w:rsid w:val="002A2413"/>
    <w:rsid w:val="002A287C"/>
    <w:rsid w:val="002A52F5"/>
    <w:rsid w:val="002A5F32"/>
    <w:rsid w:val="002A6799"/>
    <w:rsid w:val="002A6AAA"/>
    <w:rsid w:val="002A7F2B"/>
    <w:rsid w:val="002A7FD5"/>
    <w:rsid w:val="002B0594"/>
    <w:rsid w:val="002B1C2F"/>
    <w:rsid w:val="002B1F48"/>
    <w:rsid w:val="002B5032"/>
    <w:rsid w:val="002B50B6"/>
    <w:rsid w:val="002B6569"/>
    <w:rsid w:val="002C2892"/>
    <w:rsid w:val="002C3001"/>
    <w:rsid w:val="002C34D1"/>
    <w:rsid w:val="002C5140"/>
    <w:rsid w:val="002C6354"/>
    <w:rsid w:val="002D211F"/>
    <w:rsid w:val="002D2518"/>
    <w:rsid w:val="002D315D"/>
    <w:rsid w:val="002D34D5"/>
    <w:rsid w:val="002D41CA"/>
    <w:rsid w:val="002D7193"/>
    <w:rsid w:val="002D7E21"/>
    <w:rsid w:val="002E0878"/>
    <w:rsid w:val="002E22DE"/>
    <w:rsid w:val="002E3323"/>
    <w:rsid w:val="002E3E58"/>
    <w:rsid w:val="002E49C5"/>
    <w:rsid w:val="002E514C"/>
    <w:rsid w:val="002E7736"/>
    <w:rsid w:val="002E7D0A"/>
    <w:rsid w:val="002F16E3"/>
    <w:rsid w:val="002F555C"/>
    <w:rsid w:val="002F5775"/>
    <w:rsid w:val="002F5791"/>
    <w:rsid w:val="002F5BD3"/>
    <w:rsid w:val="002F6DAA"/>
    <w:rsid w:val="00301902"/>
    <w:rsid w:val="003049A0"/>
    <w:rsid w:val="00305062"/>
    <w:rsid w:val="00305FD2"/>
    <w:rsid w:val="0030604C"/>
    <w:rsid w:val="0030668A"/>
    <w:rsid w:val="00307C6D"/>
    <w:rsid w:val="00310291"/>
    <w:rsid w:val="0031123A"/>
    <w:rsid w:val="0031259D"/>
    <w:rsid w:val="00312E2E"/>
    <w:rsid w:val="003134FF"/>
    <w:rsid w:val="003138DE"/>
    <w:rsid w:val="003147BC"/>
    <w:rsid w:val="00315A30"/>
    <w:rsid w:val="003165C0"/>
    <w:rsid w:val="00316D73"/>
    <w:rsid w:val="00320642"/>
    <w:rsid w:val="00320D3A"/>
    <w:rsid w:val="00322794"/>
    <w:rsid w:val="003240CC"/>
    <w:rsid w:val="00327BF7"/>
    <w:rsid w:val="00331F58"/>
    <w:rsid w:val="00332394"/>
    <w:rsid w:val="0033291C"/>
    <w:rsid w:val="0033375D"/>
    <w:rsid w:val="003341EF"/>
    <w:rsid w:val="00334531"/>
    <w:rsid w:val="003363F7"/>
    <w:rsid w:val="00336F95"/>
    <w:rsid w:val="00337E5C"/>
    <w:rsid w:val="003400B1"/>
    <w:rsid w:val="00341394"/>
    <w:rsid w:val="003438CF"/>
    <w:rsid w:val="00343B87"/>
    <w:rsid w:val="00344469"/>
    <w:rsid w:val="00344CE0"/>
    <w:rsid w:val="00345B4D"/>
    <w:rsid w:val="00345F15"/>
    <w:rsid w:val="0035319B"/>
    <w:rsid w:val="0035457B"/>
    <w:rsid w:val="003577A5"/>
    <w:rsid w:val="00360CEE"/>
    <w:rsid w:val="0036243C"/>
    <w:rsid w:val="003629A2"/>
    <w:rsid w:val="00362E21"/>
    <w:rsid w:val="0036514E"/>
    <w:rsid w:val="003653E3"/>
    <w:rsid w:val="00365587"/>
    <w:rsid w:val="0037149D"/>
    <w:rsid w:val="003731CD"/>
    <w:rsid w:val="00376788"/>
    <w:rsid w:val="0037755A"/>
    <w:rsid w:val="00380A4F"/>
    <w:rsid w:val="003826D8"/>
    <w:rsid w:val="00383AF0"/>
    <w:rsid w:val="00390724"/>
    <w:rsid w:val="00392C44"/>
    <w:rsid w:val="00393333"/>
    <w:rsid w:val="00394110"/>
    <w:rsid w:val="00394B3A"/>
    <w:rsid w:val="003963EF"/>
    <w:rsid w:val="00396C98"/>
    <w:rsid w:val="003A1330"/>
    <w:rsid w:val="003A388F"/>
    <w:rsid w:val="003A4075"/>
    <w:rsid w:val="003A5CE3"/>
    <w:rsid w:val="003B0AAA"/>
    <w:rsid w:val="003B1EF5"/>
    <w:rsid w:val="003B3FF6"/>
    <w:rsid w:val="003B472E"/>
    <w:rsid w:val="003B6D38"/>
    <w:rsid w:val="003B6D9E"/>
    <w:rsid w:val="003B6F74"/>
    <w:rsid w:val="003B7F71"/>
    <w:rsid w:val="003C209A"/>
    <w:rsid w:val="003C3E27"/>
    <w:rsid w:val="003C5044"/>
    <w:rsid w:val="003C6B30"/>
    <w:rsid w:val="003C7BFF"/>
    <w:rsid w:val="003D4D70"/>
    <w:rsid w:val="003D559A"/>
    <w:rsid w:val="003D5886"/>
    <w:rsid w:val="003D611B"/>
    <w:rsid w:val="003D6C04"/>
    <w:rsid w:val="003E0315"/>
    <w:rsid w:val="003E13B4"/>
    <w:rsid w:val="003E14E2"/>
    <w:rsid w:val="003E3A17"/>
    <w:rsid w:val="003E4FD4"/>
    <w:rsid w:val="003E56D7"/>
    <w:rsid w:val="003E66E3"/>
    <w:rsid w:val="003F0650"/>
    <w:rsid w:val="003F0F6D"/>
    <w:rsid w:val="003F1443"/>
    <w:rsid w:val="003F2131"/>
    <w:rsid w:val="003F2F9E"/>
    <w:rsid w:val="003F3619"/>
    <w:rsid w:val="003F76DC"/>
    <w:rsid w:val="00400294"/>
    <w:rsid w:val="00403979"/>
    <w:rsid w:val="00404AEF"/>
    <w:rsid w:val="00405723"/>
    <w:rsid w:val="004062F5"/>
    <w:rsid w:val="00410D5E"/>
    <w:rsid w:val="00411538"/>
    <w:rsid w:val="00412672"/>
    <w:rsid w:val="0041356E"/>
    <w:rsid w:val="00415906"/>
    <w:rsid w:val="00416D5A"/>
    <w:rsid w:val="004179F5"/>
    <w:rsid w:val="004213F1"/>
    <w:rsid w:val="00421405"/>
    <w:rsid w:val="00423476"/>
    <w:rsid w:val="00424AF4"/>
    <w:rsid w:val="00425E93"/>
    <w:rsid w:val="00426BF7"/>
    <w:rsid w:val="004272F7"/>
    <w:rsid w:val="00430B3E"/>
    <w:rsid w:val="00431F28"/>
    <w:rsid w:val="004324FD"/>
    <w:rsid w:val="004350CE"/>
    <w:rsid w:val="00437026"/>
    <w:rsid w:val="00437129"/>
    <w:rsid w:val="004372A1"/>
    <w:rsid w:val="00440559"/>
    <w:rsid w:val="004411CD"/>
    <w:rsid w:val="0044122A"/>
    <w:rsid w:val="00441927"/>
    <w:rsid w:val="00442E27"/>
    <w:rsid w:val="00443F33"/>
    <w:rsid w:val="00443F77"/>
    <w:rsid w:val="00444476"/>
    <w:rsid w:val="00444F7D"/>
    <w:rsid w:val="0044643D"/>
    <w:rsid w:val="00446B70"/>
    <w:rsid w:val="00446E9C"/>
    <w:rsid w:val="0044751F"/>
    <w:rsid w:val="004515CB"/>
    <w:rsid w:val="00451959"/>
    <w:rsid w:val="00451B4A"/>
    <w:rsid w:val="00451FFE"/>
    <w:rsid w:val="004524B2"/>
    <w:rsid w:val="00452773"/>
    <w:rsid w:val="00453C9D"/>
    <w:rsid w:val="00454A31"/>
    <w:rsid w:val="004550C2"/>
    <w:rsid w:val="004553C3"/>
    <w:rsid w:val="00455FF5"/>
    <w:rsid w:val="00457156"/>
    <w:rsid w:val="004605B7"/>
    <w:rsid w:val="00462728"/>
    <w:rsid w:val="004628BF"/>
    <w:rsid w:val="0046358F"/>
    <w:rsid w:val="004640F2"/>
    <w:rsid w:val="00465556"/>
    <w:rsid w:val="00465853"/>
    <w:rsid w:val="0046626D"/>
    <w:rsid w:val="00467C28"/>
    <w:rsid w:val="004709BF"/>
    <w:rsid w:val="004709DD"/>
    <w:rsid w:val="0047252A"/>
    <w:rsid w:val="00472FFE"/>
    <w:rsid w:val="004740D2"/>
    <w:rsid w:val="004742EB"/>
    <w:rsid w:val="00474C13"/>
    <w:rsid w:val="0047678B"/>
    <w:rsid w:val="0048104C"/>
    <w:rsid w:val="00482D43"/>
    <w:rsid w:val="00482F5B"/>
    <w:rsid w:val="004832A9"/>
    <w:rsid w:val="00483883"/>
    <w:rsid w:val="004856D3"/>
    <w:rsid w:val="0049386C"/>
    <w:rsid w:val="004A22A5"/>
    <w:rsid w:val="004A3483"/>
    <w:rsid w:val="004A44AC"/>
    <w:rsid w:val="004B39BE"/>
    <w:rsid w:val="004B43BE"/>
    <w:rsid w:val="004B671A"/>
    <w:rsid w:val="004B6750"/>
    <w:rsid w:val="004C0BB9"/>
    <w:rsid w:val="004C184A"/>
    <w:rsid w:val="004C2C1A"/>
    <w:rsid w:val="004C3539"/>
    <w:rsid w:val="004C3C1A"/>
    <w:rsid w:val="004C4612"/>
    <w:rsid w:val="004C4631"/>
    <w:rsid w:val="004C54B2"/>
    <w:rsid w:val="004C5A00"/>
    <w:rsid w:val="004C6839"/>
    <w:rsid w:val="004C68DB"/>
    <w:rsid w:val="004D119C"/>
    <w:rsid w:val="004D140C"/>
    <w:rsid w:val="004D2655"/>
    <w:rsid w:val="004D377D"/>
    <w:rsid w:val="004D455A"/>
    <w:rsid w:val="004D5147"/>
    <w:rsid w:val="004D5CEA"/>
    <w:rsid w:val="004E03A7"/>
    <w:rsid w:val="004E0947"/>
    <w:rsid w:val="004E0F52"/>
    <w:rsid w:val="004E2225"/>
    <w:rsid w:val="004E2597"/>
    <w:rsid w:val="004F590D"/>
    <w:rsid w:val="004F7F0F"/>
    <w:rsid w:val="004F7F6A"/>
    <w:rsid w:val="0050063D"/>
    <w:rsid w:val="00500A16"/>
    <w:rsid w:val="00500E44"/>
    <w:rsid w:val="0050299C"/>
    <w:rsid w:val="005029ED"/>
    <w:rsid w:val="00504AFC"/>
    <w:rsid w:val="00514DBD"/>
    <w:rsid w:val="00515164"/>
    <w:rsid w:val="005161BD"/>
    <w:rsid w:val="005179C8"/>
    <w:rsid w:val="00522310"/>
    <w:rsid w:val="00522D42"/>
    <w:rsid w:val="005234D9"/>
    <w:rsid w:val="00523532"/>
    <w:rsid w:val="00523E26"/>
    <w:rsid w:val="00523F0C"/>
    <w:rsid w:val="005241E2"/>
    <w:rsid w:val="005261DC"/>
    <w:rsid w:val="005277AA"/>
    <w:rsid w:val="00527E22"/>
    <w:rsid w:val="00531052"/>
    <w:rsid w:val="005328F3"/>
    <w:rsid w:val="005338F5"/>
    <w:rsid w:val="00534949"/>
    <w:rsid w:val="00534B06"/>
    <w:rsid w:val="00534F49"/>
    <w:rsid w:val="005372F5"/>
    <w:rsid w:val="00537FB3"/>
    <w:rsid w:val="00540633"/>
    <w:rsid w:val="00541CB1"/>
    <w:rsid w:val="00541FB2"/>
    <w:rsid w:val="005424DF"/>
    <w:rsid w:val="005445FA"/>
    <w:rsid w:val="00544E65"/>
    <w:rsid w:val="00545887"/>
    <w:rsid w:val="005506EB"/>
    <w:rsid w:val="0055175B"/>
    <w:rsid w:val="005552F1"/>
    <w:rsid w:val="00555E6A"/>
    <w:rsid w:val="00556525"/>
    <w:rsid w:val="00556585"/>
    <w:rsid w:val="00560919"/>
    <w:rsid w:val="00561568"/>
    <w:rsid w:val="00565374"/>
    <w:rsid w:val="0056563D"/>
    <w:rsid w:val="00565679"/>
    <w:rsid w:val="00565686"/>
    <w:rsid w:val="0056583A"/>
    <w:rsid w:val="00566992"/>
    <w:rsid w:val="005671A9"/>
    <w:rsid w:val="00570D80"/>
    <w:rsid w:val="0057114A"/>
    <w:rsid w:val="00572135"/>
    <w:rsid w:val="005755EB"/>
    <w:rsid w:val="005765C2"/>
    <w:rsid w:val="00576D68"/>
    <w:rsid w:val="00580E6D"/>
    <w:rsid w:val="0058160F"/>
    <w:rsid w:val="00581B40"/>
    <w:rsid w:val="00582040"/>
    <w:rsid w:val="005878AE"/>
    <w:rsid w:val="00591C57"/>
    <w:rsid w:val="005928B6"/>
    <w:rsid w:val="00596481"/>
    <w:rsid w:val="005A0D0B"/>
    <w:rsid w:val="005A3D36"/>
    <w:rsid w:val="005A5EB4"/>
    <w:rsid w:val="005B189F"/>
    <w:rsid w:val="005B27E2"/>
    <w:rsid w:val="005B53C8"/>
    <w:rsid w:val="005B5F83"/>
    <w:rsid w:val="005C0FCC"/>
    <w:rsid w:val="005C1094"/>
    <w:rsid w:val="005C1C17"/>
    <w:rsid w:val="005C1EB0"/>
    <w:rsid w:val="005C1ED0"/>
    <w:rsid w:val="005C29A0"/>
    <w:rsid w:val="005C6EFD"/>
    <w:rsid w:val="005C7CE8"/>
    <w:rsid w:val="005D0ADD"/>
    <w:rsid w:val="005D37C0"/>
    <w:rsid w:val="005D4EEB"/>
    <w:rsid w:val="005D5AE4"/>
    <w:rsid w:val="005D5C68"/>
    <w:rsid w:val="005D5DC5"/>
    <w:rsid w:val="005D6E23"/>
    <w:rsid w:val="005D707B"/>
    <w:rsid w:val="005E01DB"/>
    <w:rsid w:val="005E1C82"/>
    <w:rsid w:val="005E3223"/>
    <w:rsid w:val="005E452D"/>
    <w:rsid w:val="005E6D65"/>
    <w:rsid w:val="005E74B6"/>
    <w:rsid w:val="005F0CAD"/>
    <w:rsid w:val="005F0F6A"/>
    <w:rsid w:val="005F1405"/>
    <w:rsid w:val="005F214A"/>
    <w:rsid w:val="005F3FF7"/>
    <w:rsid w:val="005F4293"/>
    <w:rsid w:val="005F49EE"/>
    <w:rsid w:val="005F4A4B"/>
    <w:rsid w:val="005F7B81"/>
    <w:rsid w:val="005F7D33"/>
    <w:rsid w:val="00601FD3"/>
    <w:rsid w:val="00602A68"/>
    <w:rsid w:val="00603823"/>
    <w:rsid w:val="0060525F"/>
    <w:rsid w:val="00605708"/>
    <w:rsid w:val="00605A7F"/>
    <w:rsid w:val="0061274E"/>
    <w:rsid w:val="00612F49"/>
    <w:rsid w:val="0061445A"/>
    <w:rsid w:val="00616073"/>
    <w:rsid w:val="006212DB"/>
    <w:rsid w:val="0062226E"/>
    <w:rsid w:val="0062261C"/>
    <w:rsid w:val="0062298C"/>
    <w:rsid w:val="00623F07"/>
    <w:rsid w:val="00624995"/>
    <w:rsid w:val="00626AEA"/>
    <w:rsid w:val="00630DAC"/>
    <w:rsid w:val="00631D88"/>
    <w:rsid w:val="00632CB4"/>
    <w:rsid w:val="006356F6"/>
    <w:rsid w:val="00635F95"/>
    <w:rsid w:val="00637CB5"/>
    <w:rsid w:val="00642235"/>
    <w:rsid w:val="00643562"/>
    <w:rsid w:val="00644F69"/>
    <w:rsid w:val="00645A2D"/>
    <w:rsid w:val="006472F6"/>
    <w:rsid w:val="00647678"/>
    <w:rsid w:val="006510E5"/>
    <w:rsid w:val="006525A5"/>
    <w:rsid w:val="00662B40"/>
    <w:rsid w:val="006647B4"/>
    <w:rsid w:val="006649D5"/>
    <w:rsid w:val="006654E4"/>
    <w:rsid w:val="00666BE7"/>
    <w:rsid w:val="006706A8"/>
    <w:rsid w:val="00671204"/>
    <w:rsid w:val="00671AAD"/>
    <w:rsid w:val="006735CA"/>
    <w:rsid w:val="006754FD"/>
    <w:rsid w:val="006758D3"/>
    <w:rsid w:val="00677555"/>
    <w:rsid w:val="00680D04"/>
    <w:rsid w:val="006848BA"/>
    <w:rsid w:val="00684E7C"/>
    <w:rsid w:val="006877CB"/>
    <w:rsid w:val="00690FD8"/>
    <w:rsid w:val="00691D17"/>
    <w:rsid w:val="006920CD"/>
    <w:rsid w:val="0069234E"/>
    <w:rsid w:val="006928B6"/>
    <w:rsid w:val="00693D83"/>
    <w:rsid w:val="00694E40"/>
    <w:rsid w:val="00695086"/>
    <w:rsid w:val="006952C3"/>
    <w:rsid w:val="00695B88"/>
    <w:rsid w:val="006A0C97"/>
    <w:rsid w:val="006A4CDB"/>
    <w:rsid w:val="006A637D"/>
    <w:rsid w:val="006A6FBC"/>
    <w:rsid w:val="006B03FA"/>
    <w:rsid w:val="006B0EC8"/>
    <w:rsid w:val="006B2DA7"/>
    <w:rsid w:val="006B3409"/>
    <w:rsid w:val="006B3882"/>
    <w:rsid w:val="006B7E0F"/>
    <w:rsid w:val="006C0654"/>
    <w:rsid w:val="006C0A22"/>
    <w:rsid w:val="006C349C"/>
    <w:rsid w:val="006C34B7"/>
    <w:rsid w:val="006C3B0A"/>
    <w:rsid w:val="006C4489"/>
    <w:rsid w:val="006C6C75"/>
    <w:rsid w:val="006C7300"/>
    <w:rsid w:val="006C7776"/>
    <w:rsid w:val="006D2C6D"/>
    <w:rsid w:val="006D2FF4"/>
    <w:rsid w:val="006E0F0A"/>
    <w:rsid w:val="006E1E3D"/>
    <w:rsid w:val="006E2237"/>
    <w:rsid w:val="006E2703"/>
    <w:rsid w:val="006E2F38"/>
    <w:rsid w:val="006E3092"/>
    <w:rsid w:val="006E3207"/>
    <w:rsid w:val="006E76B1"/>
    <w:rsid w:val="006E7858"/>
    <w:rsid w:val="006E7C99"/>
    <w:rsid w:val="006F06C5"/>
    <w:rsid w:val="006F0AA7"/>
    <w:rsid w:val="006F12F5"/>
    <w:rsid w:val="006F18C3"/>
    <w:rsid w:val="006F270F"/>
    <w:rsid w:val="006F271D"/>
    <w:rsid w:val="006F6157"/>
    <w:rsid w:val="006F69B9"/>
    <w:rsid w:val="006F70D9"/>
    <w:rsid w:val="00700E86"/>
    <w:rsid w:val="00701137"/>
    <w:rsid w:val="007039C4"/>
    <w:rsid w:val="00705013"/>
    <w:rsid w:val="0070637E"/>
    <w:rsid w:val="00706A07"/>
    <w:rsid w:val="007077FE"/>
    <w:rsid w:val="00710166"/>
    <w:rsid w:val="00711658"/>
    <w:rsid w:val="00711CC4"/>
    <w:rsid w:val="00712339"/>
    <w:rsid w:val="00712796"/>
    <w:rsid w:val="00712CA7"/>
    <w:rsid w:val="00712D90"/>
    <w:rsid w:val="00712DF6"/>
    <w:rsid w:val="007144F3"/>
    <w:rsid w:val="00716B24"/>
    <w:rsid w:val="007202AD"/>
    <w:rsid w:val="007205DA"/>
    <w:rsid w:val="007221F6"/>
    <w:rsid w:val="00722E17"/>
    <w:rsid w:val="00723DF7"/>
    <w:rsid w:val="0072428B"/>
    <w:rsid w:val="00733F47"/>
    <w:rsid w:val="00737FDC"/>
    <w:rsid w:val="00741AE8"/>
    <w:rsid w:val="00741DAF"/>
    <w:rsid w:val="00744CFD"/>
    <w:rsid w:val="00746E9C"/>
    <w:rsid w:val="00747270"/>
    <w:rsid w:val="007530B2"/>
    <w:rsid w:val="007543EA"/>
    <w:rsid w:val="0075481B"/>
    <w:rsid w:val="00760FBE"/>
    <w:rsid w:val="007616A8"/>
    <w:rsid w:val="00762B08"/>
    <w:rsid w:val="00763F85"/>
    <w:rsid w:val="00764765"/>
    <w:rsid w:val="00766B9C"/>
    <w:rsid w:val="00770BEF"/>
    <w:rsid w:val="00772900"/>
    <w:rsid w:val="00775EE0"/>
    <w:rsid w:val="00777FB8"/>
    <w:rsid w:val="00781698"/>
    <w:rsid w:val="00783D31"/>
    <w:rsid w:val="0078531D"/>
    <w:rsid w:val="007868E9"/>
    <w:rsid w:val="00787B49"/>
    <w:rsid w:val="00787C9B"/>
    <w:rsid w:val="007913F7"/>
    <w:rsid w:val="007915F0"/>
    <w:rsid w:val="00791A00"/>
    <w:rsid w:val="00794AF5"/>
    <w:rsid w:val="00795864"/>
    <w:rsid w:val="0079619F"/>
    <w:rsid w:val="007972BF"/>
    <w:rsid w:val="00797552"/>
    <w:rsid w:val="007A0DA9"/>
    <w:rsid w:val="007A192C"/>
    <w:rsid w:val="007A1DE0"/>
    <w:rsid w:val="007A4736"/>
    <w:rsid w:val="007A4C20"/>
    <w:rsid w:val="007A67D5"/>
    <w:rsid w:val="007A7EE8"/>
    <w:rsid w:val="007B2C01"/>
    <w:rsid w:val="007B4084"/>
    <w:rsid w:val="007B4B23"/>
    <w:rsid w:val="007B597D"/>
    <w:rsid w:val="007B63EF"/>
    <w:rsid w:val="007C101D"/>
    <w:rsid w:val="007C11C4"/>
    <w:rsid w:val="007C1C5B"/>
    <w:rsid w:val="007C2E6F"/>
    <w:rsid w:val="007C654B"/>
    <w:rsid w:val="007C65FC"/>
    <w:rsid w:val="007C6794"/>
    <w:rsid w:val="007C6C21"/>
    <w:rsid w:val="007C7EB7"/>
    <w:rsid w:val="007D037B"/>
    <w:rsid w:val="007D0B97"/>
    <w:rsid w:val="007D0C55"/>
    <w:rsid w:val="007D38EB"/>
    <w:rsid w:val="007D3BF1"/>
    <w:rsid w:val="007D4FCE"/>
    <w:rsid w:val="007D521F"/>
    <w:rsid w:val="007D559F"/>
    <w:rsid w:val="007E0453"/>
    <w:rsid w:val="007E32F0"/>
    <w:rsid w:val="007E380B"/>
    <w:rsid w:val="007E4392"/>
    <w:rsid w:val="007F5A1F"/>
    <w:rsid w:val="007F793A"/>
    <w:rsid w:val="00800553"/>
    <w:rsid w:val="008005A1"/>
    <w:rsid w:val="0080062F"/>
    <w:rsid w:val="008026ED"/>
    <w:rsid w:val="008044BF"/>
    <w:rsid w:val="008052EB"/>
    <w:rsid w:val="0080685D"/>
    <w:rsid w:val="00806B4D"/>
    <w:rsid w:val="00810F72"/>
    <w:rsid w:val="00811447"/>
    <w:rsid w:val="00811DB0"/>
    <w:rsid w:val="00816531"/>
    <w:rsid w:val="008201A8"/>
    <w:rsid w:val="008203CA"/>
    <w:rsid w:val="00821A6D"/>
    <w:rsid w:val="00822822"/>
    <w:rsid w:val="008236C2"/>
    <w:rsid w:val="0082426E"/>
    <w:rsid w:val="008244AC"/>
    <w:rsid w:val="00825961"/>
    <w:rsid w:val="0083073B"/>
    <w:rsid w:val="00830B58"/>
    <w:rsid w:val="008330F1"/>
    <w:rsid w:val="0083459E"/>
    <w:rsid w:val="00835CF6"/>
    <w:rsid w:val="008360BF"/>
    <w:rsid w:val="0083761B"/>
    <w:rsid w:val="0084189C"/>
    <w:rsid w:val="00841E88"/>
    <w:rsid w:val="0084210C"/>
    <w:rsid w:val="00845EB6"/>
    <w:rsid w:val="008469B4"/>
    <w:rsid w:val="00846A68"/>
    <w:rsid w:val="00847009"/>
    <w:rsid w:val="00850943"/>
    <w:rsid w:val="00850A2E"/>
    <w:rsid w:val="0085259E"/>
    <w:rsid w:val="00852E3E"/>
    <w:rsid w:val="008532A8"/>
    <w:rsid w:val="00853E9A"/>
    <w:rsid w:val="00853F20"/>
    <w:rsid w:val="008558EC"/>
    <w:rsid w:val="00855FC5"/>
    <w:rsid w:val="00861E4A"/>
    <w:rsid w:val="00866AA9"/>
    <w:rsid w:val="00867E39"/>
    <w:rsid w:val="00871971"/>
    <w:rsid w:val="00871D36"/>
    <w:rsid w:val="00871E5D"/>
    <w:rsid w:val="00873651"/>
    <w:rsid w:val="00874617"/>
    <w:rsid w:val="00874C37"/>
    <w:rsid w:val="00874E6A"/>
    <w:rsid w:val="00876A26"/>
    <w:rsid w:val="00880EAA"/>
    <w:rsid w:val="00881C48"/>
    <w:rsid w:val="00883FA7"/>
    <w:rsid w:val="00884C57"/>
    <w:rsid w:val="00885AFA"/>
    <w:rsid w:val="00886D80"/>
    <w:rsid w:val="00890405"/>
    <w:rsid w:val="00890467"/>
    <w:rsid w:val="008944C6"/>
    <w:rsid w:val="00896270"/>
    <w:rsid w:val="00896B9B"/>
    <w:rsid w:val="008A018F"/>
    <w:rsid w:val="008A1B0B"/>
    <w:rsid w:val="008A360C"/>
    <w:rsid w:val="008A3F23"/>
    <w:rsid w:val="008A4A68"/>
    <w:rsid w:val="008A635B"/>
    <w:rsid w:val="008A6FC0"/>
    <w:rsid w:val="008A75E8"/>
    <w:rsid w:val="008B0FB5"/>
    <w:rsid w:val="008B15A6"/>
    <w:rsid w:val="008B209B"/>
    <w:rsid w:val="008B386C"/>
    <w:rsid w:val="008B61B8"/>
    <w:rsid w:val="008B6469"/>
    <w:rsid w:val="008C18A4"/>
    <w:rsid w:val="008C1A3E"/>
    <w:rsid w:val="008C293A"/>
    <w:rsid w:val="008C379A"/>
    <w:rsid w:val="008C39E3"/>
    <w:rsid w:val="008C3AA4"/>
    <w:rsid w:val="008C4D61"/>
    <w:rsid w:val="008C50E5"/>
    <w:rsid w:val="008C55E2"/>
    <w:rsid w:val="008C6659"/>
    <w:rsid w:val="008C6816"/>
    <w:rsid w:val="008C7615"/>
    <w:rsid w:val="008D26EC"/>
    <w:rsid w:val="008D3B9B"/>
    <w:rsid w:val="008D4313"/>
    <w:rsid w:val="008D6835"/>
    <w:rsid w:val="008D6A3B"/>
    <w:rsid w:val="008D7CFC"/>
    <w:rsid w:val="008D7D35"/>
    <w:rsid w:val="008E057A"/>
    <w:rsid w:val="008E074C"/>
    <w:rsid w:val="008E0E27"/>
    <w:rsid w:val="008E1E66"/>
    <w:rsid w:val="008E3A9A"/>
    <w:rsid w:val="008E574B"/>
    <w:rsid w:val="008E5FBA"/>
    <w:rsid w:val="008E726C"/>
    <w:rsid w:val="008E73E3"/>
    <w:rsid w:val="008E7DB4"/>
    <w:rsid w:val="008F030A"/>
    <w:rsid w:val="008F105E"/>
    <w:rsid w:val="008F11C8"/>
    <w:rsid w:val="008F2DAF"/>
    <w:rsid w:val="008F7026"/>
    <w:rsid w:val="009004BD"/>
    <w:rsid w:val="009019B2"/>
    <w:rsid w:val="0090572B"/>
    <w:rsid w:val="00905978"/>
    <w:rsid w:val="00906E16"/>
    <w:rsid w:val="00907042"/>
    <w:rsid w:val="00907EAD"/>
    <w:rsid w:val="00907EF6"/>
    <w:rsid w:val="00911AD1"/>
    <w:rsid w:val="00912733"/>
    <w:rsid w:val="00913A45"/>
    <w:rsid w:val="0091506E"/>
    <w:rsid w:val="00915B4A"/>
    <w:rsid w:val="00916F70"/>
    <w:rsid w:val="009202F1"/>
    <w:rsid w:val="00920D31"/>
    <w:rsid w:val="009217D0"/>
    <w:rsid w:val="0092269B"/>
    <w:rsid w:val="00922D43"/>
    <w:rsid w:val="00922EDC"/>
    <w:rsid w:val="00923E28"/>
    <w:rsid w:val="00926C46"/>
    <w:rsid w:val="00926CDE"/>
    <w:rsid w:val="00930903"/>
    <w:rsid w:val="00931D03"/>
    <w:rsid w:val="00932469"/>
    <w:rsid w:val="00932A38"/>
    <w:rsid w:val="00935778"/>
    <w:rsid w:val="00942B7B"/>
    <w:rsid w:val="0094313A"/>
    <w:rsid w:val="00943D74"/>
    <w:rsid w:val="009441D4"/>
    <w:rsid w:val="009466F7"/>
    <w:rsid w:val="009473F6"/>
    <w:rsid w:val="00947C07"/>
    <w:rsid w:val="00952C07"/>
    <w:rsid w:val="009555CF"/>
    <w:rsid w:val="00955908"/>
    <w:rsid w:val="00960171"/>
    <w:rsid w:val="00960A6B"/>
    <w:rsid w:val="00962043"/>
    <w:rsid w:val="00962D88"/>
    <w:rsid w:val="00964701"/>
    <w:rsid w:val="00965222"/>
    <w:rsid w:val="009655E1"/>
    <w:rsid w:val="00970AB7"/>
    <w:rsid w:val="009712BC"/>
    <w:rsid w:val="00971FBB"/>
    <w:rsid w:val="00973506"/>
    <w:rsid w:val="00975450"/>
    <w:rsid w:val="00975618"/>
    <w:rsid w:val="009757C6"/>
    <w:rsid w:val="00980A96"/>
    <w:rsid w:val="00981E03"/>
    <w:rsid w:val="00981FC2"/>
    <w:rsid w:val="00982093"/>
    <w:rsid w:val="009820AA"/>
    <w:rsid w:val="00982465"/>
    <w:rsid w:val="00983F66"/>
    <w:rsid w:val="00984A2B"/>
    <w:rsid w:val="00984C9C"/>
    <w:rsid w:val="00986C85"/>
    <w:rsid w:val="00987722"/>
    <w:rsid w:val="00987988"/>
    <w:rsid w:val="00987B93"/>
    <w:rsid w:val="00990189"/>
    <w:rsid w:val="0099234D"/>
    <w:rsid w:val="0099235B"/>
    <w:rsid w:val="0099286B"/>
    <w:rsid w:val="009928A9"/>
    <w:rsid w:val="00992D98"/>
    <w:rsid w:val="009933C1"/>
    <w:rsid w:val="00993602"/>
    <w:rsid w:val="00993DBE"/>
    <w:rsid w:val="00994899"/>
    <w:rsid w:val="00995FA0"/>
    <w:rsid w:val="0099648B"/>
    <w:rsid w:val="009974B7"/>
    <w:rsid w:val="009979BF"/>
    <w:rsid w:val="00997C6E"/>
    <w:rsid w:val="009A3A18"/>
    <w:rsid w:val="009A72F1"/>
    <w:rsid w:val="009A74D8"/>
    <w:rsid w:val="009B0E96"/>
    <w:rsid w:val="009B1CD3"/>
    <w:rsid w:val="009B22DD"/>
    <w:rsid w:val="009B43B3"/>
    <w:rsid w:val="009B45FE"/>
    <w:rsid w:val="009B4B91"/>
    <w:rsid w:val="009B7CAD"/>
    <w:rsid w:val="009C10D0"/>
    <w:rsid w:val="009C2711"/>
    <w:rsid w:val="009C3749"/>
    <w:rsid w:val="009C3EAE"/>
    <w:rsid w:val="009C5F15"/>
    <w:rsid w:val="009C65B0"/>
    <w:rsid w:val="009C65E8"/>
    <w:rsid w:val="009C6A2F"/>
    <w:rsid w:val="009C7332"/>
    <w:rsid w:val="009D03D9"/>
    <w:rsid w:val="009D0ABE"/>
    <w:rsid w:val="009D1B50"/>
    <w:rsid w:val="009D1E23"/>
    <w:rsid w:val="009D5041"/>
    <w:rsid w:val="009D6CF7"/>
    <w:rsid w:val="009D6D10"/>
    <w:rsid w:val="009E2280"/>
    <w:rsid w:val="009E3863"/>
    <w:rsid w:val="009E6EA7"/>
    <w:rsid w:val="009E6F27"/>
    <w:rsid w:val="009E77F9"/>
    <w:rsid w:val="009F3893"/>
    <w:rsid w:val="009F6073"/>
    <w:rsid w:val="009F6E0F"/>
    <w:rsid w:val="009F7533"/>
    <w:rsid w:val="00A00A83"/>
    <w:rsid w:val="00A015F0"/>
    <w:rsid w:val="00A0192F"/>
    <w:rsid w:val="00A0221B"/>
    <w:rsid w:val="00A02403"/>
    <w:rsid w:val="00A03DF3"/>
    <w:rsid w:val="00A05758"/>
    <w:rsid w:val="00A061BA"/>
    <w:rsid w:val="00A10F24"/>
    <w:rsid w:val="00A1256B"/>
    <w:rsid w:val="00A127F7"/>
    <w:rsid w:val="00A130A2"/>
    <w:rsid w:val="00A14B2E"/>
    <w:rsid w:val="00A14FFF"/>
    <w:rsid w:val="00A21591"/>
    <w:rsid w:val="00A24280"/>
    <w:rsid w:val="00A245C9"/>
    <w:rsid w:val="00A26A30"/>
    <w:rsid w:val="00A2750B"/>
    <w:rsid w:val="00A27A67"/>
    <w:rsid w:val="00A30A95"/>
    <w:rsid w:val="00A30E5F"/>
    <w:rsid w:val="00A33345"/>
    <w:rsid w:val="00A33B8B"/>
    <w:rsid w:val="00A33D9A"/>
    <w:rsid w:val="00A3412B"/>
    <w:rsid w:val="00A34539"/>
    <w:rsid w:val="00A43F2F"/>
    <w:rsid w:val="00A44C53"/>
    <w:rsid w:val="00A45449"/>
    <w:rsid w:val="00A47AE1"/>
    <w:rsid w:val="00A47B60"/>
    <w:rsid w:val="00A47C24"/>
    <w:rsid w:val="00A50893"/>
    <w:rsid w:val="00A550A2"/>
    <w:rsid w:val="00A569A0"/>
    <w:rsid w:val="00A61497"/>
    <w:rsid w:val="00A6214C"/>
    <w:rsid w:val="00A62680"/>
    <w:rsid w:val="00A63C4E"/>
    <w:rsid w:val="00A64A31"/>
    <w:rsid w:val="00A658EB"/>
    <w:rsid w:val="00A663BA"/>
    <w:rsid w:val="00A675F5"/>
    <w:rsid w:val="00A678F2"/>
    <w:rsid w:val="00A67A7C"/>
    <w:rsid w:val="00A70AB7"/>
    <w:rsid w:val="00A71F0F"/>
    <w:rsid w:val="00A7288A"/>
    <w:rsid w:val="00A728AB"/>
    <w:rsid w:val="00A7292E"/>
    <w:rsid w:val="00A72B72"/>
    <w:rsid w:val="00A73A5F"/>
    <w:rsid w:val="00A74DEE"/>
    <w:rsid w:val="00A8126E"/>
    <w:rsid w:val="00A82DCD"/>
    <w:rsid w:val="00A84430"/>
    <w:rsid w:val="00A84574"/>
    <w:rsid w:val="00A84A14"/>
    <w:rsid w:val="00A84EF4"/>
    <w:rsid w:val="00A853CE"/>
    <w:rsid w:val="00A857EF"/>
    <w:rsid w:val="00A87593"/>
    <w:rsid w:val="00A91044"/>
    <w:rsid w:val="00A91DD8"/>
    <w:rsid w:val="00A9237B"/>
    <w:rsid w:val="00A92A2C"/>
    <w:rsid w:val="00A92FC4"/>
    <w:rsid w:val="00A9398A"/>
    <w:rsid w:val="00A93A94"/>
    <w:rsid w:val="00AA0318"/>
    <w:rsid w:val="00AA061A"/>
    <w:rsid w:val="00AA50EB"/>
    <w:rsid w:val="00AA5ACF"/>
    <w:rsid w:val="00AA66C8"/>
    <w:rsid w:val="00AB3099"/>
    <w:rsid w:val="00AB32D7"/>
    <w:rsid w:val="00AB3C7B"/>
    <w:rsid w:val="00AB4527"/>
    <w:rsid w:val="00AB521D"/>
    <w:rsid w:val="00AB60CA"/>
    <w:rsid w:val="00AB7732"/>
    <w:rsid w:val="00AB7D8C"/>
    <w:rsid w:val="00AB7DDA"/>
    <w:rsid w:val="00AC3804"/>
    <w:rsid w:val="00AC3F6D"/>
    <w:rsid w:val="00AC4CC1"/>
    <w:rsid w:val="00AC60F2"/>
    <w:rsid w:val="00AD21B9"/>
    <w:rsid w:val="00AD370F"/>
    <w:rsid w:val="00AD5A3D"/>
    <w:rsid w:val="00AD6584"/>
    <w:rsid w:val="00AD7643"/>
    <w:rsid w:val="00AD7BC8"/>
    <w:rsid w:val="00AD7ECF"/>
    <w:rsid w:val="00AE0339"/>
    <w:rsid w:val="00AE0BD1"/>
    <w:rsid w:val="00AE162E"/>
    <w:rsid w:val="00AE24A4"/>
    <w:rsid w:val="00AE2C89"/>
    <w:rsid w:val="00AE3F92"/>
    <w:rsid w:val="00AE6266"/>
    <w:rsid w:val="00AE6CC1"/>
    <w:rsid w:val="00AE6E77"/>
    <w:rsid w:val="00AF0758"/>
    <w:rsid w:val="00AF0DB8"/>
    <w:rsid w:val="00AF2DEF"/>
    <w:rsid w:val="00AF6DDD"/>
    <w:rsid w:val="00AF6EC6"/>
    <w:rsid w:val="00B020A7"/>
    <w:rsid w:val="00B0520C"/>
    <w:rsid w:val="00B06137"/>
    <w:rsid w:val="00B07814"/>
    <w:rsid w:val="00B07FC6"/>
    <w:rsid w:val="00B11E70"/>
    <w:rsid w:val="00B123D7"/>
    <w:rsid w:val="00B14F84"/>
    <w:rsid w:val="00B204B6"/>
    <w:rsid w:val="00B20FF6"/>
    <w:rsid w:val="00B2156C"/>
    <w:rsid w:val="00B217F0"/>
    <w:rsid w:val="00B22487"/>
    <w:rsid w:val="00B2382C"/>
    <w:rsid w:val="00B23B8D"/>
    <w:rsid w:val="00B24B87"/>
    <w:rsid w:val="00B26836"/>
    <w:rsid w:val="00B26C39"/>
    <w:rsid w:val="00B32034"/>
    <w:rsid w:val="00B3206C"/>
    <w:rsid w:val="00B33534"/>
    <w:rsid w:val="00B35D04"/>
    <w:rsid w:val="00B3623B"/>
    <w:rsid w:val="00B37725"/>
    <w:rsid w:val="00B40A90"/>
    <w:rsid w:val="00B40E0E"/>
    <w:rsid w:val="00B41C8A"/>
    <w:rsid w:val="00B42B4B"/>
    <w:rsid w:val="00B4452B"/>
    <w:rsid w:val="00B46BFB"/>
    <w:rsid w:val="00B47845"/>
    <w:rsid w:val="00B47878"/>
    <w:rsid w:val="00B51397"/>
    <w:rsid w:val="00B51618"/>
    <w:rsid w:val="00B535D0"/>
    <w:rsid w:val="00B54B8B"/>
    <w:rsid w:val="00B5614E"/>
    <w:rsid w:val="00B56787"/>
    <w:rsid w:val="00B57D11"/>
    <w:rsid w:val="00B64027"/>
    <w:rsid w:val="00B64472"/>
    <w:rsid w:val="00B64986"/>
    <w:rsid w:val="00B658CC"/>
    <w:rsid w:val="00B6610C"/>
    <w:rsid w:val="00B672FB"/>
    <w:rsid w:val="00B70CA4"/>
    <w:rsid w:val="00B70EE5"/>
    <w:rsid w:val="00B72A55"/>
    <w:rsid w:val="00B72C55"/>
    <w:rsid w:val="00B72ED7"/>
    <w:rsid w:val="00B7543E"/>
    <w:rsid w:val="00B76A23"/>
    <w:rsid w:val="00B77176"/>
    <w:rsid w:val="00B8052F"/>
    <w:rsid w:val="00B812CD"/>
    <w:rsid w:val="00B81991"/>
    <w:rsid w:val="00B82C6B"/>
    <w:rsid w:val="00B84BDE"/>
    <w:rsid w:val="00B85310"/>
    <w:rsid w:val="00B854EF"/>
    <w:rsid w:val="00B85C57"/>
    <w:rsid w:val="00B85E76"/>
    <w:rsid w:val="00B90E47"/>
    <w:rsid w:val="00B93E8B"/>
    <w:rsid w:val="00B95F2E"/>
    <w:rsid w:val="00B96174"/>
    <w:rsid w:val="00BA0FE0"/>
    <w:rsid w:val="00BA1029"/>
    <w:rsid w:val="00BA139F"/>
    <w:rsid w:val="00BA30C5"/>
    <w:rsid w:val="00BA4272"/>
    <w:rsid w:val="00BA453C"/>
    <w:rsid w:val="00BA4BAC"/>
    <w:rsid w:val="00BA73F9"/>
    <w:rsid w:val="00BB1CA3"/>
    <w:rsid w:val="00BB31EE"/>
    <w:rsid w:val="00BB52B1"/>
    <w:rsid w:val="00BB77CD"/>
    <w:rsid w:val="00BB783D"/>
    <w:rsid w:val="00BB7E82"/>
    <w:rsid w:val="00BC1EE8"/>
    <w:rsid w:val="00BC2AE0"/>
    <w:rsid w:val="00BC32C4"/>
    <w:rsid w:val="00BC4894"/>
    <w:rsid w:val="00BD00CA"/>
    <w:rsid w:val="00BD0FE2"/>
    <w:rsid w:val="00BD541F"/>
    <w:rsid w:val="00BD7DF2"/>
    <w:rsid w:val="00BE0E61"/>
    <w:rsid w:val="00BE17A8"/>
    <w:rsid w:val="00BE23BF"/>
    <w:rsid w:val="00BE271C"/>
    <w:rsid w:val="00BE3055"/>
    <w:rsid w:val="00BE6D1B"/>
    <w:rsid w:val="00BE74EB"/>
    <w:rsid w:val="00BF0CC8"/>
    <w:rsid w:val="00BF11EC"/>
    <w:rsid w:val="00BF1D88"/>
    <w:rsid w:val="00BF257B"/>
    <w:rsid w:val="00BF4523"/>
    <w:rsid w:val="00BF5505"/>
    <w:rsid w:val="00BF755A"/>
    <w:rsid w:val="00C01A49"/>
    <w:rsid w:val="00C03847"/>
    <w:rsid w:val="00C05F93"/>
    <w:rsid w:val="00C070E8"/>
    <w:rsid w:val="00C1032B"/>
    <w:rsid w:val="00C10E27"/>
    <w:rsid w:val="00C112C9"/>
    <w:rsid w:val="00C11BEA"/>
    <w:rsid w:val="00C135BD"/>
    <w:rsid w:val="00C213C2"/>
    <w:rsid w:val="00C23F02"/>
    <w:rsid w:val="00C2464D"/>
    <w:rsid w:val="00C24AB5"/>
    <w:rsid w:val="00C32E76"/>
    <w:rsid w:val="00C41E51"/>
    <w:rsid w:val="00C434C3"/>
    <w:rsid w:val="00C52569"/>
    <w:rsid w:val="00C53944"/>
    <w:rsid w:val="00C53A65"/>
    <w:rsid w:val="00C54769"/>
    <w:rsid w:val="00C560C6"/>
    <w:rsid w:val="00C6166B"/>
    <w:rsid w:val="00C62154"/>
    <w:rsid w:val="00C62665"/>
    <w:rsid w:val="00C65EFC"/>
    <w:rsid w:val="00C6798C"/>
    <w:rsid w:val="00C710AE"/>
    <w:rsid w:val="00C712D8"/>
    <w:rsid w:val="00C7199D"/>
    <w:rsid w:val="00C72807"/>
    <w:rsid w:val="00C72843"/>
    <w:rsid w:val="00C7294A"/>
    <w:rsid w:val="00C74B28"/>
    <w:rsid w:val="00C76CEC"/>
    <w:rsid w:val="00C76E48"/>
    <w:rsid w:val="00C80846"/>
    <w:rsid w:val="00C81369"/>
    <w:rsid w:val="00C81B91"/>
    <w:rsid w:val="00C839CF"/>
    <w:rsid w:val="00C84E07"/>
    <w:rsid w:val="00C91773"/>
    <w:rsid w:val="00C944D0"/>
    <w:rsid w:val="00CA05E0"/>
    <w:rsid w:val="00CA41CF"/>
    <w:rsid w:val="00CA4A00"/>
    <w:rsid w:val="00CA6F05"/>
    <w:rsid w:val="00CA7156"/>
    <w:rsid w:val="00CA732D"/>
    <w:rsid w:val="00CB1408"/>
    <w:rsid w:val="00CB17AB"/>
    <w:rsid w:val="00CB1D49"/>
    <w:rsid w:val="00CB24CF"/>
    <w:rsid w:val="00CB5C31"/>
    <w:rsid w:val="00CB674B"/>
    <w:rsid w:val="00CB75F0"/>
    <w:rsid w:val="00CC1CE6"/>
    <w:rsid w:val="00CC1DF7"/>
    <w:rsid w:val="00CC2591"/>
    <w:rsid w:val="00CC264C"/>
    <w:rsid w:val="00CC54CA"/>
    <w:rsid w:val="00CC5E80"/>
    <w:rsid w:val="00CD105A"/>
    <w:rsid w:val="00CD18DC"/>
    <w:rsid w:val="00CD2CFE"/>
    <w:rsid w:val="00CD311A"/>
    <w:rsid w:val="00CD6C0B"/>
    <w:rsid w:val="00CD73ED"/>
    <w:rsid w:val="00CE0539"/>
    <w:rsid w:val="00CE0CBE"/>
    <w:rsid w:val="00CE23EA"/>
    <w:rsid w:val="00CE5010"/>
    <w:rsid w:val="00CE7B8B"/>
    <w:rsid w:val="00CE7C25"/>
    <w:rsid w:val="00CE7F2A"/>
    <w:rsid w:val="00CF087C"/>
    <w:rsid w:val="00CF1B17"/>
    <w:rsid w:val="00CF5B81"/>
    <w:rsid w:val="00CF5BF9"/>
    <w:rsid w:val="00CF5E38"/>
    <w:rsid w:val="00CF644F"/>
    <w:rsid w:val="00CF6FDD"/>
    <w:rsid w:val="00CF7FC5"/>
    <w:rsid w:val="00D008E5"/>
    <w:rsid w:val="00D01CE5"/>
    <w:rsid w:val="00D032A2"/>
    <w:rsid w:val="00D03CF9"/>
    <w:rsid w:val="00D10387"/>
    <w:rsid w:val="00D1053E"/>
    <w:rsid w:val="00D11D4C"/>
    <w:rsid w:val="00D14374"/>
    <w:rsid w:val="00D15DCA"/>
    <w:rsid w:val="00D17FBA"/>
    <w:rsid w:val="00D23E4A"/>
    <w:rsid w:val="00D24EF6"/>
    <w:rsid w:val="00D3053C"/>
    <w:rsid w:val="00D30929"/>
    <w:rsid w:val="00D328DA"/>
    <w:rsid w:val="00D32E9F"/>
    <w:rsid w:val="00D33A66"/>
    <w:rsid w:val="00D3424A"/>
    <w:rsid w:val="00D34806"/>
    <w:rsid w:val="00D3515B"/>
    <w:rsid w:val="00D355A1"/>
    <w:rsid w:val="00D37207"/>
    <w:rsid w:val="00D37612"/>
    <w:rsid w:val="00D41B98"/>
    <w:rsid w:val="00D4258D"/>
    <w:rsid w:val="00D42730"/>
    <w:rsid w:val="00D43A9A"/>
    <w:rsid w:val="00D4430F"/>
    <w:rsid w:val="00D445D5"/>
    <w:rsid w:val="00D46A85"/>
    <w:rsid w:val="00D47A87"/>
    <w:rsid w:val="00D50856"/>
    <w:rsid w:val="00D509BC"/>
    <w:rsid w:val="00D50A0C"/>
    <w:rsid w:val="00D52041"/>
    <w:rsid w:val="00D53A18"/>
    <w:rsid w:val="00D54725"/>
    <w:rsid w:val="00D5641B"/>
    <w:rsid w:val="00D5643D"/>
    <w:rsid w:val="00D57C6C"/>
    <w:rsid w:val="00D602FA"/>
    <w:rsid w:val="00D6051C"/>
    <w:rsid w:val="00D60EA2"/>
    <w:rsid w:val="00D61749"/>
    <w:rsid w:val="00D62461"/>
    <w:rsid w:val="00D64492"/>
    <w:rsid w:val="00D64C7F"/>
    <w:rsid w:val="00D6538C"/>
    <w:rsid w:val="00D6784E"/>
    <w:rsid w:val="00D73946"/>
    <w:rsid w:val="00D7488F"/>
    <w:rsid w:val="00D7577C"/>
    <w:rsid w:val="00D75BC5"/>
    <w:rsid w:val="00D83A78"/>
    <w:rsid w:val="00D84023"/>
    <w:rsid w:val="00D84E7C"/>
    <w:rsid w:val="00D86184"/>
    <w:rsid w:val="00D869B2"/>
    <w:rsid w:val="00D90049"/>
    <w:rsid w:val="00D9140C"/>
    <w:rsid w:val="00D9148B"/>
    <w:rsid w:val="00D92127"/>
    <w:rsid w:val="00D9447E"/>
    <w:rsid w:val="00D94CF5"/>
    <w:rsid w:val="00DA09A9"/>
    <w:rsid w:val="00DA1F05"/>
    <w:rsid w:val="00DA1F8D"/>
    <w:rsid w:val="00DA2D13"/>
    <w:rsid w:val="00DA2FD5"/>
    <w:rsid w:val="00DA3391"/>
    <w:rsid w:val="00DA3C11"/>
    <w:rsid w:val="00DA674F"/>
    <w:rsid w:val="00DA68D9"/>
    <w:rsid w:val="00DB1F43"/>
    <w:rsid w:val="00DB70B2"/>
    <w:rsid w:val="00DB75C5"/>
    <w:rsid w:val="00DB7B89"/>
    <w:rsid w:val="00DC4255"/>
    <w:rsid w:val="00DD0CB0"/>
    <w:rsid w:val="00DD1A83"/>
    <w:rsid w:val="00DD35D4"/>
    <w:rsid w:val="00DD5849"/>
    <w:rsid w:val="00DD6C25"/>
    <w:rsid w:val="00DE027C"/>
    <w:rsid w:val="00DE0730"/>
    <w:rsid w:val="00DE4938"/>
    <w:rsid w:val="00DE4B04"/>
    <w:rsid w:val="00DE6975"/>
    <w:rsid w:val="00DF0D69"/>
    <w:rsid w:val="00DF18EE"/>
    <w:rsid w:val="00DF27DA"/>
    <w:rsid w:val="00DF4DEF"/>
    <w:rsid w:val="00DF7114"/>
    <w:rsid w:val="00E00F90"/>
    <w:rsid w:val="00E03242"/>
    <w:rsid w:val="00E03434"/>
    <w:rsid w:val="00E04577"/>
    <w:rsid w:val="00E07509"/>
    <w:rsid w:val="00E07B3F"/>
    <w:rsid w:val="00E14C22"/>
    <w:rsid w:val="00E22AD1"/>
    <w:rsid w:val="00E24A66"/>
    <w:rsid w:val="00E27A36"/>
    <w:rsid w:val="00E30D52"/>
    <w:rsid w:val="00E336D5"/>
    <w:rsid w:val="00E33C52"/>
    <w:rsid w:val="00E34A73"/>
    <w:rsid w:val="00E3614B"/>
    <w:rsid w:val="00E36402"/>
    <w:rsid w:val="00E37D0C"/>
    <w:rsid w:val="00E40195"/>
    <w:rsid w:val="00E42133"/>
    <w:rsid w:val="00E43051"/>
    <w:rsid w:val="00E45E6E"/>
    <w:rsid w:val="00E475BF"/>
    <w:rsid w:val="00E5047F"/>
    <w:rsid w:val="00E549AB"/>
    <w:rsid w:val="00E57DD6"/>
    <w:rsid w:val="00E62DBB"/>
    <w:rsid w:val="00E63143"/>
    <w:rsid w:val="00E64445"/>
    <w:rsid w:val="00E647DF"/>
    <w:rsid w:val="00E67298"/>
    <w:rsid w:val="00E67781"/>
    <w:rsid w:val="00E67B29"/>
    <w:rsid w:val="00E71814"/>
    <w:rsid w:val="00E73A6B"/>
    <w:rsid w:val="00E770FC"/>
    <w:rsid w:val="00E80568"/>
    <w:rsid w:val="00E811D3"/>
    <w:rsid w:val="00E8142B"/>
    <w:rsid w:val="00E81A45"/>
    <w:rsid w:val="00E81FC8"/>
    <w:rsid w:val="00E83C26"/>
    <w:rsid w:val="00E83DAC"/>
    <w:rsid w:val="00E84B9E"/>
    <w:rsid w:val="00E8536C"/>
    <w:rsid w:val="00E862F4"/>
    <w:rsid w:val="00E875CC"/>
    <w:rsid w:val="00E9065C"/>
    <w:rsid w:val="00E90D72"/>
    <w:rsid w:val="00E926F1"/>
    <w:rsid w:val="00E93AEF"/>
    <w:rsid w:val="00E955CA"/>
    <w:rsid w:val="00E9598B"/>
    <w:rsid w:val="00E97B7F"/>
    <w:rsid w:val="00EA00DE"/>
    <w:rsid w:val="00EA0601"/>
    <w:rsid w:val="00EA18AC"/>
    <w:rsid w:val="00EA275B"/>
    <w:rsid w:val="00EA390A"/>
    <w:rsid w:val="00EA5B86"/>
    <w:rsid w:val="00EA6113"/>
    <w:rsid w:val="00EA630E"/>
    <w:rsid w:val="00EA7806"/>
    <w:rsid w:val="00EA7EB9"/>
    <w:rsid w:val="00EB2A04"/>
    <w:rsid w:val="00EB377E"/>
    <w:rsid w:val="00EB4773"/>
    <w:rsid w:val="00EB5A24"/>
    <w:rsid w:val="00EB6239"/>
    <w:rsid w:val="00EB685E"/>
    <w:rsid w:val="00EB7831"/>
    <w:rsid w:val="00EC0503"/>
    <w:rsid w:val="00EC2EA7"/>
    <w:rsid w:val="00EC2F0E"/>
    <w:rsid w:val="00EC345A"/>
    <w:rsid w:val="00EC3810"/>
    <w:rsid w:val="00EC49DC"/>
    <w:rsid w:val="00EC73FD"/>
    <w:rsid w:val="00ED084E"/>
    <w:rsid w:val="00ED0BD3"/>
    <w:rsid w:val="00ED15C2"/>
    <w:rsid w:val="00ED268C"/>
    <w:rsid w:val="00ED53C0"/>
    <w:rsid w:val="00EE2B1E"/>
    <w:rsid w:val="00EE44D1"/>
    <w:rsid w:val="00EE4C06"/>
    <w:rsid w:val="00EE61FC"/>
    <w:rsid w:val="00EE6413"/>
    <w:rsid w:val="00EE688A"/>
    <w:rsid w:val="00EE6B85"/>
    <w:rsid w:val="00EE72DF"/>
    <w:rsid w:val="00EF005D"/>
    <w:rsid w:val="00EF07A1"/>
    <w:rsid w:val="00EF1542"/>
    <w:rsid w:val="00EF20A7"/>
    <w:rsid w:val="00EF5038"/>
    <w:rsid w:val="00EF7604"/>
    <w:rsid w:val="00F01364"/>
    <w:rsid w:val="00F01442"/>
    <w:rsid w:val="00F01BF0"/>
    <w:rsid w:val="00F02D1C"/>
    <w:rsid w:val="00F03923"/>
    <w:rsid w:val="00F03C97"/>
    <w:rsid w:val="00F047F1"/>
    <w:rsid w:val="00F04EF3"/>
    <w:rsid w:val="00F06200"/>
    <w:rsid w:val="00F07E4B"/>
    <w:rsid w:val="00F1297F"/>
    <w:rsid w:val="00F12FE5"/>
    <w:rsid w:val="00F16C17"/>
    <w:rsid w:val="00F1710C"/>
    <w:rsid w:val="00F207AB"/>
    <w:rsid w:val="00F23BB2"/>
    <w:rsid w:val="00F26FE6"/>
    <w:rsid w:val="00F34140"/>
    <w:rsid w:val="00F34C81"/>
    <w:rsid w:val="00F3762C"/>
    <w:rsid w:val="00F415B8"/>
    <w:rsid w:val="00F433D4"/>
    <w:rsid w:val="00F43B24"/>
    <w:rsid w:val="00F43CFD"/>
    <w:rsid w:val="00F44D00"/>
    <w:rsid w:val="00F44E77"/>
    <w:rsid w:val="00F47110"/>
    <w:rsid w:val="00F5046A"/>
    <w:rsid w:val="00F50F7E"/>
    <w:rsid w:val="00F516E5"/>
    <w:rsid w:val="00F53A13"/>
    <w:rsid w:val="00F54A60"/>
    <w:rsid w:val="00F5589F"/>
    <w:rsid w:val="00F56DAD"/>
    <w:rsid w:val="00F60BF6"/>
    <w:rsid w:val="00F61FF5"/>
    <w:rsid w:val="00F63FE7"/>
    <w:rsid w:val="00F640B3"/>
    <w:rsid w:val="00F64302"/>
    <w:rsid w:val="00F64C35"/>
    <w:rsid w:val="00F653D5"/>
    <w:rsid w:val="00F67173"/>
    <w:rsid w:val="00F67467"/>
    <w:rsid w:val="00F67E1E"/>
    <w:rsid w:val="00F71595"/>
    <w:rsid w:val="00F71A03"/>
    <w:rsid w:val="00F7348D"/>
    <w:rsid w:val="00F73AE2"/>
    <w:rsid w:val="00F73C26"/>
    <w:rsid w:val="00F74233"/>
    <w:rsid w:val="00F747BD"/>
    <w:rsid w:val="00F75EA2"/>
    <w:rsid w:val="00F81026"/>
    <w:rsid w:val="00F82AD7"/>
    <w:rsid w:val="00F85053"/>
    <w:rsid w:val="00F85279"/>
    <w:rsid w:val="00F86610"/>
    <w:rsid w:val="00F87EC7"/>
    <w:rsid w:val="00F9062F"/>
    <w:rsid w:val="00F92673"/>
    <w:rsid w:val="00F9468F"/>
    <w:rsid w:val="00F976A5"/>
    <w:rsid w:val="00F977C6"/>
    <w:rsid w:val="00F97AB2"/>
    <w:rsid w:val="00F97B76"/>
    <w:rsid w:val="00FA0484"/>
    <w:rsid w:val="00FA193A"/>
    <w:rsid w:val="00FA3326"/>
    <w:rsid w:val="00FA38DC"/>
    <w:rsid w:val="00FA4865"/>
    <w:rsid w:val="00FA4E13"/>
    <w:rsid w:val="00FA5BC5"/>
    <w:rsid w:val="00FA5FDE"/>
    <w:rsid w:val="00FA6857"/>
    <w:rsid w:val="00FA6FF5"/>
    <w:rsid w:val="00FB2A30"/>
    <w:rsid w:val="00FB42BD"/>
    <w:rsid w:val="00FB44D0"/>
    <w:rsid w:val="00FB46ED"/>
    <w:rsid w:val="00FB5F0A"/>
    <w:rsid w:val="00FB5F89"/>
    <w:rsid w:val="00FC1891"/>
    <w:rsid w:val="00FC230F"/>
    <w:rsid w:val="00FC3908"/>
    <w:rsid w:val="00FC4BE7"/>
    <w:rsid w:val="00FC4E64"/>
    <w:rsid w:val="00FC50D4"/>
    <w:rsid w:val="00FC533F"/>
    <w:rsid w:val="00FC5EC3"/>
    <w:rsid w:val="00FD0FE1"/>
    <w:rsid w:val="00FD1C72"/>
    <w:rsid w:val="00FD291E"/>
    <w:rsid w:val="00FD2CF7"/>
    <w:rsid w:val="00FD3856"/>
    <w:rsid w:val="00FD3DC7"/>
    <w:rsid w:val="00FD4876"/>
    <w:rsid w:val="00FD5B57"/>
    <w:rsid w:val="00FD6093"/>
    <w:rsid w:val="00FD62C6"/>
    <w:rsid w:val="00FD755E"/>
    <w:rsid w:val="00FD7B56"/>
    <w:rsid w:val="00FE20C8"/>
    <w:rsid w:val="00FE410D"/>
    <w:rsid w:val="00FE4C80"/>
    <w:rsid w:val="00FE61FF"/>
    <w:rsid w:val="00FE688A"/>
    <w:rsid w:val="00FF1310"/>
    <w:rsid w:val="00FF2A83"/>
    <w:rsid w:val="00FF5BB5"/>
    <w:rsid w:val="00FF5D7B"/>
    <w:rsid w:val="00FF6533"/>
    <w:rsid w:val="00FF6C7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2569"/>
    <w:rPr>
      <w:rFonts w:ascii="Tahoma" w:hAnsi="Tahoma"/>
      <w:lang w:val="es-ES" w:eastAsia="es-ES"/>
    </w:rPr>
  </w:style>
  <w:style w:type="paragraph" w:styleId="Ttulo1">
    <w:name w:val="heading 1"/>
    <w:basedOn w:val="Normal"/>
    <w:next w:val="Normal"/>
    <w:qFormat/>
    <w:rsid w:val="00B37725"/>
    <w:pPr>
      <w:keepNext/>
      <w:numPr>
        <w:numId w:val="1"/>
      </w:numPr>
      <w:jc w:val="both"/>
      <w:outlineLvl w:val="0"/>
    </w:pPr>
    <w:rPr>
      <w:b/>
      <w:sz w:val="22"/>
    </w:rPr>
  </w:style>
  <w:style w:type="paragraph" w:styleId="Ttulo2">
    <w:name w:val="heading 2"/>
    <w:basedOn w:val="Normal"/>
    <w:next w:val="Normal"/>
    <w:qFormat/>
    <w:rsid w:val="00B37725"/>
    <w:pPr>
      <w:keepNext/>
      <w:numPr>
        <w:ilvl w:val="1"/>
        <w:numId w:val="1"/>
      </w:numPr>
      <w:outlineLvl w:val="1"/>
    </w:pPr>
    <w:rPr>
      <w:b/>
    </w:rPr>
  </w:style>
  <w:style w:type="paragraph" w:styleId="Ttulo3">
    <w:name w:val="heading 3"/>
    <w:basedOn w:val="Normal"/>
    <w:next w:val="Normal"/>
    <w:qFormat/>
    <w:rsid w:val="00B37725"/>
    <w:pPr>
      <w:keepNext/>
      <w:numPr>
        <w:ilvl w:val="2"/>
        <w:numId w:val="1"/>
      </w:numPr>
      <w:jc w:val="center"/>
      <w:outlineLvl w:val="2"/>
    </w:pPr>
    <w:rPr>
      <w:rFonts w:ascii="Arial" w:hAnsi="Arial"/>
      <w:b/>
      <w:bCs/>
    </w:rPr>
  </w:style>
  <w:style w:type="paragraph" w:styleId="Ttulo4">
    <w:name w:val="heading 4"/>
    <w:basedOn w:val="Normal"/>
    <w:next w:val="Normal"/>
    <w:qFormat/>
    <w:rsid w:val="00B37725"/>
    <w:pPr>
      <w:keepNext/>
      <w:numPr>
        <w:ilvl w:val="3"/>
        <w:numId w:val="1"/>
      </w:numPr>
      <w:tabs>
        <w:tab w:val="left" w:pos="4590"/>
      </w:tabs>
      <w:jc w:val="both"/>
      <w:outlineLvl w:val="3"/>
    </w:pPr>
    <w:rPr>
      <w:rFonts w:ascii="Arial" w:hAnsi="Arial" w:cs="Arial"/>
      <w:b/>
      <w:bCs/>
    </w:rPr>
  </w:style>
  <w:style w:type="paragraph" w:styleId="Ttulo5">
    <w:name w:val="heading 5"/>
    <w:basedOn w:val="Normal"/>
    <w:next w:val="Normal"/>
    <w:qFormat/>
    <w:rsid w:val="00B37725"/>
    <w:pPr>
      <w:keepNext/>
      <w:numPr>
        <w:ilvl w:val="4"/>
        <w:numId w:val="1"/>
      </w:numPr>
      <w:jc w:val="both"/>
      <w:outlineLvl w:val="4"/>
    </w:pPr>
    <w:rPr>
      <w:rFonts w:ascii="Arial" w:hAnsi="Arial"/>
      <w:b/>
      <w:bCs/>
      <w:lang w:val="es-ES_tradnl"/>
    </w:rPr>
  </w:style>
  <w:style w:type="paragraph" w:styleId="Ttulo6">
    <w:name w:val="heading 6"/>
    <w:basedOn w:val="Normal"/>
    <w:next w:val="Normal"/>
    <w:qFormat/>
    <w:rsid w:val="00B37725"/>
    <w:pPr>
      <w:keepNext/>
      <w:numPr>
        <w:ilvl w:val="5"/>
        <w:numId w:val="1"/>
      </w:numPr>
      <w:outlineLvl w:val="5"/>
    </w:pPr>
    <w:rPr>
      <w:rFonts w:cs="Tahoma"/>
      <w:b/>
      <w:bCs/>
      <w:color w:val="0000FF"/>
      <w:sz w:val="24"/>
    </w:rPr>
  </w:style>
  <w:style w:type="paragraph" w:styleId="Ttulo7">
    <w:name w:val="heading 7"/>
    <w:basedOn w:val="Normal"/>
    <w:next w:val="Normal"/>
    <w:qFormat/>
    <w:rsid w:val="00B37725"/>
    <w:pPr>
      <w:keepNext/>
      <w:numPr>
        <w:ilvl w:val="6"/>
        <w:numId w:val="1"/>
      </w:numPr>
      <w:outlineLvl w:val="6"/>
    </w:pPr>
    <w:rPr>
      <w:rFonts w:cs="Tahoma"/>
      <w:b/>
      <w:bCs/>
      <w:sz w:val="16"/>
      <w:lang w:val="es-ES_tradnl"/>
    </w:rPr>
  </w:style>
  <w:style w:type="paragraph" w:styleId="Ttulo8">
    <w:name w:val="heading 8"/>
    <w:basedOn w:val="Normal"/>
    <w:next w:val="Normal"/>
    <w:qFormat/>
    <w:rsid w:val="00B37725"/>
    <w:pPr>
      <w:numPr>
        <w:ilvl w:val="7"/>
        <w:numId w:val="1"/>
      </w:numPr>
      <w:spacing w:before="240" w:after="60"/>
      <w:outlineLvl w:val="7"/>
    </w:pPr>
    <w:rPr>
      <w:i/>
      <w:iCs/>
      <w:sz w:val="24"/>
      <w:szCs w:val="24"/>
    </w:rPr>
  </w:style>
  <w:style w:type="paragraph" w:styleId="Ttulo9">
    <w:name w:val="heading 9"/>
    <w:basedOn w:val="Normal"/>
    <w:next w:val="Normal"/>
    <w:qFormat/>
    <w:rsid w:val="00B37725"/>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B37725"/>
    <w:pPr>
      <w:tabs>
        <w:tab w:val="center" w:pos="4252"/>
        <w:tab w:val="right" w:pos="8504"/>
      </w:tabs>
    </w:pPr>
  </w:style>
  <w:style w:type="paragraph" w:styleId="Textoindependiente3">
    <w:name w:val="Body Text 3"/>
    <w:basedOn w:val="Normal"/>
    <w:rsid w:val="00B51397"/>
    <w:pPr>
      <w:spacing w:after="120"/>
    </w:pPr>
    <w:rPr>
      <w:sz w:val="16"/>
      <w:szCs w:val="16"/>
    </w:rPr>
  </w:style>
  <w:style w:type="paragraph" w:styleId="Piedepgina">
    <w:name w:val="footer"/>
    <w:basedOn w:val="Normal"/>
    <w:rsid w:val="00E9598B"/>
    <w:pPr>
      <w:tabs>
        <w:tab w:val="center" w:pos="4252"/>
        <w:tab w:val="right" w:pos="8504"/>
      </w:tabs>
    </w:pPr>
  </w:style>
  <w:style w:type="paragraph" w:styleId="z-Finaldelformulario">
    <w:name w:val="HTML Bottom of Form"/>
    <w:basedOn w:val="Normal"/>
    <w:next w:val="Normal"/>
    <w:hidden/>
    <w:rsid w:val="00410D5E"/>
    <w:pPr>
      <w:pBdr>
        <w:top w:val="single" w:sz="6" w:space="1" w:color="auto"/>
      </w:pBdr>
      <w:jc w:val="center"/>
    </w:pPr>
    <w:rPr>
      <w:rFonts w:ascii="Arial" w:hAnsi="Arial" w:cs="Arial"/>
      <w:vanish/>
      <w:sz w:val="16"/>
      <w:szCs w:val="16"/>
    </w:rPr>
  </w:style>
  <w:style w:type="paragraph" w:styleId="z-Principiodelformulario">
    <w:name w:val="HTML Top of Form"/>
    <w:basedOn w:val="Normal"/>
    <w:next w:val="Normal"/>
    <w:hidden/>
    <w:rsid w:val="00410D5E"/>
    <w:pPr>
      <w:pBdr>
        <w:bottom w:val="single" w:sz="6" w:space="1" w:color="auto"/>
      </w:pBdr>
      <w:jc w:val="center"/>
    </w:pPr>
    <w:rPr>
      <w:rFonts w:ascii="Arial" w:hAnsi="Arial" w:cs="Arial"/>
      <w:vanish/>
      <w:sz w:val="16"/>
      <w:szCs w:val="16"/>
    </w:rPr>
  </w:style>
  <w:style w:type="table" w:styleId="Tablaconcuadrcula">
    <w:name w:val="Table Grid"/>
    <w:basedOn w:val="Tablanormal"/>
    <w:uiPriority w:val="59"/>
    <w:rsid w:val="001628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760FBE"/>
    <w:pPr>
      <w:ind w:left="708"/>
    </w:pPr>
  </w:style>
  <w:style w:type="character" w:styleId="Hipervnculo">
    <w:name w:val="Hyperlink"/>
    <w:rsid w:val="00ED268C"/>
    <w:rPr>
      <w:color w:val="0000FF"/>
      <w:u w:val="single"/>
    </w:rPr>
  </w:style>
  <w:style w:type="paragraph" w:customStyle="1" w:styleId="Ttulo31">
    <w:name w:val="Título 31"/>
    <w:basedOn w:val="Normal"/>
    <w:rsid w:val="006F12F5"/>
    <w:pPr>
      <w:tabs>
        <w:tab w:val="num" w:pos="720"/>
      </w:tabs>
      <w:ind w:left="720" w:hanging="720"/>
    </w:pPr>
    <w:rPr>
      <w:rFonts w:ascii="Calibri" w:eastAsia="Calibri" w:hAnsi="Calibri" w:cs="Calibri"/>
      <w:sz w:val="22"/>
      <w:szCs w:val="22"/>
      <w:lang w:val="es-CO" w:eastAsia="en-US"/>
    </w:rPr>
  </w:style>
  <w:style w:type="paragraph" w:styleId="Textodeglobo">
    <w:name w:val="Balloon Text"/>
    <w:basedOn w:val="Normal"/>
    <w:link w:val="TextodegloboCar"/>
    <w:rsid w:val="00F3762C"/>
    <w:rPr>
      <w:sz w:val="16"/>
      <w:szCs w:val="16"/>
    </w:rPr>
  </w:style>
  <w:style w:type="character" w:customStyle="1" w:styleId="TextodegloboCar">
    <w:name w:val="Texto de globo Car"/>
    <w:link w:val="Textodeglobo"/>
    <w:rsid w:val="00F3762C"/>
    <w:rPr>
      <w:rFonts w:ascii="Tahoma" w:hAnsi="Tahoma" w:cs="Tahoma"/>
      <w:sz w:val="16"/>
      <w:szCs w:val="16"/>
    </w:rPr>
  </w:style>
  <w:style w:type="paragraph" w:styleId="NormalWeb">
    <w:name w:val="Normal (Web)"/>
    <w:basedOn w:val="Normal"/>
    <w:uiPriority w:val="99"/>
    <w:unhideWhenUsed/>
    <w:rsid w:val="00DB75C5"/>
    <w:pPr>
      <w:spacing w:before="100" w:beforeAutospacing="1" w:after="100" w:afterAutospacing="1"/>
    </w:pPr>
    <w:rPr>
      <w:rFonts w:ascii="Times New Roman" w:hAnsi="Times New Roman"/>
      <w:sz w:val="24"/>
      <w:szCs w:val="24"/>
      <w:lang w:val="es-CO" w:eastAsia="es-CO"/>
    </w:rPr>
  </w:style>
  <w:style w:type="character" w:customStyle="1" w:styleId="PrrafodelistaCar">
    <w:name w:val="Párrafo de lista Car"/>
    <w:basedOn w:val="Fuentedeprrafopredeter"/>
    <w:link w:val="Prrafodelista"/>
    <w:uiPriority w:val="34"/>
    <w:rsid w:val="006E2703"/>
    <w:rPr>
      <w:rFonts w:ascii="Tahoma" w:hAnsi="Tahoma"/>
      <w:lang w:val="es-ES" w:eastAsia="es-ES"/>
    </w:rPr>
  </w:style>
  <w:style w:type="paragraph" w:customStyle="1" w:styleId="IGtitulo2">
    <w:name w:val="IG titulo 2"/>
    <w:basedOn w:val="Normal"/>
    <w:next w:val="Normal"/>
    <w:link w:val="IGtitulo2Char"/>
    <w:qFormat/>
    <w:rsid w:val="006E2703"/>
    <w:pPr>
      <w:spacing w:before="360" w:after="240"/>
      <w:jc w:val="both"/>
      <w:outlineLvl w:val="1"/>
    </w:pPr>
    <w:rPr>
      <w:rFonts w:ascii="Arial" w:hAnsi="Arial" w:cs="Arial"/>
      <w:color w:val="0070C0"/>
      <w:kern w:val="24"/>
      <w:sz w:val="48"/>
      <w:szCs w:val="48"/>
      <w:lang w:val="es-CO" w:eastAsia="es-CO" w:bidi="he-IL"/>
    </w:rPr>
  </w:style>
  <w:style w:type="character" w:customStyle="1" w:styleId="IGtitulo2Char">
    <w:name w:val="IG titulo 2 Char"/>
    <w:basedOn w:val="Fuentedeprrafopredeter"/>
    <w:link w:val="IGtitulo2"/>
    <w:rsid w:val="006E2703"/>
    <w:rPr>
      <w:rFonts w:ascii="Arial" w:hAnsi="Arial" w:cs="Arial"/>
      <w:color w:val="0070C0"/>
      <w:kern w:val="24"/>
      <w:sz w:val="48"/>
      <w:szCs w:val="48"/>
      <w:lang w:bidi="he-IL"/>
    </w:rPr>
  </w:style>
  <w:style w:type="paragraph" w:customStyle="1" w:styleId="IGtitulo3">
    <w:name w:val="IG titulo 3"/>
    <w:basedOn w:val="IGtitulo2"/>
    <w:next w:val="Normal"/>
    <w:link w:val="IGtitulo3Char"/>
    <w:qFormat/>
    <w:rsid w:val="006E2703"/>
    <w:pPr>
      <w:keepNext/>
      <w:keepLines/>
      <w:outlineLvl w:val="2"/>
    </w:pPr>
    <w:rPr>
      <w:b/>
      <w:kern w:val="28"/>
      <w:sz w:val="32"/>
      <w:szCs w:val="28"/>
    </w:rPr>
  </w:style>
  <w:style w:type="character" w:customStyle="1" w:styleId="IGtitulo3Char">
    <w:name w:val="IG titulo 3 Char"/>
    <w:basedOn w:val="Fuentedeprrafopredeter"/>
    <w:link w:val="IGtitulo3"/>
    <w:rsid w:val="006E2703"/>
    <w:rPr>
      <w:rFonts w:ascii="Arial" w:hAnsi="Arial" w:cs="Arial"/>
      <w:b/>
      <w:color w:val="0070C0"/>
      <w:kern w:val="28"/>
      <w:sz w:val="32"/>
      <w:szCs w:val="28"/>
      <w:lang w:bidi="he-IL"/>
    </w:rPr>
  </w:style>
  <w:style w:type="paragraph" w:customStyle="1" w:styleId="PENormalNoSpacing">
    <w:name w:val="PE Normal No Spacing"/>
    <w:basedOn w:val="Normal"/>
    <w:rsid w:val="006E2703"/>
    <w:pPr>
      <w:spacing w:before="240" w:after="120"/>
      <w:jc w:val="both"/>
    </w:pPr>
    <w:rPr>
      <w:rFonts w:ascii="Arial" w:eastAsia="Batang" w:hAnsi="Arial"/>
      <w:sz w:val="22"/>
      <w:lang w:val="en-US" w:eastAsia="en-US"/>
    </w:rPr>
  </w:style>
  <w:style w:type="paragraph" w:customStyle="1" w:styleId="PENumbered">
    <w:name w:val="PE Numbered"/>
    <w:basedOn w:val="Normal"/>
    <w:rsid w:val="006E2703"/>
    <w:pPr>
      <w:numPr>
        <w:numId w:val="3"/>
      </w:numPr>
      <w:tabs>
        <w:tab w:val="clear" w:pos="720"/>
        <w:tab w:val="num" w:pos="360"/>
        <w:tab w:val="num" w:pos="1440"/>
      </w:tabs>
      <w:spacing w:before="120" w:after="120"/>
      <w:ind w:left="1440" w:hanging="360"/>
    </w:pPr>
    <w:rPr>
      <w:rFonts w:ascii="Arial" w:hAnsi="Arial"/>
      <w:sz w:val="22"/>
      <w:lang w:val="en-US" w:eastAsia="en-US"/>
    </w:rPr>
  </w:style>
  <w:style w:type="paragraph" w:customStyle="1" w:styleId="PENumberedL2">
    <w:name w:val="PE Numbered L2"/>
    <w:basedOn w:val="PENumbered"/>
    <w:rsid w:val="006E2703"/>
    <w:pPr>
      <w:numPr>
        <w:ilvl w:val="1"/>
      </w:numPr>
      <w:tabs>
        <w:tab w:val="clear" w:pos="1440"/>
        <w:tab w:val="num" w:pos="1080"/>
        <w:tab w:val="num" w:pos="2160"/>
      </w:tabs>
      <w:spacing w:before="0" w:after="60"/>
      <w:ind w:left="2160"/>
    </w:pPr>
  </w:style>
  <w:style w:type="paragraph" w:customStyle="1" w:styleId="PENumberedL3">
    <w:name w:val="PE Numbered L3"/>
    <w:basedOn w:val="PENumberedL2"/>
    <w:rsid w:val="006E2703"/>
    <w:pPr>
      <w:numPr>
        <w:ilvl w:val="2"/>
      </w:numPr>
      <w:tabs>
        <w:tab w:val="clear" w:pos="2160"/>
        <w:tab w:val="left" w:pos="1800"/>
        <w:tab w:val="num" w:pos="2880"/>
      </w:tabs>
      <w:ind w:left="2880"/>
    </w:pPr>
  </w:style>
  <w:style w:type="character" w:customStyle="1" w:styleId="xxapple-style-span">
    <w:name w:val="x_x_apple-style-span"/>
    <w:basedOn w:val="Fuentedeprrafopredeter"/>
    <w:rsid w:val="00A70AB7"/>
  </w:style>
  <w:style w:type="paragraph" w:customStyle="1" w:styleId="MVMVieta">
    <w:name w:val="[MVM] Viñeta"/>
    <w:qFormat/>
    <w:rsid w:val="00C434C3"/>
    <w:pPr>
      <w:numPr>
        <w:numId w:val="4"/>
      </w:numPr>
      <w:spacing w:after="240"/>
      <w:jc w:val="both"/>
    </w:pPr>
    <w:rPr>
      <w:rFonts w:ascii="Arial" w:hAnsi="Arial"/>
      <w:bCs/>
      <w:i/>
      <w:sz w:val="22"/>
      <w:szCs w:val="28"/>
    </w:rPr>
  </w:style>
  <w:style w:type="character" w:styleId="Textoennegrita">
    <w:name w:val="Strong"/>
    <w:basedOn w:val="Fuentedeprrafopredeter"/>
    <w:uiPriority w:val="22"/>
    <w:qFormat/>
    <w:rsid w:val="008360BF"/>
    <w:rPr>
      <w:b/>
      <w:bCs/>
      <w:color w:val="323338"/>
    </w:rPr>
  </w:style>
  <w:style w:type="character" w:customStyle="1" w:styleId="notranslate">
    <w:name w:val="notranslate"/>
    <w:basedOn w:val="Fuentedeprrafopredeter"/>
    <w:rsid w:val="00B82C6B"/>
  </w:style>
  <w:style w:type="character" w:customStyle="1" w:styleId="m1">
    <w:name w:val="m1"/>
    <w:basedOn w:val="Fuentedeprrafopredeter"/>
    <w:rsid w:val="00AC60F2"/>
    <w:rPr>
      <w:color w:val="0000FF"/>
    </w:rPr>
  </w:style>
  <w:style w:type="character" w:customStyle="1" w:styleId="t1">
    <w:name w:val="t1"/>
    <w:basedOn w:val="Fuentedeprrafopredeter"/>
    <w:rsid w:val="00AC60F2"/>
    <w:rPr>
      <w:color w:val="990000"/>
    </w:rPr>
  </w:style>
  <w:style w:type="character" w:customStyle="1" w:styleId="ns1">
    <w:name w:val="ns1"/>
    <w:basedOn w:val="Fuentedeprrafopredeter"/>
    <w:rsid w:val="00AC60F2"/>
    <w:rPr>
      <w:color w:val="FF0000"/>
    </w:rPr>
  </w:style>
  <w:style w:type="character" w:customStyle="1" w:styleId="apple-converted-space">
    <w:name w:val="apple-converted-space"/>
    <w:basedOn w:val="Fuentedeprrafopredeter"/>
    <w:rsid w:val="00C616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810982">
      <w:bodyDiv w:val="1"/>
      <w:marLeft w:val="0"/>
      <w:marRight w:val="0"/>
      <w:marTop w:val="0"/>
      <w:marBottom w:val="0"/>
      <w:divBdr>
        <w:top w:val="none" w:sz="0" w:space="0" w:color="auto"/>
        <w:left w:val="none" w:sz="0" w:space="0" w:color="auto"/>
        <w:bottom w:val="none" w:sz="0" w:space="0" w:color="auto"/>
        <w:right w:val="none" w:sz="0" w:space="0" w:color="auto"/>
      </w:divBdr>
    </w:div>
    <w:div w:id="54202048">
      <w:bodyDiv w:val="1"/>
      <w:marLeft w:val="0"/>
      <w:marRight w:val="0"/>
      <w:marTop w:val="0"/>
      <w:marBottom w:val="0"/>
      <w:divBdr>
        <w:top w:val="none" w:sz="0" w:space="0" w:color="auto"/>
        <w:left w:val="none" w:sz="0" w:space="0" w:color="auto"/>
        <w:bottom w:val="none" w:sz="0" w:space="0" w:color="auto"/>
        <w:right w:val="none" w:sz="0" w:space="0" w:color="auto"/>
      </w:divBdr>
    </w:div>
    <w:div w:id="72361366">
      <w:bodyDiv w:val="1"/>
      <w:marLeft w:val="0"/>
      <w:marRight w:val="0"/>
      <w:marTop w:val="0"/>
      <w:marBottom w:val="0"/>
      <w:divBdr>
        <w:top w:val="none" w:sz="0" w:space="0" w:color="auto"/>
        <w:left w:val="none" w:sz="0" w:space="0" w:color="auto"/>
        <w:bottom w:val="none" w:sz="0" w:space="0" w:color="auto"/>
        <w:right w:val="none" w:sz="0" w:space="0" w:color="auto"/>
      </w:divBdr>
    </w:div>
    <w:div w:id="117847016">
      <w:bodyDiv w:val="1"/>
      <w:marLeft w:val="0"/>
      <w:marRight w:val="0"/>
      <w:marTop w:val="0"/>
      <w:marBottom w:val="0"/>
      <w:divBdr>
        <w:top w:val="none" w:sz="0" w:space="0" w:color="auto"/>
        <w:left w:val="none" w:sz="0" w:space="0" w:color="auto"/>
        <w:bottom w:val="none" w:sz="0" w:space="0" w:color="auto"/>
        <w:right w:val="none" w:sz="0" w:space="0" w:color="auto"/>
      </w:divBdr>
    </w:div>
    <w:div w:id="120149478">
      <w:bodyDiv w:val="1"/>
      <w:marLeft w:val="0"/>
      <w:marRight w:val="0"/>
      <w:marTop w:val="0"/>
      <w:marBottom w:val="0"/>
      <w:divBdr>
        <w:top w:val="none" w:sz="0" w:space="0" w:color="auto"/>
        <w:left w:val="none" w:sz="0" w:space="0" w:color="auto"/>
        <w:bottom w:val="none" w:sz="0" w:space="0" w:color="auto"/>
        <w:right w:val="none" w:sz="0" w:space="0" w:color="auto"/>
      </w:divBdr>
    </w:div>
    <w:div w:id="125314928">
      <w:bodyDiv w:val="1"/>
      <w:marLeft w:val="0"/>
      <w:marRight w:val="0"/>
      <w:marTop w:val="0"/>
      <w:marBottom w:val="0"/>
      <w:divBdr>
        <w:top w:val="none" w:sz="0" w:space="0" w:color="auto"/>
        <w:left w:val="none" w:sz="0" w:space="0" w:color="auto"/>
        <w:bottom w:val="none" w:sz="0" w:space="0" w:color="auto"/>
        <w:right w:val="none" w:sz="0" w:space="0" w:color="auto"/>
      </w:divBdr>
    </w:div>
    <w:div w:id="133571133">
      <w:bodyDiv w:val="1"/>
      <w:marLeft w:val="0"/>
      <w:marRight w:val="0"/>
      <w:marTop w:val="0"/>
      <w:marBottom w:val="0"/>
      <w:divBdr>
        <w:top w:val="none" w:sz="0" w:space="0" w:color="auto"/>
        <w:left w:val="none" w:sz="0" w:space="0" w:color="auto"/>
        <w:bottom w:val="none" w:sz="0" w:space="0" w:color="auto"/>
        <w:right w:val="none" w:sz="0" w:space="0" w:color="auto"/>
      </w:divBdr>
    </w:div>
    <w:div w:id="146435020">
      <w:bodyDiv w:val="1"/>
      <w:marLeft w:val="0"/>
      <w:marRight w:val="0"/>
      <w:marTop w:val="0"/>
      <w:marBottom w:val="0"/>
      <w:divBdr>
        <w:top w:val="none" w:sz="0" w:space="0" w:color="auto"/>
        <w:left w:val="none" w:sz="0" w:space="0" w:color="auto"/>
        <w:bottom w:val="none" w:sz="0" w:space="0" w:color="auto"/>
        <w:right w:val="none" w:sz="0" w:space="0" w:color="auto"/>
      </w:divBdr>
    </w:div>
    <w:div w:id="147140321">
      <w:bodyDiv w:val="1"/>
      <w:marLeft w:val="0"/>
      <w:marRight w:val="0"/>
      <w:marTop w:val="0"/>
      <w:marBottom w:val="0"/>
      <w:divBdr>
        <w:top w:val="none" w:sz="0" w:space="0" w:color="auto"/>
        <w:left w:val="none" w:sz="0" w:space="0" w:color="auto"/>
        <w:bottom w:val="none" w:sz="0" w:space="0" w:color="auto"/>
        <w:right w:val="none" w:sz="0" w:space="0" w:color="auto"/>
      </w:divBdr>
    </w:div>
    <w:div w:id="166094605">
      <w:bodyDiv w:val="1"/>
      <w:marLeft w:val="0"/>
      <w:marRight w:val="0"/>
      <w:marTop w:val="0"/>
      <w:marBottom w:val="0"/>
      <w:divBdr>
        <w:top w:val="none" w:sz="0" w:space="0" w:color="auto"/>
        <w:left w:val="none" w:sz="0" w:space="0" w:color="auto"/>
        <w:bottom w:val="none" w:sz="0" w:space="0" w:color="auto"/>
        <w:right w:val="none" w:sz="0" w:space="0" w:color="auto"/>
      </w:divBdr>
      <w:divsChild>
        <w:div w:id="1397900310">
          <w:marLeft w:val="547"/>
          <w:marRight w:val="0"/>
          <w:marTop w:val="67"/>
          <w:marBottom w:val="0"/>
          <w:divBdr>
            <w:top w:val="none" w:sz="0" w:space="0" w:color="auto"/>
            <w:left w:val="none" w:sz="0" w:space="0" w:color="auto"/>
            <w:bottom w:val="none" w:sz="0" w:space="0" w:color="auto"/>
            <w:right w:val="none" w:sz="0" w:space="0" w:color="auto"/>
          </w:divBdr>
        </w:div>
      </w:divsChild>
    </w:div>
    <w:div w:id="220603959">
      <w:bodyDiv w:val="1"/>
      <w:marLeft w:val="0"/>
      <w:marRight w:val="0"/>
      <w:marTop w:val="0"/>
      <w:marBottom w:val="0"/>
      <w:divBdr>
        <w:top w:val="none" w:sz="0" w:space="0" w:color="auto"/>
        <w:left w:val="none" w:sz="0" w:space="0" w:color="auto"/>
        <w:bottom w:val="none" w:sz="0" w:space="0" w:color="auto"/>
        <w:right w:val="none" w:sz="0" w:space="0" w:color="auto"/>
      </w:divBdr>
    </w:div>
    <w:div w:id="223102919">
      <w:bodyDiv w:val="1"/>
      <w:marLeft w:val="0"/>
      <w:marRight w:val="0"/>
      <w:marTop w:val="0"/>
      <w:marBottom w:val="0"/>
      <w:divBdr>
        <w:top w:val="none" w:sz="0" w:space="0" w:color="auto"/>
        <w:left w:val="none" w:sz="0" w:space="0" w:color="auto"/>
        <w:bottom w:val="none" w:sz="0" w:space="0" w:color="auto"/>
        <w:right w:val="none" w:sz="0" w:space="0" w:color="auto"/>
      </w:divBdr>
    </w:div>
    <w:div w:id="223180486">
      <w:bodyDiv w:val="1"/>
      <w:marLeft w:val="0"/>
      <w:marRight w:val="0"/>
      <w:marTop w:val="0"/>
      <w:marBottom w:val="0"/>
      <w:divBdr>
        <w:top w:val="none" w:sz="0" w:space="0" w:color="auto"/>
        <w:left w:val="none" w:sz="0" w:space="0" w:color="auto"/>
        <w:bottom w:val="none" w:sz="0" w:space="0" w:color="auto"/>
        <w:right w:val="none" w:sz="0" w:space="0" w:color="auto"/>
      </w:divBdr>
    </w:div>
    <w:div w:id="226721286">
      <w:bodyDiv w:val="1"/>
      <w:marLeft w:val="0"/>
      <w:marRight w:val="0"/>
      <w:marTop w:val="0"/>
      <w:marBottom w:val="0"/>
      <w:divBdr>
        <w:top w:val="none" w:sz="0" w:space="0" w:color="auto"/>
        <w:left w:val="none" w:sz="0" w:space="0" w:color="auto"/>
        <w:bottom w:val="none" w:sz="0" w:space="0" w:color="auto"/>
        <w:right w:val="none" w:sz="0" w:space="0" w:color="auto"/>
      </w:divBdr>
    </w:div>
    <w:div w:id="243032650">
      <w:bodyDiv w:val="1"/>
      <w:marLeft w:val="0"/>
      <w:marRight w:val="0"/>
      <w:marTop w:val="0"/>
      <w:marBottom w:val="0"/>
      <w:divBdr>
        <w:top w:val="none" w:sz="0" w:space="0" w:color="auto"/>
        <w:left w:val="none" w:sz="0" w:space="0" w:color="auto"/>
        <w:bottom w:val="none" w:sz="0" w:space="0" w:color="auto"/>
        <w:right w:val="none" w:sz="0" w:space="0" w:color="auto"/>
      </w:divBdr>
    </w:div>
    <w:div w:id="261500141">
      <w:bodyDiv w:val="1"/>
      <w:marLeft w:val="0"/>
      <w:marRight w:val="0"/>
      <w:marTop w:val="0"/>
      <w:marBottom w:val="0"/>
      <w:divBdr>
        <w:top w:val="none" w:sz="0" w:space="0" w:color="auto"/>
        <w:left w:val="none" w:sz="0" w:space="0" w:color="auto"/>
        <w:bottom w:val="none" w:sz="0" w:space="0" w:color="auto"/>
        <w:right w:val="none" w:sz="0" w:space="0" w:color="auto"/>
      </w:divBdr>
    </w:div>
    <w:div w:id="295259684">
      <w:bodyDiv w:val="1"/>
      <w:marLeft w:val="0"/>
      <w:marRight w:val="0"/>
      <w:marTop w:val="0"/>
      <w:marBottom w:val="0"/>
      <w:divBdr>
        <w:top w:val="none" w:sz="0" w:space="0" w:color="auto"/>
        <w:left w:val="none" w:sz="0" w:space="0" w:color="auto"/>
        <w:bottom w:val="none" w:sz="0" w:space="0" w:color="auto"/>
        <w:right w:val="none" w:sz="0" w:space="0" w:color="auto"/>
      </w:divBdr>
    </w:div>
    <w:div w:id="301423857">
      <w:bodyDiv w:val="1"/>
      <w:marLeft w:val="0"/>
      <w:marRight w:val="0"/>
      <w:marTop w:val="0"/>
      <w:marBottom w:val="0"/>
      <w:divBdr>
        <w:top w:val="none" w:sz="0" w:space="0" w:color="auto"/>
        <w:left w:val="none" w:sz="0" w:space="0" w:color="auto"/>
        <w:bottom w:val="none" w:sz="0" w:space="0" w:color="auto"/>
        <w:right w:val="none" w:sz="0" w:space="0" w:color="auto"/>
      </w:divBdr>
    </w:div>
    <w:div w:id="369767925">
      <w:bodyDiv w:val="1"/>
      <w:marLeft w:val="0"/>
      <w:marRight w:val="0"/>
      <w:marTop w:val="0"/>
      <w:marBottom w:val="0"/>
      <w:divBdr>
        <w:top w:val="none" w:sz="0" w:space="0" w:color="auto"/>
        <w:left w:val="none" w:sz="0" w:space="0" w:color="auto"/>
        <w:bottom w:val="none" w:sz="0" w:space="0" w:color="auto"/>
        <w:right w:val="none" w:sz="0" w:space="0" w:color="auto"/>
      </w:divBdr>
    </w:div>
    <w:div w:id="389812316">
      <w:bodyDiv w:val="1"/>
      <w:marLeft w:val="0"/>
      <w:marRight w:val="0"/>
      <w:marTop w:val="0"/>
      <w:marBottom w:val="0"/>
      <w:divBdr>
        <w:top w:val="none" w:sz="0" w:space="0" w:color="auto"/>
        <w:left w:val="none" w:sz="0" w:space="0" w:color="auto"/>
        <w:bottom w:val="none" w:sz="0" w:space="0" w:color="auto"/>
        <w:right w:val="none" w:sz="0" w:space="0" w:color="auto"/>
      </w:divBdr>
    </w:div>
    <w:div w:id="405567321">
      <w:bodyDiv w:val="1"/>
      <w:marLeft w:val="0"/>
      <w:marRight w:val="0"/>
      <w:marTop w:val="0"/>
      <w:marBottom w:val="0"/>
      <w:divBdr>
        <w:top w:val="none" w:sz="0" w:space="0" w:color="auto"/>
        <w:left w:val="none" w:sz="0" w:space="0" w:color="auto"/>
        <w:bottom w:val="none" w:sz="0" w:space="0" w:color="auto"/>
        <w:right w:val="none" w:sz="0" w:space="0" w:color="auto"/>
      </w:divBdr>
    </w:div>
    <w:div w:id="436340095">
      <w:bodyDiv w:val="1"/>
      <w:marLeft w:val="0"/>
      <w:marRight w:val="0"/>
      <w:marTop w:val="0"/>
      <w:marBottom w:val="0"/>
      <w:divBdr>
        <w:top w:val="none" w:sz="0" w:space="0" w:color="auto"/>
        <w:left w:val="none" w:sz="0" w:space="0" w:color="auto"/>
        <w:bottom w:val="none" w:sz="0" w:space="0" w:color="auto"/>
        <w:right w:val="none" w:sz="0" w:space="0" w:color="auto"/>
      </w:divBdr>
    </w:div>
    <w:div w:id="464350701">
      <w:bodyDiv w:val="1"/>
      <w:marLeft w:val="0"/>
      <w:marRight w:val="0"/>
      <w:marTop w:val="0"/>
      <w:marBottom w:val="0"/>
      <w:divBdr>
        <w:top w:val="none" w:sz="0" w:space="0" w:color="auto"/>
        <w:left w:val="none" w:sz="0" w:space="0" w:color="auto"/>
        <w:bottom w:val="none" w:sz="0" w:space="0" w:color="auto"/>
        <w:right w:val="none" w:sz="0" w:space="0" w:color="auto"/>
      </w:divBdr>
    </w:div>
    <w:div w:id="498236360">
      <w:bodyDiv w:val="1"/>
      <w:marLeft w:val="0"/>
      <w:marRight w:val="0"/>
      <w:marTop w:val="0"/>
      <w:marBottom w:val="0"/>
      <w:divBdr>
        <w:top w:val="none" w:sz="0" w:space="0" w:color="auto"/>
        <w:left w:val="none" w:sz="0" w:space="0" w:color="auto"/>
        <w:bottom w:val="none" w:sz="0" w:space="0" w:color="auto"/>
        <w:right w:val="none" w:sz="0" w:space="0" w:color="auto"/>
      </w:divBdr>
    </w:div>
    <w:div w:id="544367894">
      <w:bodyDiv w:val="1"/>
      <w:marLeft w:val="0"/>
      <w:marRight w:val="0"/>
      <w:marTop w:val="0"/>
      <w:marBottom w:val="0"/>
      <w:divBdr>
        <w:top w:val="none" w:sz="0" w:space="0" w:color="auto"/>
        <w:left w:val="none" w:sz="0" w:space="0" w:color="auto"/>
        <w:bottom w:val="none" w:sz="0" w:space="0" w:color="auto"/>
        <w:right w:val="none" w:sz="0" w:space="0" w:color="auto"/>
      </w:divBdr>
    </w:div>
    <w:div w:id="571693592">
      <w:bodyDiv w:val="1"/>
      <w:marLeft w:val="0"/>
      <w:marRight w:val="0"/>
      <w:marTop w:val="0"/>
      <w:marBottom w:val="0"/>
      <w:divBdr>
        <w:top w:val="none" w:sz="0" w:space="0" w:color="auto"/>
        <w:left w:val="none" w:sz="0" w:space="0" w:color="auto"/>
        <w:bottom w:val="none" w:sz="0" w:space="0" w:color="auto"/>
        <w:right w:val="none" w:sz="0" w:space="0" w:color="auto"/>
      </w:divBdr>
    </w:div>
    <w:div w:id="582178780">
      <w:bodyDiv w:val="1"/>
      <w:marLeft w:val="0"/>
      <w:marRight w:val="0"/>
      <w:marTop w:val="0"/>
      <w:marBottom w:val="0"/>
      <w:divBdr>
        <w:top w:val="none" w:sz="0" w:space="0" w:color="auto"/>
        <w:left w:val="none" w:sz="0" w:space="0" w:color="auto"/>
        <w:bottom w:val="none" w:sz="0" w:space="0" w:color="auto"/>
        <w:right w:val="none" w:sz="0" w:space="0" w:color="auto"/>
      </w:divBdr>
    </w:div>
    <w:div w:id="599029660">
      <w:bodyDiv w:val="1"/>
      <w:marLeft w:val="0"/>
      <w:marRight w:val="0"/>
      <w:marTop w:val="0"/>
      <w:marBottom w:val="0"/>
      <w:divBdr>
        <w:top w:val="none" w:sz="0" w:space="0" w:color="auto"/>
        <w:left w:val="none" w:sz="0" w:space="0" w:color="auto"/>
        <w:bottom w:val="none" w:sz="0" w:space="0" w:color="auto"/>
        <w:right w:val="none" w:sz="0" w:space="0" w:color="auto"/>
      </w:divBdr>
    </w:div>
    <w:div w:id="608396866">
      <w:bodyDiv w:val="1"/>
      <w:marLeft w:val="0"/>
      <w:marRight w:val="0"/>
      <w:marTop w:val="0"/>
      <w:marBottom w:val="0"/>
      <w:divBdr>
        <w:top w:val="none" w:sz="0" w:space="0" w:color="auto"/>
        <w:left w:val="none" w:sz="0" w:space="0" w:color="auto"/>
        <w:bottom w:val="none" w:sz="0" w:space="0" w:color="auto"/>
        <w:right w:val="none" w:sz="0" w:space="0" w:color="auto"/>
      </w:divBdr>
    </w:div>
    <w:div w:id="628246218">
      <w:bodyDiv w:val="1"/>
      <w:marLeft w:val="0"/>
      <w:marRight w:val="0"/>
      <w:marTop w:val="0"/>
      <w:marBottom w:val="0"/>
      <w:divBdr>
        <w:top w:val="none" w:sz="0" w:space="0" w:color="auto"/>
        <w:left w:val="none" w:sz="0" w:space="0" w:color="auto"/>
        <w:bottom w:val="none" w:sz="0" w:space="0" w:color="auto"/>
        <w:right w:val="none" w:sz="0" w:space="0" w:color="auto"/>
      </w:divBdr>
    </w:div>
    <w:div w:id="628509274">
      <w:bodyDiv w:val="1"/>
      <w:marLeft w:val="0"/>
      <w:marRight w:val="0"/>
      <w:marTop w:val="0"/>
      <w:marBottom w:val="0"/>
      <w:divBdr>
        <w:top w:val="none" w:sz="0" w:space="0" w:color="auto"/>
        <w:left w:val="none" w:sz="0" w:space="0" w:color="auto"/>
        <w:bottom w:val="none" w:sz="0" w:space="0" w:color="auto"/>
        <w:right w:val="none" w:sz="0" w:space="0" w:color="auto"/>
      </w:divBdr>
    </w:div>
    <w:div w:id="643897817">
      <w:bodyDiv w:val="1"/>
      <w:marLeft w:val="0"/>
      <w:marRight w:val="0"/>
      <w:marTop w:val="0"/>
      <w:marBottom w:val="0"/>
      <w:divBdr>
        <w:top w:val="none" w:sz="0" w:space="0" w:color="auto"/>
        <w:left w:val="none" w:sz="0" w:space="0" w:color="auto"/>
        <w:bottom w:val="none" w:sz="0" w:space="0" w:color="auto"/>
        <w:right w:val="none" w:sz="0" w:space="0" w:color="auto"/>
      </w:divBdr>
    </w:div>
    <w:div w:id="648170589">
      <w:bodyDiv w:val="1"/>
      <w:marLeft w:val="0"/>
      <w:marRight w:val="0"/>
      <w:marTop w:val="0"/>
      <w:marBottom w:val="0"/>
      <w:divBdr>
        <w:top w:val="none" w:sz="0" w:space="0" w:color="auto"/>
        <w:left w:val="none" w:sz="0" w:space="0" w:color="auto"/>
        <w:bottom w:val="none" w:sz="0" w:space="0" w:color="auto"/>
        <w:right w:val="none" w:sz="0" w:space="0" w:color="auto"/>
      </w:divBdr>
    </w:div>
    <w:div w:id="689533133">
      <w:bodyDiv w:val="1"/>
      <w:marLeft w:val="0"/>
      <w:marRight w:val="0"/>
      <w:marTop w:val="0"/>
      <w:marBottom w:val="0"/>
      <w:divBdr>
        <w:top w:val="none" w:sz="0" w:space="0" w:color="auto"/>
        <w:left w:val="none" w:sz="0" w:space="0" w:color="auto"/>
        <w:bottom w:val="none" w:sz="0" w:space="0" w:color="auto"/>
        <w:right w:val="none" w:sz="0" w:space="0" w:color="auto"/>
      </w:divBdr>
    </w:div>
    <w:div w:id="702559033">
      <w:bodyDiv w:val="1"/>
      <w:marLeft w:val="0"/>
      <w:marRight w:val="0"/>
      <w:marTop w:val="0"/>
      <w:marBottom w:val="0"/>
      <w:divBdr>
        <w:top w:val="none" w:sz="0" w:space="0" w:color="auto"/>
        <w:left w:val="none" w:sz="0" w:space="0" w:color="auto"/>
        <w:bottom w:val="none" w:sz="0" w:space="0" w:color="auto"/>
        <w:right w:val="none" w:sz="0" w:space="0" w:color="auto"/>
      </w:divBdr>
    </w:div>
    <w:div w:id="712195528">
      <w:bodyDiv w:val="1"/>
      <w:marLeft w:val="0"/>
      <w:marRight w:val="0"/>
      <w:marTop w:val="0"/>
      <w:marBottom w:val="0"/>
      <w:divBdr>
        <w:top w:val="none" w:sz="0" w:space="0" w:color="auto"/>
        <w:left w:val="none" w:sz="0" w:space="0" w:color="auto"/>
        <w:bottom w:val="none" w:sz="0" w:space="0" w:color="auto"/>
        <w:right w:val="none" w:sz="0" w:space="0" w:color="auto"/>
      </w:divBdr>
    </w:div>
    <w:div w:id="744493925">
      <w:bodyDiv w:val="1"/>
      <w:marLeft w:val="0"/>
      <w:marRight w:val="0"/>
      <w:marTop w:val="0"/>
      <w:marBottom w:val="0"/>
      <w:divBdr>
        <w:top w:val="none" w:sz="0" w:space="0" w:color="auto"/>
        <w:left w:val="none" w:sz="0" w:space="0" w:color="auto"/>
        <w:bottom w:val="none" w:sz="0" w:space="0" w:color="auto"/>
        <w:right w:val="none" w:sz="0" w:space="0" w:color="auto"/>
      </w:divBdr>
    </w:div>
    <w:div w:id="767238949">
      <w:bodyDiv w:val="1"/>
      <w:marLeft w:val="0"/>
      <w:marRight w:val="0"/>
      <w:marTop w:val="0"/>
      <w:marBottom w:val="0"/>
      <w:divBdr>
        <w:top w:val="none" w:sz="0" w:space="0" w:color="auto"/>
        <w:left w:val="none" w:sz="0" w:space="0" w:color="auto"/>
        <w:bottom w:val="none" w:sz="0" w:space="0" w:color="auto"/>
        <w:right w:val="none" w:sz="0" w:space="0" w:color="auto"/>
      </w:divBdr>
    </w:div>
    <w:div w:id="778988561">
      <w:bodyDiv w:val="1"/>
      <w:marLeft w:val="0"/>
      <w:marRight w:val="0"/>
      <w:marTop w:val="0"/>
      <w:marBottom w:val="0"/>
      <w:divBdr>
        <w:top w:val="none" w:sz="0" w:space="0" w:color="auto"/>
        <w:left w:val="none" w:sz="0" w:space="0" w:color="auto"/>
        <w:bottom w:val="none" w:sz="0" w:space="0" w:color="auto"/>
        <w:right w:val="none" w:sz="0" w:space="0" w:color="auto"/>
      </w:divBdr>
    </w:div>
    <w:div w:id="803888969">
      <w:bodyDiv w:val="1"/>
      <w:marLeft w:val="0"/>
      <w:marRight w:val="0"/>
      <w:marTop w:val="0"/>
      <w:marBottom w:val="0"/>
      <w:divBdr>
        <w:top w:val="none" w:sz="0" w:space="0" w:color="auto"/>
        <w:left w:val="none" w:sz="0" w:space="0" w:color="auto"/>
        <w:bottom w:val="none" w:sz="0" w:space="0" w:color="auto"/>
        <w:right w:val="none" w:sz="0" w:space="0" w:color="auto"/>
      </w:divBdr>
    </w:div>
    <w:div w:id="803890767">
      <w:bodyDiv w:val="1"/>
      <w:marLeft w:val="0"/>
      <w:marRight w:val="0"/>
      <w:marTop w:val="0"/>
      <w:marBottom w:val="0"/>
      <w:divBdr>
        <w:top w:val="none" w:sz="0" w:space="0" w:color="auto"/>
        <w:left w:val="none" w:sz="0" w:space="0" w:color="auto"/>
        <w:bottom w:val="none" w:sz="0" w:space="0" w:color="auto"/>
        <w:right w:val="none" w:sz="0" w:space="0" w:color="auto"/>
      </w:divBdr>
    </w:div>
    <w:div w:id="838278992">
      <w:bodyDiv w:val="1"/>
      <w:marLeft w:val="0"/>
      <w:marRight w:val="0"/>
      <w:marTop w:val="0"/>
      <w:marBottom w:val="0"/>
      <w:divBdr>
        <w:top w:val="none" w:sz="0" w:space="0" w:color="auto"/>
        <w:left w:val="none" w:sz="0" w:space="0" w:color="auto"/>
        <w:bottom w:val="none" w:sz="0" w:space="0" w:color="auto"/>
        <w:right w:val="none" w:sz="0" w:space="0" w:color="auto"/>
      </w:divBdr>
    </w:div>
    <w:div w:id="852762516">
      <w:bodyDiv w:val="1"/>
      <w:marLeft w:val="0"/>
      <w:marRight w:val="0"/>
      <w:marTop w:val="0"/>
      <w:marBottom w:val="0"/>
      <w:divBdr>
        <w:top w:val="none" w:sz="0" w:space="0" w:color="auto"/>
        <w:left w:val="none" w:sz="0" w:space="0" w:color="auto"/>
        <w:bottom w:val="none" w:sz="0" w:space="0" w:color="auto"/>
        <w:right w:val="none" w:sz="0" w:space="0" w:color="auto"/>
      </w:divBdr>
    </w:div>
    <w:div w:id="857813474">
      <w:bodyDiv w:val="1"/>
      <w:marLeft w:val="0"/>
      <w:marRight w:val="0"/>
      <w:marTop w:val="0"/>
      <w:marBottom w:val="0"/>
      <w:divBdr>
        <w:top w:val="none" w:sz="0" w:space="0" w:color="auto"/>
        <w:left w:val="none" w:sz="0" w:space="0" w:color="auto"/>
        <w:bottom w:val="none" w:sz="0" w:space="0" w:color="auto"/>
        <w:right w:val="none" w:sz="0" w:space="0" w:color="auto"/>
      </w:divBdr>
    </w:div>
    <w:div w:id="863786027">
      <w:bodyDiv w:val="1"/>
      <w:marLeft w:val="0"/>
      <w:marRight w:val="0"/>
      <w:marTop w:val="0"/>
      <w:marBottom w:val="0"/>
      <w:divBdr>
        <w:top w:val="none" w:sz="0" w:space="0" w:color="auto"/>
        <w:left w:val="none" w:sz="0" w:space="0" w:color="auto"/>
        <w:bottom w:val="none" w:sz="0" w:space="0" w:color="auto"/>
        <w:right w:val="none" w:sz="0" w:space="0" w:color="auto"/>
      </w:divBdr>
    </w:div>
    <w:div w:id="885988376">
      <w:bodyDiv w:val="1"/>
      <w:marLeft w:val="0"/>
      <w:marRight w:val="0"/>
      <w:marTop w:val="0"/>
      <w:marBottom w:val="0"/>
      <w:divBdr>
        <w:top w:val="none" w:sz="0" w:space="0" w:color="auto"/>
        <w:left w:val="none" w:sz="0" w:space="0" w:color="auto"/>
        <w:bottom w:val="none" w:sz="0" w:space="0" w:color="auto"/>
        <w:right w:val="none" w:sz="0" w:space="0" w:color="auto"/>
      </w:divBdr>
    </w:div>
    <w:div w:id="897210470">
      <w:bodyDiv w:val="1"/>
      <w:marLeft w:val="0"/>
      <w:marRight w:val="0"/>
      <w:marTop w:val="0"/>
      <w:marBottom w:val="0"/>
      <w:divBdr>
        <w:top w:val="none" w:sz="0" w:space="0" w:color="auto"/>
        <w:left w:val="none" w:sz="0" w:space="0" w:color="auto"/>
        <w:bottom w:val="none" w:sz="0" w:space="0" w:color="auto"/>
        <w:right w:val="none" w:sz="0" w:space="0" w:color="auto"/>
      </w:divBdr>
    </w:div>
    <w:div w:id="911887879">
      <w:bodyDiv w:val="1"/>
      <w:marLeft w:val="0"/>
      <w:marRight w:val="0"/>
      <w:marTop w:val="0"/>
      <w:marBottom w:val="0"/>
      <w:divBdr>
        <w:top w:val="none" w:sz="0" w:space="0" w:color="auto"/>
        <w:left w:val="none" w:sz="0" w:space="0" w:color="auto"/>
        <w:bottom w:val="none" w:sz="0" w:space="0" w:color="auto"/>
        <w:right w:val="none" w:sz="0" w:space="0" w:color="auto"/>
      </w:divBdr>
    </w:div>
    <w:div w:id="932980540">
      <w:bodyDiv w:val="1"/>
      <w:marLeft w:val="0"/>
      <w:marRight w:val="0"/>
      <w:marTop w:val="0"/>
      <w:marBottom w:val="0"/>
      <w:divBdr>
        <w:top w:val="none" w:sz="0" w:space="0" w:color="auto"/>
        <w:left w:val="none" w:sz="0" w:space="0" w:color="auto"/>
        <w:bottom w:val="none" w:sz="0" w:space="0" w:color="auto"/>
        <w:right w:val="none" w:sz="0" w:space="0" w:color="auto"/>
      </w:divBdr>
    </w:div>
    <w:div w:id="944070634">
      <w:bodyDiv w:val="1"/>
      <w:marLeft w:val="0"/>
      <w:marRight w:val="0"/>
      <w:marTop w:val="0"/>
      <w:marBottom w:val="0"/>
      <w:divBdr>
        <w:top w:val="none" w:sz="0" w:space="0" w:color="auto"/>
        <w:left w:val="none" w:sz="0" w:space="0" w:color="auto"/>
        <w:bottom w:val="none" w:sz="0" w:space="0" w:color="auto"/>
        <w:right w:val="none" w:sz="0" w:space="0" w:color="auto"/>
      </w:divBdr>
    </w:div>
    <w:div w:id="949507709">
      <w:bodyDiv w:val="1"/>
      <w:marLeft w:val="0"/>
      <w:marRight w:val="0"/>
      <w:marTop w:val="0"/>
      <w:marBottom w:val="0"/>
      <w:divBdr>
        <w:top w:val="none" w:sz="0" w:space="0" w:color="auto"/>
        <w:left w:val="none" w:sz="0" w:space="0" w:color="auto"/>
        <w:bottom w:val="none" w:sz="0" w:space="0" w:color="auto"/>
        <w:right w:val="none" w:sz="0" w:space="0" w:color="auto"/>
      </w:divBdr>
    </w:div>
    <w:div w:id="955911805">
      <w:bodyDiv w:val="1"/>
      <w:marLeft w:val="0"/>
      <w:marRight w:val="0"/>
      <w:marTop w:val="0"/>
      <w:marBottom w:val="0"/>
      <w:divBdr>
        <w:top w:val="none" w:sz="0" w:space="0" w:color="auto"/>
        <w:left w:val="none" w:sz="0" w:space="0" w:color="auto"/>
        <w:bottom w:val="none" w:sz="0" w:space="0" w:color="auto"/>
        <w:right w:val="none" w:sz="0" w:space="0" w:color="auto"/>
      </w:divBdr>
    </w:div>
    <w:div w:id="977757235">
      <w:bodyDiv w:val="1"/>
      <w:marLeft w:val="0"/>
      <w:marRight w:val="0"/>
      <w:marTop w:val="0"/>
      <w:marBottom w:val="0"/>
      <w:divBdr>
        <w:top w:val="none" w:sz="0" w:space="0" w:color="auto"/>
        <w:left w:val="none" w:sz="0" w:space="0" w:color="auto"/>
        <w:bottom w:val="none" w:sz="0" w:space="0" w:color="auto"/>
        <w:right w:val="none" w:sz="0" w:space="0" w:color="auto"/>
      </w:divBdr>
    </w:div>
    <w:div w:id="979847272">
      <w:bodyDiv w:val="1"/>
      <w:marLeft w:val="0"/>
      <w:marRight w:val="0"/>
      <w:marTop w:val="0"/>
      <w:marBottom w:val="0"/>
      <w:divBdr>
        <w:top w:val="none" w:sz="0" w:space="0" w:color="auto"/>
        <w:left w:val="none" w:sz="0" w:space="0" w:color="auto"/>
        <w:bottom w:val="none" w:sz="0" w:space="0" w:color="auto"/>
        <w:right w:val="none" w:sz="0" w:space="0" w:color="auto"/>
      </w:divBdr>
    </w:div>
    <w:div w:id="982655543">
      <w:bodyDiv w:val="1"/>
      <w:marLeft w:val="0"/>
      <w:marRight w:val="0"/>
      <w:marTop w:val="0"/>
      <w:marBottom w:val="0"/>
      <w:divBdr>
        <w:top w:val="none" w:sz="0" w:space="0" w:color="auto"/>
        <w:left w:val="none" w:sz="0" w:space="0" w:color="auto"/>
        <w:bottom w:val="none" w:sz="0" w:space="0" w:color="auto"/>
        <w:right w:val="none" w:sz="0" w:space="0" w:color="auto"/>
      </w:divBdr>
    </w:div>
    <w:div w:id="983042721">
      <w:bodyDiv w:val="1"/>
      <w:marLeft w:val="0"/>
      <w:marRight w:val="0"/>
      <w:marTop w:val="0"/>
      <w:marBottom w:val="0"/>
      <w:divBdr>
        <w:top w:val="none" w:sz="0" w:space="0" w:color="auto"/>
        <w:left w:val="none" w:sz="0" w:space="0" w:color="auto"/>
        <w:bottom w:val="none" w:sz="0" w:space="0" w:color="auto"/>
        <w:right w:val="none" w:sz="0" w:space="0" w:color="auto"/>
      </w:divBdr>
    </w:div>
    <w:div w:id="995114001">
      <w:bodyDiv w:val="1"/>
      <w:marLeft w:val="0"/>
      <w:marRight w:val="0"/>
      <w:marTop w:val="0"/>
      <w:marBottom w:val="0"/>
      <w:divBdr>
        <w:top w:val="none" w:sz="0" w:space="0" w:color="auto"/>
        <w:left w:val="none" w:sz="0" w:space="0" w:color="auto"/>
        <w:bottom w:val="none" w:sz="0" w:space="0" w:color="auto"/>
        <w:right w:val="none" w:sz="0" w:space="0" w:color="auto"/>
      </w:divBdr>
    </w:div>
    <w:div w:id="1000545861">
      <w:bodyDiv w:val="1"/>
      <w:marLeft w:val="0"/>
      <w:marRight w:val="0"/>
      <w:marTop w:val="0"/>
      <w:marBottom w:val="0"/>
      <w:divBdr>
        <w:top w:val="none" w:sz="0" w:space="0" w:color="auto"/>
        <w:left w:val="none" w:sz="0" w:space="0" w:color="auto"/>
        <w:bottom w:val="none" w:sz="0" w:space="0" w:color="auto"/>
        <w:right w:val="none" w:sz="0" w:space="0" w:color="auto"/>
      </w:divBdr>
    </w:div>
    <w:div w:id="1021905004">
      <w:bodyDiv w:val="1"/>
      <w:marLeft w:val="0"/>
      <w:marRight w:val="0"/>
      <w:marTop w:val="0"/>
      <w:marBottom w:val="0"/>
      <w:divBdr>
        <w:top w:val="none" w:sz="0" w:space="0" w:color="auto"/>
        <w:left w:val="none" w:sz="0" w:space="0" w:color="auto"/>
        <w:bottom w:val="none" w:sz="0" w:space="0" w:color="auto"/>
        <w:right w:val="none" w:sz="0" w:space="0" w:color="auto"/>
      </w:divBdr>
    </w:div>
    <w:div w:id="1051078682">
      <w:bodyDiv w:val="1"/>
      <w:marLeft w:val="0"/>
      <w:marRight w:val="0"/>
      <w:marTop w:val="0"/>
      <w:marBottom w:val="0"/>
      <w:divBdr>
        <w:top w:val="none" w:sz="0" w:space="0" w:color="auto"/>
        <w:left w:val="none" w:sz="0" w:space="0" w:color="auto"/>
        <w:bottom w:val="none" w:sz="0" w:space="0" w:color="auto"/>
        <w:right w:val="none" w:sz="0" w:space="0" w:color="auto"/>
      </w:divBdr>
    </w:div>
    <w:div w:id="1063912632">
      <w:bodyDiv w:val="1"/>
      <w:marLeft w:val="0"/>
      <w:marRight w:val="0"/>
      <w:marTop w:val="0"/>
      <w:marBottom w:val="0"/>
      <w:divBdr>
        <w:top w:val="none" w:sz="0" w:space="0" w:color="auto"/>
        <w:left w:val="none" w:sz="0" w:space="0" w:color="auto"/>
        <w:bottom w:val="none" w:sz="0" w:space="0" w:color="auto"/>
        <w:right w:val="none" w:sz="0" w:space="0" w:color="auto"/>
      </w:divBdr>
    </w:div>
    <w:div w:id="1122915747">
      <w:bodyDiv w:val="1"/>
      <w:marLeft w:val="0"/>
      <w:marRight w:val="0"/>
      <w:marTop w:val="0"/>
      <w:marBottom w:val="0"/>
      <w:divBdr>
        <w:top w:val="none" w:sz="0" w:space="0" w:color="auto"/>
        <w:left w:val="none" w:sz="0" w:space="0" w:color="auto"/>
        <w:bottom w:val="none" w:sz="0" w:space="0" w:color="auto"/>
        <w:right w:val="none" w:sz="0" w:space="0" w:color="auto"/>
      </w:divBdr>
    </w:div>
    <w:div w:id="1156412364">
      <w:bodyDiv w:val="1"/>
      <w:marLeft w:val="0"/>
      <w:marRight w:val="0"/>
      <w:marTop w:val="0"/>
      <w:marBottom w:val="0"/>
      <w:divBdr>
        <w:top w:val="none" w:sz="0" w:space="0" w:color="auto"/>
        <w:left w:val="none" w:sz="0" w:space="0" w:color="auto"/>
        <w:bottom w:val="none" w:sz="0" w:space="0" w:color="auto"/>
        <w:right w:val="none" w:sz="0" w:space="0" w:color="auto"/>
      </w:divBdr>
    </w:div>
    <w:div w:id="1203010675">
      <w:bodyDiv w:val="1"/>
      <w:marLeft w:val="0"/>
      <w:marRight w:val="0"/>
      <w:marTop w:val="0"/>
      <w:marBottom w:val="0"/>
      <w:divBdr>
        <w:top w:val="none" w:sz="0" w:space="0" w:color="auto"/>
        <w:left w:val="none" w:sz="0" w:space="0" w:color="auto"/>
        <w:bottom w:val="none" w:sz="0" w:space="0" w:color="auto"/>
        <w:right w:val="none" w:sz="0" w:space="0" w:color="auto"/>
      </w:divBdr>
    </w:div>
    <w:div w:id="1205287001">
      <w:bodyDiv w:val="1"/>
      <w:marLeft w:val="0"/>
      <w:marRight w:val="0"/>
      <w:marTop w:val="0"/>
      <w:marBottom w:val="0"/>
      <w:divBdr>
        <w:top w:val="none" w:sz="0" w:space="0" w:color="auto"/>
        <w:left w:val="none" w:sz="0" w:space="0" w:color="auto"/>
        <w:bottom w:val="none" w:sz="0" w:space="0" w:color="auto"/>
        <w:right w:val="none" w:sz="0" w:space="0" w:color="auto"/>
      </w:divBdr>
    </w:div>
    <w:div w:id="1239711614">
      <w:bodyDiv w:val="1"/>
      <w:marLeft w:val="0"/>
      <w:marRight w:val="0"/>
      <w:marTop w:val="0"/>
      <w:marBottom w:val="0"/>
      <w:divBdr>
        <w:top w:val="none" w:sz="0" w:space="0" w:color="auto"/>
        <w:left w:val="none" w:sz="0" w:space="0" w:color="auto"/>
        <w:bottom w:val="none" w:sz="0" w:space="0" w:color="auto"/>
        <w:right w:val="none" w:sz="0" w:space="0" w:color="auto"/>
      </w:divBdr>
    </w:div>
    <w:div w:id="1301032210">
      <w:bodyDiv w:val="1"/>
      <w:marLeft w:val="0"/>
      <w:marRight w:val="0"/>
      <w:marTop w:val="0"/>
      <w:marBottom w:val="0"/>
      <w:divBdr>
        <w:top w:val="none" w:sz="0" w:space="0" w:color="auto"/>
        <w:left w:val="none" w:sz="0" w:space="0" w:color="auto"/>
        <w:bottom w:val="none" w:sz="0" w:space="0" w:color="auto"/>
        <w:right w:val="none" w:sz="0" w:space="0" w:color="auto"/>
      </w:divBdr>
    </w:div>
    <w:div w:id="1304194594">
      <w:bodyDiv w:val="1"/>
      <w:marLeft w:val="0"/>
      <w:marRight w:val="0"/>
      <w:marTop w:val="0"/>
      <w:marBottom w:val="0"/>
      <w:divBdr>
        <w:top w:val="none" w:sz="0" w:space="0" w:color="auto"/>
        <w:left w:val="none" w:sz="0" w:space="0" w:color="auto"/>
        <w:bottom w:val="none" w:sz="0" w:space="0" w:color="auto"/>
        <w:right w:val="none" w:sz="0" w:space="0" w:color="auto"/>
      </w:divBdr>
    </w:div>
    <w:div w:id="1319655642">
      <w:bodyDiv w:val="1"/>
      <w:marLeft w:val="0"/>
      <w:marRight w:val="0"/>
      <w:marTop w:val="0"/>
      <w:marBottom w:val="0"/>
      <w:divBdr>
        <w:top w:val="none" w:sz="0" w:space="0" w:color="auto"/>
        <w:left w:val="none" w:sz="0" w:space="0" w:color="auto"/>
        <w:bottom w:val="none" w:sz="0" w:space="0" w:color="auto"/>
        <w:right w:val="none" w:sz="0" w:space="0" w:color="auto"/>
      </w:divBdr>
    </w:div>
    <w:div w:id="1424644240">
      <w:bodyDiv w:val="1"/>
      <w:marLeft w:val="0"/>
      <w:marRight w:val="0"/>
      <w:marTop w:val="0"/>
      <w:marBottom w:val="0"/>
      <w:divBdr>
        <w:top w:val="none" w:sz="0" w:space="0" w:color="auto"/>
        <w:left w:val="none" w:sz="0" w:space="0" w:color="auto"/>
        <w:bottom w:val="none" w:sz="0" w:space="0" w:color="auto"/>
        <w:right w:val="none" w:sz="0" w:space="0" w:color="auto"/>
      </w:divBdr>
    </w:div>
    <w:div w:id="1464153061">
      <w:bodyDiv w:val="1"/>
      <w:marLeft w:val="0"/>
      <w:marRight w:val="0"/>
      <w:marTop w:val="0"/>
      <w:marBottom w:val="0"/>
      <w:divBdr>
        <w:top w:val="none" w:sz="0" w:space="0" w:color="auto"/>
        <w:left w:val="none" w:sz="0" w:space="0" w:color="auto"/>
        <w:bottom w:val="none" w:sz="0" w:space="0" w:color="auto"/>
        <w:right w:val="none" w:sz="0" w:space="0" w:color="auto"/>
      </w:divBdr>
    </w:div>
    <w:div w:id="1464159368">
      <w:bodyDiv w:val="1"/>
      <w:marLeft w:val="0"/>
      <w:marRight w:val="0"/>
      <w:marTop w:val="0"/>
      <w:marBottom w:val="0"/>
      <w:divBdr>
        <w:top w:val="none" w:sz="0" w:space="0" w:color="auto"/>
        <w:left w:val="none" w:sz="0" w:space="0" w:color="auto"/>
        <w:bottom w:val="none" w:sz="0" w:space="0" w:color="auto"/>
        <w:right w:val="none" w:sz="0" w:space="0" w:color="auto"/>
      </w:divBdr>
    </w:div>
    <w:div w:id="1478842188">
      <w:bodyDiv w:val="1"/>
      <w:marLeft w:val="0"/>
      <w:marRight w:val="0"/>
      <w:marTop w:val="0"/>
      <w:marBottom w:val="0"/>
      <w:divBdr>
        <w:top w:val="none" w:sz="0" w:space="0" w:color="auto"/>
        <w:left w:val="none" w:sz="0" w:space="0" w:color="auto"/>
        <w:bottom w:val="none" w:sz="0" w:space="0" w:color="auto"/>
        <w:right w:val="none" w:sz="0" w:space="0" w:color="auto"/>
      </w:divBdr>
    </w:div>
    <w:div w:id="1507786828">
      <w:bodyDiv w:val="1"/>
      <w:marLeft w:val="0"/>
      <w:marRight w:val="0"/>
      <w:marTop w:val="0"/>
      <w:marBottom w:val="0"/>
      <w:divBdr>
        <w:top w:val="none" w:sz="0" w:space="0" w:color="auto"/>
        <w:left w:val="none" w:sz="0" w:space="0" w:color="auto"/>
        <w:bottom w:val="none" w:sz="0" w:space="0" w:color="auto"/>
        <w:right w:val="none" w:sz="0" w:space="0" w:color="auto"/>
      </w:divBdr>
    </w:div>
    <w:div w:id="1510172623">
      <w:bodyDiv w:val="1"/>
      <w:marLeft w:val="0"/>
      <w:marRight w:val="0"/>
      <w:marTop w:val="0"/>
      <w:marBottom w:val="0"/>
      <w:divBdr>
        <w:top w:val="none" w:sz="0" w:space="0" w:color="auto"/>
        <w:left w:val="none" w:sz="0" w:space="0" w:color="auto"/>
        <w:bottom w:val="none" w:sz="0" w:space="0" w:color="auto"/>
        <w:right w:val="none" w:sz="0" w:space="0" w:color="auto"/>
      </w:divBdr>
    </w:div>
    <w:div w:id="1510440664">
      <w:bodyDiv w:val="1"/>
      <w:marLeft w:val="0"/>
      <w:marRight w:val="0"/>
      <w:marTop w:val="0"/>
      <w:marBottom w:val="0"/>
      <w:divBdr>
        <w:top w:val="none" w:sz="0" w:space="0" w:color="auto"/>
        <w:left w:val="none" w:sz="0" w:space="0" w:color="auto"/>
        <w:bottom w:val="none" w:sz="0" w:space="0" w:color="auto"/>
        <w:right w:val="none" w:sz="0" w:space="0" w:color="auto"/>
      </w:divBdr>
    </w:div>
    <w:div w:id="1518040782">
      <w:bodyDiv w:val="1"/>
      <w:marLeft w:val="0"/>
      <w:marRight w:val="0"/>
      <w:marTop w:val="0"/>
      <w:marBottom w:val="0"/>
      <w:divBdr>
        <w:top w:val="none" w:sz="0" w:space="0" w:color="auto"/>
        <w:left w:val="none" w:sz="0" w:space="0" w:color="auto"/>
        <w:bottom w:val="none" w:sz="0" w:space="0" w:color="auto"/>
        <w:right w:val="none" w:sz="0" w:space="0" w:color="auto"/>
      </w:divBdr>
    </w:div>
    <w:div w:id="1522743377">
      <w:bodyDiv w:val="1"/>
      <w:marLeft w:val="0"/>
      <w:marRight w:val="0"/>
      <w:marTop w:val="0"/>
      <w:marBottom w:val="0"/>
      <w:divBdr>
        <w:top w:val="none" w:sz="0" w:space="0" w:color="auto"/>
        <w:left w:val="none" w:sz="0" w:space="0" w:color="auto"/>
        <w:bottom w:val="none" w:sz="0" w:space="0" w:color="auto"/>
        <w:right w:val="none" w:sz="0" w:space="0" w:color="auto"/>
      </w:divBdr>
    </w:div>
    <w:div w:id="1525165719">
      <w:bodyDiv w:val="1"/>
      <w:marLeft w:val="0"/>
      <w:marRight w:val="0"/>
      <w:marTop w:val="0"/>
      <w:marBottom w:val="0"/>
      <w:divBdr>
        <w:top w:val="none" w:sz="0" w:space="0" w:color="auto"/>
        <w:left w:val="none" w:sz="0" w:space="0" w:color="auto"/>
        <w:bottom w:val="none" w:sz="0" w:space="0" w:color="auto"/>
        <w:right w:val="none" w:sz="0" w:space="0" w:color="auto"/>
      </w:divBdr>
    </w:div>
    <w:div w:id="1588612160">
      <w:bodyDiv w:val="1"/>
      <w:marLeft w:val="0"/>
      <w:marRight w:val="0"/>
      <w:marTop w:val="0"/>
      <w:marBottom w:val="0"/>
      <w:divBdr>
        <w:top w:val="none" w:sz="0" w:space="0" w:color="auto"/>
        <w:left w:val="none" w:sz="0" w:space="0" w:color="auto"/>
        <w:bottom w:val="none" w:sz="0" w:space="0" w:color="auto"/>
        <w:right w:val="none" w:sz="0" w:space="0" w:color="auto"/>
      </w:divBdr>
    </w:div>
    <w:div w:id="1595288181">
      <w:bodyDiv w:val="1"/>
      <w:marLeft w:val="0"/>
      <w:marRight w:val="0"/>
      <w:marTop w:val="0"/>
      <w:marBottom w:val="0"/>
      <w:divBdr>
        <w:top w:val="none" w:sz="0" w:space="0" w:color="auto"/>
        <w:left w:val="none" w:sz="0" w:space="0" w:color="auto"/>
        <w:bottom w:val="none" w:sz="0" w:space="0" w:color="auto"/>
        <w:right w:val="none" w:sz="0" w:space="0" w:color="auto"/>
      </w:divBdr>
    </w:div>
    <w:div w:id="1708096518">
      <w:bodyDiv w:val="1"/>
      <w:marLeft w:val="0"/>
      <w:marRight w:val="0"/>
      <w:marTop w:val="0"/>
      <w:marBottom w:val="0"/>
      <w:divBdr>
        <w:top w:val="none" w:sz="0" w:space="0" w:color="auto"/>
        <w:left w:val="none" w:sz="0" w:space="0" w:color="auto"/>
        <w:bottom w:val="none" w:sz="0" w:space="0" w:color="auto"/>
        <w:right w:val="none" w:sz="0" w:space="0" w:color="auto"/>
      </w:divBdr>
    </w:div>
    <w:div w:id="1738702130">
      <w:bodyDiv w:val="1"/>
      <w:marLeft w:val="0"/>
      <w:marRight w:val="0"/>
      <w:marTop w:val="0"/>
      <w:marBottom w:val="0"/>
      <w:divBdr>
        <w:top w:val="none" w:sz="0" w:space="0" w:color="auto"/>
        <w:left w:val="none" w:sz="0" w:space="0" w:color="auto"/>
        <w:bottom w:val="none" w:sz="0" w:space="0" w:color="auto"/>
        <w:right w:val="none" w:sz="0" w:space="0" w:color="auto"/>
      </w:divBdr>
    </w:div>
    <w:div w:id="1757433282">
      <w:bodyDiv w:val="1"/>
      <w:marLeft w:val="0"/>
      <w:marRight w:val="0"/>
      <w:marTop w:val="0"/>
      <w:marBottom w:val="0"/>
      <w:divBdr>
        <w:top w:val="none" w:sz="0" w:space="0" w:color="auto"/>
        <w:left w:val="none" w:sz="0" w:space="0" w:color="auto"/>
        <w:bottom w:val="none" w:sz="0" w:space="0" w:color="auto"/>
        <w:right w:val="none" w:sz="0" w:space="0" w:color="auto"/>
      </w:divBdr>
    </w:div>
    <w:div w:id="1782333653">
      <w:bodyDiv w:val="1"/>
      <w:marLeft w:val="0"/>
      <w:marRight w:val="0"/>
      <w:marTop w:val="0"/>
      <w:marBottom w:val="0"/>
      <w:divBdr>
        <w:top w:val="none" w:sz="0" w:space="0" w:color="auto"/>
        <w:left w:val="none" w:sz="0" w:space="0" w:color="auto"/>
        <w:bottom w:val="none" w:sz="0" w:space="0" w:color="auto"/>
        <w:right w:val="none" w:sz="0" w:space="0" w:color="auto"/>
      </w:divBdr>
    </w:div>
    <w:div w:id="1782414691">
      <w:bodyDiv w:val="1"/>
      <w:marLeft w:val="0"/>
      <w:marRight w:val="0"/>
      <w:marTop w:val="0"/>
      <w:marBottom w:val="0"/>
      <w:divBdr>
        <w:top w:val="none" w:sz="0" w:space="0" w:color="auto"/>
        <w:left w:val="none" w:sz="0" w:space="0" w:color="auto"/>
        <w:bottom w:val="none" w:sz="0" w:space="0" w:color="auto"/>
        <w:right w:val="none" w:sz="0" w:space="0" w:color="auto"/>
      </w:divBdr>
    </w:div>
    <w:div w:id="1823504131">
      <w:bodyDiv w:val="1"/>
      <w:marLeft w:val="0"/>
      <w:marRight w:val="0"/>
      <w:marTop w:val="0"/>
      <w:marBottom w:val="0"/>
      <w:divBdr>
        <w:top w:val="none" w:sz="0" w:space="0" w:color="auto"/>
        <w:left w:val="none" w:sz="0" w:space="0" w:color="auto"/>
        <w:bottom w:val="none" w:sz="0" w:space="0" w:color="auto"/>
        <w:right w:val="none" w:sz="0" w:space="0" w:color="auto"/>
      </w:divBdr>
    </w:div>
    <w:div w:id="1891990745">
      <w:bodyDiv w:val="1"/>
      <w:marLeft w:val="0"/>
      <w:marRight w:val="0"/>
      <w:marTop w:val="0"/>
      <w:marBottom w:val="0"/>
      <w:divBdr>
        <w:top w:val="none" w:sz="0" w:space="0" w:color="auto"/>
        <w:left w:val="none" w:sz="0" w:space="0" w:color="auto"/>
        <w:bottom w:val="none" w:sz="0" w:space="0" w:color="auto"/>
        <w:right w:val="none" w:sz="0" w:space="0" w:color="auto"/>
      </w:divBdr>
      <w:divsChild>
        <w:div w:id="888997424">
          <w:marLeft w:val="0"/>
          <w:marRight w:val="0"/>
          <w:marTop w:val="0"/>
          <w:marBottom w:val="0"/>
          <w:divBdr>
            <w:top w:val="none" w:sz="0" w:space="0" w:color="auto"/>
            <w:left w:val="none" w:sz="0" w:space="0" w:color="auto"/>
            <w:bottom w:val="single" w:sz="48" w:space="0" w:color="F3FCFC"/>
            <w:right w:val="none" w:sz="0" w:space="0" w:color="auto"/>
          </w:divBdr>
          <w:divsChild>
            <w:div w:id="2017489325">
              <w:marLeft w:val="0"/>
              <w:marRight w:val="0"/>
              <w:marTop w:val="100"/>
              <w:marBottom w:val="100"/>
              <w:divBdr>
                <w:top w:val="none" w:sz="0" w:space="0" w:color="auto"/>
                <w:left w:val="none" w:sz="0" w:space="0" w:color="auto"/>
                <w:bottom w:val="none" w:sz="0" w:space="0" w:color="auto"/>
                <w:right w:val="none" w:sz="0" w:space="0" w:color="auto"/>
              </w:divBdr>
              <w:divsChild>
                <w:div w:id="1875262935">
                  <w:marLeft w:val="0"/>
                  <w:marRight w:val="0"/>
                  <w:marTop w:val="0"/>
                  <w:marBottom w:val="0"/>
                  <w:divBdr>
                    <w:top w:val="none" w:sz="0" w:space="0" w:color="auto"/>
                    <w:left w:val="none" w:sz="0" w:space="0" w:color="auto"/>
                    <w:bottom w:val="none" w:sz="0" w:space="0" w:color="auto"/>
                    <w:right w:val="none" w:sz="0" w:space="0" w:color="auto"/>
                  </w:divBdr>
                  <w:divsChild>
                    <w:div w:id="1762335849">
                      <w:marLeft w:val="0"/>
                      <w:marRight w:val="0"/>
                      <w:marTop w:val="0"/>
                      <w:marBottom w:val="0"/>
                      <w:divBdr>
                        <w:top w:val="none" w:sz="0" w:space="0" w:color="auto"/>
                        <w:left w:val="none" w:sz="0" w:space="0" w:color="auto"/>
                        <w:bottom w:val="none" w:sz="0" w:space="0" w:color="auto"/>
                        <w:right w:val="none" w:sz="0" w:space="0" w:color="auto"/>
                      </w:divBdr>
                      <w:divsChild>
                        <w:div w:id="214586960">
                          <w:marLeft w:val="0"/>
                          <w:marRight w:val="0"/>
                          <w:marTop w:val="0"/>
                          <w:marBottom w:val="0"/>
                          <w:divBdr>
                            <w:top w:val="none" w:sz="0" w:space="0" w:color="auto"/>
                            <w:left w:val="none" w:sz="0" w:space="0" w:color="auto"/>
                            <w:bottom w:val="none" w:sz="0" w:space="0" w:color="auto"/>
                            <w:right w:val="none" w:sz="0" w:space="0" w:color="auto"/>
                          </w:divBdr>
                          <w:divsChild>
                            <w:div w:id="4040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519902">
      <w:bodyDiv w:val="1"/>
      <w:marLeft w:val="0"/>
      <w:marRight w:val="0"/>
      <w:marTop w:val="0"/>
      <w:marBottom w:val="0"/>
      <w:divBdr>
        <w:top w:val="none" w:sz="0" w:space="0" w:color="auto"/>
        <w:left w:val="none" w:sz="0" w:space="0" w:color="auto"/>
        <w:bottom w:val="none" w:sz="0" w:space="0" w:color="auto"/>
        <w:right w:val="none" w:sz="0" w:space="0" w:color="auto"/>
      </w:divBdr>
    </w:div>
    <w:div w:id="1918395371">
      <w:bodyDiv w:val="1"/>
      <w:marLeft w:val="0"/>
      <w:marRight w:val="0"/>
      <w:marTop w:val="0"/>
      <w:marBottom w:val="0"/>
      <w:divBdr>
        <w:top w:val="none" w:sz="0" w:space="0" w:color="auto"/>
        <w:left w:val="none" w:sz="0" w:space="0" w:color="auto"/>
        <w:bottom w:val="none" w:sz="0" w:space="0" w:color="auto"/>
        <w:right w:val="none" w:sz="0" w:space="0" w:color="auto"/>
      </w:divBdr>
    </w:div>
    <w:div w:id="1947955112">
      <w:bodyDiv w:val="1"/>
      <w:marLeft w:val="0"/>
      <w:marRight w:val="0"/>
      <w:marTop w:val="0"/>
      <w:marBottom w:val="0"/>
      <w:divBdr>
        <w:top w:val="none" w:sz="0" w:space="0" w:color="auto"/>
        <w:left w:val="none" w:sz="0" w:space="0" w:color="auto"/>
        <w:bottom w:val="none" w:sz="0" w:space="0" w:color="auto"/>
        <w:right w:val="none" w:sz="0" w:space="0" w:color="auto"/>
      </w:divBdr>
    </w:div>
    <w:div w:id="1955095172">
      <w:bodyDiv w:val="1"/>
      <w:marLeft w:val="0"/>
      <w:marRight w:val="0"/>
      <w:marTop w:val="0"/>
      <w:marBottom w:val="0"/>
      <w:divBdr>
        <w:top w:val="none" w:sz="0" w:space="0" w:color="auto"/>
        <w:left w:val="none" w:sz="0" w:space="0" w:color="auto"/>
        <w:bottom w:val="none" w:sz="0" w:space="0" w:color="auto"/>
        <w:right w:val="none" w:sz="0" w:space="0" w:color="auto"/>
      </w:divBdr>
    </w:div>
    <w:div w:id="1969892450">
      <w:bodyDiv w:val="1"/>
      <w:marLeft w:val="0"/>
      <w:marRight w:val="0"/>
      <w:marTop w:val="0"/>
      <w:marBottom w:val="0"/>
      <w:divBdr>
        <w:top w:val="none" w:sz="0" w:space="0" w:color="auto"/>
        <w:left w:val="none" w:sz="0" w:space="0" w:color="auto"/>
        <w:bottom w:val="none" w:sz="0" w:space="0" w:color="auto"/>
        <w:right w:val="none" w:sz="0" w:space="0" w:color="auto"/>
      </w:divBdr>
    </w:div>
    <w:div w:id="2004501486">
      <w:bodyDiv w:val="1"/>
      <w:marLeft w:val="0"/>
      <w:marRight w:val="0"/>
      <w:marTop w:val="0"/>
      <w:marBottom w:val="0"/>
      <w:divBdr>
        <w:top w:val="none" w:sz="0" w:space="0" w:color="auto"/>
        <w:left w:val="none" w:sz="0" w:space="0" w:color="auto"/>
        <w:bottom w:val="none" w:sz="0" w:space="0" w:color="auto"/>
        <w:right w:val="none" w:sz="0" w:space="0" w:color="auto"/>
      </w:divBdr>
    </w:div>
    <w:div w:id="2046562654">
      <w:bodyDiv w:val="1"/>
      <w:marLeft w:val="0"/>
      <w:marRight w:val="0"/>
      <w:marTop w:val="0"/>
      <w:marBottom w:val="0"/>
      <w:divBdr>
        <w:top w:val="none" w:sz="0" w:space="0" w:color="auto"/>
        <w:left w:val="none" w:sz="0" w:space="0" w:color="auto"/>
        <w:bottom w:val="none" w:sz="0" w:space="0" w:color="auto"/>
        <w:right w:val="none" w:sz="0" w:space="0" w:color="auto"/>
      </w:divBdr>
    </w:div>
    <w:div w:id="2085757771">
      <w:bodyDiv w:val="1"/>
      <w:marLeft w:val="0"/>
      <w:marRight w:val="0"/>
      <w:marTop w:val="0"/>
      <w:marBottom w:val="0"/>
      <w:divBdr>
        <w:top w:val="none" w:sz="0" w:space="0" w:color="auto"/>
        <w:left w:val="none" w:sz="0" w:space="0" w:color="auto"/>
        <w:bottom w:val="none" w:sz="0" w:space="0" w:color="auto"/>
        <w:right w:val="none" w:sz="0" w:space="0" w:color="auto"/>
      </w:divBdr>
    </w:div>
    <w:div w:id="2089383346">
      <w:bodyDiv w:val="1"/>
      <w:marLeft w:val="0"/>
      <w:marRight w:val="0"/>
      <w:marTop w:val="0"/>
      <w:marBottom w:val="0"/>
      <w:divBdr>
        <w:top w:val="none" w:sz="0" w:space="0" w:color="auto"/>
        <w:left w:val="none" w:sz="0" w:space="0" w:color="auto"/>
        <w:bottom w:val="none" w:sz="0" w:space="0" w:color="auto"/>
        <w:right w:val="none" w:sz="0" w:space="0" w:color="auto"/>
      </w:divBdr>
    </w:div>
    <w:div w:id="2092461610">
      <w:bodyDiv w:val="1"/>
      <w:marLeft w:val="0"/>
      <w:marRight w:val="0"/>
      <w:marTop w:val="0"/>
      <w:marBottom w:val="0"/>
      <w:divBdr>
        <w:top w:val="none" w:sz="0" w:space="0" w:color="auto"/>
        <w:left w:val="none" w:sz="0" w:space="0" w:color="auto"/>
        <w:bottom w:val="none" w:sz="0" w:space="0" w:color="auto"/>
        <w:right w:val="none" w:sz="0" w:space="0" w:color="auto"/>
      </w:divBdr>
    </w:div>
    <w:div w:id="2101638511">
      <w:bodyDiv w:val="1"/>
      <w:marLeft w:val="0"/>
      <w:marRight w:val="0"/>
      <w:marTop w:val="0"/>
      <w:marBottom w:val="0"/>
      <w:divBdr>
        <w:top w:val="none" w:sz="0" w:space="0" w:color="auto"/>
        <w:left w:val="none" w:sz="0" w:space="0" w:color="auto"/>
        <w:bottom w:val="none" w:sz="0" w:space="0" w:color="auto"/>
        <w:right w:val="none" w:sz="0" w:space="0" w:color="auto"/>
      </w:divBdr>
    </w:div>
    <w:div w:id="2125348117">
      <w:bodyDiv w:val="1"/>
      <w:marLeft w:val="0"/>
      <w:marRight w:val="0"/>
      <w:marTop w:val="0"/>
      <w:marBottom w:val="0"/>
      <w:divBdr>
        <w:top w:val="none" w:sz="0" w:space="0" w:color="auto"/>
        <w:left w:val="none" w:sz="0" w:space="0" w:color="auto"/>
        <w:bottom w:val="none" w:sz="0" w:space="0" w:color="auto"/>
        <w:right w:val="none" w:sz="0" w:space="0" w:color="auto"/>
      </w:divBdr>
    </w:div>
    <w:div w:id="213420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un.org/sc/committees/1267/aq_sanctions_list.shtml" TargetMode="External"/><Relationship Id="rId18" Type="http://schemas.openxmlformats.org/officeDocument/2006/relationships/hyperlink" Target="http://www.un.org/sc/committees/1267/1267.xml" TargetMode="External"/><Relationship Id="rId26" Type="http://schemas.openxmlformats.org/officeDocument/2006/relationships/image" Target="media/image8.png"/><Relationship Id="rId39" Type="http://schemas.openxmlformats.org/officeDocument/2006/relationships/hyperlink" Target="http://www.un.org/spanish/sc/committees/1267/consolist.shtml" TargetMode="External"/><Relationship Id="rId21" Type="http://schemas.openxmlformats.org/officeDocument/2006/relationships/image" Target="media/image5.png"/><Relationship Id="rId34" Type="http://schemas.openxmlformats.org/officeDocument/2006/relationships/hyperlink" Target="http://www.un.org/es/comun/docs/?symbol=S/RES/1735(2006)" TargetMode="External"/><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image" Target="media/image24.png"/><Relationship Id="rId63" Type="http://schemas.openxmlformats.org/officeDocument/2006/relationships/control" Target="activeX/activeX7.xml"/><Relationship Id="rId68" Type="http://schemas.openxmlformats.org/officeDocument/2006/relationships/footer" Target="footer1.xml"/><Relationship Id="rId7" Type="http://schemas.openxmlformats.org/officeDocument/2006/relationships/endnotes" Target="endnotes.xml"/><Relationship Id="rId71"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www.treasury.gov/resource-center/sanctions/SDN-List/Documents/dat_spec.txt" TargetMode="External"/><Relationship Id="rId29" Type="http://schemas.openxmlformats.org/officeDocument/2006/relationships/hyperlink" Target="http://www.un.org/es/comun/docs/?symbol=S/RES/1333(2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easury.gov/resource-center/sanctions/SDN-List/Documents/dat_spec.txt" TargetMode="External"/><Relationship Id="rId24" Type="http://schemas.openxmlformats.org/officeDocument/2006/relationships/image" Target="media/image6.png"/><Relationship Id="rId32" Type="http://schemas.openxmlformats.org/officeDocument/2006/relationships/hyperlink" Target="http://www.un.org/es/comun/docs/?symbol=S/RES/1526(2004)" TargetMode="External"/><Relationship Id="rId37" Type="http://schemas.openxmlformats.org/officeDocument/2006/relationships/hyperlink" Target="http://www.un.org/es/comun/docs/?symbol=S/RES/1989(2011)" TargetMode="External"/><Relationship Id="rId40" Type="http://schemas.openxmlformats.org/officeDocument/2006/relationships/hyperlink" Target="http://www.un.org/spanish/sc/committees/1267/narrative.shtml" TargetMode="External"/><Relationship Id="rId45" Type="http://schemas.openxmlformats.org/officeDocument/2006/relationships/image" Target="media/image14.png"/><Relationship Id="rId53" Type="http://schemas.openxmlformats.org/officeDocument/2006/relationships/image" Target="media/image22.png"/><Relationship Id="rId58" Type="http://schemas.openxmlformats.org/officeDocument/2006/relationships/control" Target="activeX/activeX2.xml"/><Relationship Id="rId66" Type="http://schemas.openxmlformats.org/officeDocument/2006/relationships/control" Target="activeX/activeX10.xml"/><Relationship Id="rId5" Type="http://schemas.openxmlformats.org/officeDocument/2006/relationships/webSettings" Target="webSettings.xml"/><Relationship Id="rId15" Type="http://schemas.openxmlformats.org/officeDocument/2006/relationships/hyperlink" Target="http://www.treasury.gov/about/organizational-structure/offices/Pages/Office-of-Foreign-Assets-Control.aspx" TargetMode="External"/><Relationship Id="rId23" Type="http://schemas.openxmlformats.org/officeDocument/2006/relationships/hyperlink" Target="http://www.un.org/sc/committees/1267/1267.xml" TargetMode="External"/><Relationship Id="rId28" Type="http://schemas.openxmlformats.org/officeDocument/2006/relationships/hyperlink" Target="http://www.un.org/es/comun/docs/?symbol=S/RES/1267(1999)" TargetMode="External"/><Relationship Id="rId36" Type="http://schemas.openxmlformats.org/officeDocument/2006/relationships/hyperlink" Target="http://www.un.org/es/comun/docs/?symbol=S/RES/1904(2009)" TargetMode="External"/><Relationship Id="rId49" Type="http://schemas.openxmlformats.org/officeDocument/2006/relationships/image" Target="media/image18.png"/><Relationship Id="rId57" Type="http://schemas.openxmlformats.org/officeDocument/2006/relationships/control" Target="activeX/activeX1.xml"/><Relationship Id="rId61" Type="http://schemas.openxmlformats.org/officeDocument/2006/relationships/control" Target="activeX/activeX5.xml"/><Relationship Id="rId10" Type="http://schemas.openxmlformats.org/officeDocument/2006/relationships/hyperlink" Target="http://www.treasury.gov/about/organizational-structure/offices/Pages/Office-of-Foreign-Assets-Control.aspx" TargetMode="External"/><Relationship Id="rId19" Type="http://schemas.openxmlformats.org/officeDocument/2006/relationships/hyperlink" Target="http://www.un.org/sc/committees/1267/aq_sanctions_list.shtml" TargetMode="External"/><Relationship Id="rId31" Type="http://schemas.openxmlformats.org/officeDocument/2006/relationships/hyperlink" Target="http://www.un.org/es/comun/docs/?symbol=S/RES/1455(2003)" TargetMode="External"/><Relationship Id="rId44" Type="http://schemas.openxmlformats.org/officeDocument/2006/relationships/image" Target="media/image13.png"/><Relationship Id="rId52" Type="http://schemas.openxmlformats.org/officeDocument/2006/relationships/image" Target="media/image21.png"/><Relationship Id="rId60" Type="http://schemas.openxmlformats.org/officeDocument/2006/relationships/control" Target="activeX/activeX4.xml"/><Relationship Id="rId65" Type="http://schemas.openxmlformats.org/officeDocument/2006/relationships/control" Target="activeX/activeX9.xml"/><Relationship Id="rId4" Type="http://schemas.openxmlformats.org/officeDocument/2006/relationships/settings" Target="settings.xml"/><Relationship Id="rId9" Type="http://schemas.openxmlformats.org/officeDocument/2006/relationships/hyperlink" Target="http://www.treasury.gov/ofac/downloads/sdn.xml" TargetMode="External"/><Relationship Id="rId14" Type="http://schemas.openxmlformats.org/officeDocument/2006/relationships/hyperlink" Target="http://www.treasury.gov/ofac/downloads/sdn.xml" TargetMode="External"/><Relationship Id="rId22" Type="http://schemas.openxmlformats.org/officeDocument/2006/relationships/hyperlink" Target="http://www.treasury.gov/ofac/downloads/sdn.xml" TargetMode="External"/><Relationship Id="rId27" Type="http://schemas.openxmlformats.org/officeDocument/2006/relationships/image" Target="media/image9.png"/><Relationship Id="rId30" Type="http://schemas.openxmlformats.org/officeDocument/2006/relationships/hyperlink" Target="http://www.un.org/es/comun/docs/?symbol=S/RES/1390(2002)" TargetMode="External"/><Relationship Id="rId35" Type="http://schemas.openxmlformats.org/officeDocument/2006/relationships/hyperlink" Target="http://www.un.org/es/comun/docs/?symbol=S/RES/1822(2008)" TargetMode="External"/><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image" Target="media/image25.wmf"/><Relationship Id="rId64" Type="http://schemas.openxmlformats.org/officeDocument/2006/relationships/control" Target="activeX/activeX8.xml"/><Relationship Id="rId69" Type="http://schemas.openxmlformats.org/officeDocument/2006/relationships/fontTable" Target="fontTable.xml"/><Relationship Id="rId8" Type="http://schemas.openxmlformats.org/officeDocument/2006/relationships/image" Target="media/image2.emf"/><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hyperlink" Target="http://www.un.org/sc/committees/1267/1267.xml" TargetMode="External"/><Relationship Id="rId17" Type="http://schemas.openxmlformats.org/officeDocument/2006/relationships/image" Target="media/image3.png"/><Relationship Id="rId25" Type="http://schemas.openxmlformats.org/officeDocument/2006/relationships/image" Target="media/image7.jpeg"/><Relationship Id="rId33" Type="http://schemas.openxmlformats.org/officeDocument/2006/relationships/hyperlink" Target="http://www.un.org/es/comun/docs/?symbol=S/RES/1617(2005)" TargetMode="External"/><Relationship Id="rId38" Type="http://schemas.openxmlformats.org/officeDocument/2006/relationships/hyperlink" Target="http://www.un.org/es/comun/docs/?symbol=S/RES/2083%282012%29" TargetMode="External"/><Relationship Id="rId46" Type="http://schemas.openxmlformats.org/officeDocument/2006/relationships/image" Target="media/image15.png"/><Relationship Id="rId59" Type="http://schemas.openxmlformats.org/officeDocument/2006/relationships/control" Target="activeX/activeX3.xml"/><Relationship Id="rId67" Type="http://schemas.openxmlformats.org/officeDocument/2006/relationships/header" Target="header1.xml"/><Relationship Id="rId20" Type="http://schemas.openxmlformats.org/officeDocument/2006/relationships/image" Target="media/image4.png"/><Relationship Id="rId41" Type="http://schemas.openxmlformats.org/officeDocument/2006/relationships/image" Target="media/image10.png"/><Relationship Id="rId54" Type="http://schemas.openxmlformats.org/officeDocument/2006/relationships/image" Target="media/image23.png"/><Relationship Id="rId62" Type="http://schemas.openxmlformats.org/officeDocument/2006/relationships/control" Target="activeX/activeX6.xml"/><Relationship Id="rId7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6.emf"/></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C593F9-3B9D-40C0-BAD3-424A976E8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4322</TotalTime>
  <Pages>22</Pages>
  <Words>4575</Words>
  <Characters>28056</Characters>
  <Application>Microsoft Office Word</Application>
  <DocSecurity>0</DocSecurity>
  <Lines>233</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UNE</Company>
  <LinksUpToDate>false</LinksUpToDate>
  <CharactersWithSpaces>32566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UNE</dc:creator>
  <cp:lastModifiedBy>airal</cp:lastModifiedBy>
  <cp:revision>10</cp:revision>
  <dcterms:created xsi:type="dcterms:W3CDTF">2015-05-22T21:04:00Z</dcterms:created>
  <dcterms:modified xsi:type="dcterms:W3CDTF">2015-05-25T21:16:00Z</dcterms:modified>
</cp:coreProperties>
</file>