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66" w:rsidRPr="005F6566" w:rsidRDefault="005F6566" w:rsidP="005F6566">
      <w:pPr>
        <w:jc w:val="center"/>
        <w:rPr>
          <w:sz w:val="40"/>
        </w:rPr>
      </w:pPr>
      <w:r w:rsidRPr="005F6566">
        <w:rPr>
          <w:sz w:val="40"/>
        </w:rPr>
        <w:t>ANEXO 1</w:t>
      </w:r>
    </w:p>
    <w:p w:rsidR="00FA647A" w:rsidRPr="005F6566" w:rsidRDefault="00FA647A" w:rsidP="005F6566">
      <w:pPr>
        <w:jc w:val="center"/>
        <w:rPr>
          <w:sz w:val="28"/>
        </w:rPr>
      </w:pPr>
      <w:r w:rsidRPr="005F6566">
        <w:rPr>
          <w:sz w:val="28"/>
        </w:rPr>
        <w:t>PROPUESTA TECNICA</w:t>
      </w:r>
    </w:p>
    <w:p w:rsidR="00FA647A" w:rsidRPr="005F6566" w:rsidRDefault="00FA647A" w:rsidP="009318BC">
      <w:pPr>
        <w:jc w:val="both"/>
      </w:pPr>
      <w:r w:rsidRPr="005F6566">
        <w:t xml:space="preserve">El sistema </w:t>
      </w:r>
      <w:r w:rsidR="00297888" w:rsidRPr="005F6566">
        <w:t>informático</w:t>
      </w:r>
      <w:r w:rsidRPr="005F6566">
        <w:t xml:space="preserve"> de almacenes </w:t>
      </w:r>
      <w:r w:rsidR="00297888" w:rsidRPr="005F6566">
        <w:t>está</w:t>
      </w:r>
      <w:r w:rsidRPr="005F6566">
        <w:t xml:space="preserve"> diseñado</w:t>
      </w:r>
      <w:r w:rsidR="00297888" w:rsidRPr="005F6566">
        <w:t xml:space="preserve"> en Visual Basic que es un lenguaje de programación estable con base de datos Mysql que es un motor seguro que garantiza la integridad de la </w:t>
      </w:r>
      <w:r w:rsidR="00344E0F" w:rsidRPr="005F6566">
        <w:t>información a través del tiempo.</w:t>
      </w:r>
    </w:p>
    <w:p w:rsidR="00344E0F" w:rsidRPr="005F6566" w:rsidRDefault="00344E0F" w:rsidP="009318BC">
      <w:pPr>
        <w:jc w:val="both"/>
      </w:pPr>
      <w:r w:rsidRPr="005F6566">
        <w:t>Está diseñado para el trabajo en red local, es decir un servidor, donde estará almacenada la base de datos y las n terminales que pueden acceder a través de la red configurada para tal efecto.</w:t>
      </w:r>
    </w:p>
    <w:p w:rsidR="00724C06" w:rsidRPr="005F6566" w:rsidRDefault="00724C06">
      <w:pPr>
        <w:rPr>
          <w:sz w:val="28"/>
        </w:rPr>
      </w:pPr>
      <w:r w:rsidRPr="005F6566">
        <w:rPr>
          <w:sz w:val="28"/>
        </w:rPr>
        <w:t>DESCRIPCION DEL SISTEMA</w:t>
      </w:r>
    </w:p>
    <w:p w:rsidR="00FD1617" w:rsidRPr="005F6566" w:rsidRDefault="00FD1617">
      <w:pPr>
        <w:rPr>
          <w:sz w:val="28"/>
        </w:rPr>
      </w:pPr>
      <w:r w:rsidRPr="005F6566">
        <w:rPr>
          <w:sz w:val="28"/>
        </w:rPr>
        <w:t>CLASIFICADORES</w:t>
      </w:r>
      <w:r w:rsidR="005F6566">
        <w:rPr>
          <w:sz w:val="28"/>
        </w:rPr>
        <w:t xml:space="preserve"> (ALTAS, BAJAS, MODIFICACIONES)</w:t>
      </w:r>
    </w:p>
    <w:p w:rsidR="00B57609" w:rsidRPr="005F6566" w:rsidRDefault="009E4945" w:rsidP="005F6566">
      <w:pPr>
        <w:spacing w:after="0"/>
        <w:ind w:left="708"/>
      </w:pPr>
      <w:r w:rsidRPr="005F6566">
        <w:t>USUARIOS</w:t>
      </w:r>
    </w:p>
    <w:p w:rsidR="00B57609" w:rsidRPr="005F6566" w:rsidRDefault="00B57609" w:rsidP="005F6566">
      <w:pPr>
        <w:spacing w:after="0"/>
        <w:ind w:left="708"/>
      </w:pPr>
      <w:r w:rsidRPr="005F6566">
        <w:t>PROVEEDORES</w:t>
      </w:r>
    </w:p>
    <w:p w:rsidR="00127723" w:rsidRPr="005F6566" w:rsidRDefault="00B57609" w:rsidP="005F6566">
      <w:pPr>
        <w:spacing w:after="0"/>
        <w:ind w:left="708"/>
      </w:pPr>
      <w:r w:rsidRPr="005F6566">
        <w:t>GRUPOS</w:t>
      </w:r>
    </w:p>
    <w:p w:rsidR="005F6566" w:rsidRPr="005F6566" w:rsidRDefault="00B57609">
      <w:pPr>
        <w:rPr>
          <w:sz w:val="28"/>
        </w:rPr>
      </w:pPr>
      <w:r w:rsidRPr="005F6566">
        <w:rPr>
          <w:sz w:val="28"/>
        </w:rPr>
        <w:t>PRODUCTOS</w:t>
      </w:r>
      <w:r w:rsidR="005F6566">
        <w:rPr>
          <w:sz w:val="28"/>
        </w:rPr>
        <w:t xml:space="preserve"> </w:t>
      </w:r>
      <w:r w:rsidR="005F6566">
        <w:rPr>
          <w:sz w:val="28"/>
        </w:rPr>
        <w:t>(ALTAS, BAJAS, MODIFICACIONES)</w:t>
      </w:r>
    </w:p>
    <w:p w:rsidR="00B57609" w:rsidRPr="005F6566" w:rsidRDefault="00B57609" w:rsidP="005F6566">
      <w:pPr>
        <w:spacing w:after="0"/>
        <w:rPr>
          <w:sz w:val="28"/>
        </w:rPr>
      </w:pPr>
      <w:r w:rsidRPr="005F6566">
        <w:rPr>
          <w:sz w:val="28"/>
        </w:rPr>
        <w:t>MOVIMIENTO DE ALMACENES</w:t>
      </w:r>
    </w:p>
    <w:p w:rsidR="00FD1617" w:rsidRPr="005F6566" w:rsidRDefault="00FD1617" w:rsidP="005F6566">
      <w:pPr>
        <w:spacing w:after="0"/>
        <w:rPr>
          <w:sz w:val="28"/>
        </w:rPr>
      </w:pPr>
      <w:r w:rsidRPr="005F6566">
        <w:rPr>
          <w:sz w:val="28"/>
        </w:rPr>
        <w:t>INGRESOS</w:t>
      </w:r>
      <w:r w:rsidR="005F6566">
        <w:rPr>
          <w:sz w:val="28"/>
        </w:rPr>
        <w:t xml:space="preserve"> </w:t>
      </w:r>
      <w:r w:rsidR="005F6566">
        <w:rPr>
          <w:sz w:val="28"/>
        </w:rPr>
        <w:t>(ALTAS, BAJAS, MODIFICACIONES)</w:t>
      </w:r>
    </w:p>
    <w:p w:rsidR="00FD1617" w:rsidRPr="005F6566" w:rsidRDefault="00FD1617" w:rsidP="00FD1617">
      <w:pPr>
        <w:spacing w:after="0"/>
        <w:ind w:left="708"/>
      </w:pPr>
      <w:r w:rsidRPr="005F6566">
        <w:t>INVENTARIO INICIAL</w:t>
      </w:r>
    </w:p>
    <w:p w:rsidR="00FD1617" w:rsidRPr="005F6566" w:rsidRDefault="00B57609" w:rsidP="00FD1617">
      <w:pPr>
        <w:spacing w:after="0"/>
        <w:ind w:left="708"/>
      </w:pPr>
      <w:r w:rsidRPr="005F6566">
        <w:t>COMPRAS</w:t>
      </w:r>
    </w:p>
    <w:p w:rsidR="00B57609" w:rsidRPr="005F6566" w:rsidRDefault="00FD1617" w:rsidP="00FD1617">
      <w:pPr>
        <w:spacing w:after="0"/>
        <w:ind w:left="708"/>
      </w:pPr>
      <w:r w:rsidRPr="005F6566">
        <w:t>DEVOLUCIONES</w:t>
      </w:r>
      <w:r w:rsidR="00B57609" w:rsidRPr="005F6566">
        <w:t xml:space="preserve"> </w:t>
      </w:r>
    </w:p>
    <w:p w:rsidR="00FD1617" w:rsidRPr="005F6566" w:rsidRDefault="00FD1617" w:rsidP="00FD1617">
      <w:pPr>
        <w:rPr>
          <w:sz w:val="28"/>
        </w:rPr>
      </w:pPr>
      <w:r w:rsidRPr="005F6566">
        <w:rPr>
          <w:sz w:val="28"/>
        </w:rPr>
        <w:t>E</w:t>
      </w:r>
      <w:r w:rsidRPr="005F6566">
        <w:rPr>
          <w:sz w:val="28"/>
        </w:rPr>
        <w:t>GRESOS</w:t>
      </w:r>
      <w:r w:rsidR="005F6566">
        <w:rPr>
          <w:sz w:val="28"/>
        </w:rPr>
        <w:t xml:space="preserve"> </w:t>
      </w:r>
      <w:r w:rsidR="005F6566">
        <w:rPr>
          <w:sz w:val="28"/>
        </w:rPr>
        <w:t>(ALTAS, BAJAS, MODIFICACIONES)</w:t>
      </w:r>
    </w:p>
    <w:p w:rsidR="00B57609" w:rsidRPr="005F6566" w:rsidRDefault="00FD1617" w:rsidP="00FD1617">
      <w:pPr>
        <w:spacing w:after="0"/>
      </w:pPr>
      <w:r w:rsidRPr="005F6566">
        <w:tab/>
        <w:t xml:space="preserve">VENTAS </w:t>
      </w:r>
    </w:p>
    <w:p w:rsidR="00FD1617" w:rsidRPr="005F6566" w:rsidRDefault="00B57609" w:rsidP="00FD1617">
      <w:pPr>
        <w:spacing w:after="0"/>
      </w:pPr>
      <w:r w:rsidRPr="005F6566">
        <w:tab/>
      </w:r>
      <w:r w:rsidR="00FD1617" w:rsidRPr="005F6566">
        <w:t>BAJA DE PRODUCTO</w:t>
      </w:r>
    </w:p>
    <w:p w:rsidR="00B57609" w:rsidRPr="005F6566" w:rsidRDefault="00B57609">
      <w:r w:rsidRPr="005F6566">
        <w:tab/>
        <w:t>EXISTENCIAS MINIMAS</w:t>
      </w:r>
    </w:p>
    <w:p w:rsidR="00FD1617" w:rsidRPr="005F6566" w:rsidRDefault="00FD1617">
      <w:pPr>
        <w:rPr>
          <w:sz w:val="28"/>
        </w:rPr>
      </w:pPr>
      <w:r w:rsidRPr="005F6566">
        <w:rPr>
          <w:sz w:val="28"/>
        </w:rPr>
        <w:t>PROFORMA DE PRODUCTOS</w:t>
      </w:r>
      <w:r w:rsidR="005F6566">
        <w:rPr>
          <w:sz w:val="28"/>
        </w:rPr>
        <w:t xml:space="preserve"> </w:t>
      </w:r>
      <w:r w:rsidR="005F6566">
        <w:rPr>
          <w:sz w:val="28"/>
        </w:rPr>
        <w:t>(ALTAS, BAJAS, MODIFICACIONES)</w:t>
      </w:r>
    </w:p>
    <w:p w:rsidR="00FD1617" w:rsidRPr="005F6566" w:rsidRDefault="00FD1617">
      <w:pPr>
        <w:rPr>
          <w:sz w:val="28"/>
        </w:rPr>
      </w:pPr>
      <w:r w:rsidRPr="005F6566">
        <w:rPr>
          <w:sz w:val="28"/>
        </w:rPr>
        <w:t>ARQUEO DE CAJA</w:t>
      </w:r>
      <w:r w:rsidR="005F6566">
        <w:rPr>
          <w:sz w:val="28"/>
        </w:rPr>
        <w:t xml:space="preserve"> </w:t>
      </w:r>
    </w:p>
    <w:p w:rsidR="006F5CD1" w:rsidRPr="005F6566" w:rsidRDefault="00FD1617" w:rsidP="00FD1617">
      <w:pPr>
        <w:rPr>
          <w:sz w:val="28"/>
        </w:rPr>
      </w:pPr>
      <w:r w:rsidRPr="005F6566">
        <w:rPr>
          <w:sz w:val="28"/>
        </w:rPr>
        <w:t>PRECIOS DE VENTA</w:t>
      </w:r>
    </w:p>
    <w:p w:rsidR="00FD1617" w:rsidRPr="005F6566" w:rsidRDefault="00FD1617" w:rsidP="00FD1617">
      <w:pPr>
        <w:rPr>
          <w:sz w:val="28"/>
        </w:rPr>
      </w:pPr>
      <w:r w:rsidRPr="005F6566">
        <w:rPr>
          <w:sz w:val="28"/>
        </w:rPr>
        <w:t>CONTROL DE EXISTENCIAS MINIMAS</w:t>
      </w:r>
    </w:p>
    <w:p w:rsidR="00B57609" w:rsidRPr="005F6566" w:rsidRDefault="00B57609">
      <w:pPr>
        <w:rPr>
          <w:sz w:val="28"/>
        </w:rPr>
      </w:pPr>
      <w:r w:rsidRPr="005F6566">
        <w:rPr>
          <w:sz w:val="28"/>
        </w:rPr>
        <w:t>REPORTES</w:t>
      </w:r>
    </w:p>
    <w:p w:rsidR="005F6566" w:rsidRPr="005F6566" w:rsidRDefault="005F6566" w:rsidP="005F6566">
      <w:r w:rsidRPr="005F6566">
        <w:rPr>
          <w:sz w:val="28"/>
        </w:rPr>
        <w:tab/>
      </w:r>
      <w:r w:rsidRPr="005F6566">
        <w:t>LISTADO DE PRODUCTOS</w:t>
      </w:r>
    </w:p>
    <w:p w:rsidR="005F6566" w:rsidRPr="005F6566" w:rsidRDefault="005F6566" w:rsidP="005F6566">
      <w:pPr>
        <w:spacing w:after="0"/>
        <w:ind w:left="1416"/>
      </w:pPr>
      <w:r w:rsidRPr="005F6566">
        <w:t>POR ORDEN ALFABETICO</w:t>
      </w:r>
    </w:p>
    <w:p w:rsidR="005F6566" w:rsidRPr="005F6566" w:rsidRDefault="005F6566" w:rsidP="005F6566">
      <w:pPr>
        <w:spacing w:after="0"/>
        <w:ind w:left="1416"/>
      </w:pPr>
      <w:r w:rsidRPr="005F6566">
        <w:t>POR PROVEEDOR</w:t>
      </w:r>
    </w:p>
    <w:p w:rsidR="005F6566" w:rsidRPr="005F6566" w:rsidRDefault="005F6566" w:rsidP="005F6566">
      <w:pPr>
        <w:spacing w:after="0"/>
        <w:ind w:left="1416"/>
      </w:pPr>
    </w:p>
    <w:p w:rsidR="005F6566" w:rsidRPr="005F6566" w:rsidRDefault="005F6566" w:rsidP="005F6566">
      <w:pPr>
        <w:spacing w:after="0"/>
      </w:pPr>
      <w:r w:rsidRPr="005F6566">
        <w:tab/>
        <w:t>LISTADO DE PROVEEDORES</w:t>
      </w:r>
    </w:p>
    <w:p w:rsidR="005F6566" w:rsidRPr="005F6566" w:rsidRDefault="005F6566" w:rsidP="005F6566">
      <w:pPr>
        <w:spacing w:after="0"/>
      </w:pPr>
      <w:r w:rsidRPr="005F6566">
        <w:tab/>
        <w:t>KARDEX INDIVIDUAL</w:t>
      </w:r>
    </w:p>
    <w:p w:rsidR="005F6566" w:rsidRPr="005F6566" w:rsidRDefault="00B57609" w:rsidP="005F6566">
      <w:pPr>
        <w:spacing w:after="0"/>
      </w:pPr>
      <w:r w:rsidRPr="005F6566">
        <w:tab/>
        <w:t>INVENTARIOS GENERAL FISICO</w:t>
      </w:r>
    </w:p>
    <w:p w:rsidR="00A60C60" w:rsidRPr="005F6566" w:rsidRDefault="00B57609" w:rsidP="005F6566">
      <w:pPr>
        <w:spacing w:after="0"/>
      </w:pPr>
      <w:r w:rsidRPr="005F6566">
        <w:tab/>
        <w:t>INVENTARIO GENERAL FISICO VALORADO</w:t>
      </w:r>
    </w:p>
    <w:p w:rsidR="00344E0F" w:rsidRPr="005F6566" w:rsidRDefault="00344E0F"/>
    <w:p w:rsidR="00344E0F" w:rsidRPr="005F6566" w:rsidRDefault="00E66DCE" w:rsidP="00E66DCE">
      <w:pPr>
        <w:rPr>
          <w:sz w:val="28"/>
        </w:rPr>
      </w:pPr>
      <w:r w:rsidRPr="005F6566">
        <w:br w:type="page"/>
      </w:r>
      <w:r w:rsidRPr="005F6566">
        <w:rPr>
          <w:sz w:val="28"/>
        </w:rPr>
        <w:lastRenderedPageBreak/>
        <w:t>PROPUESTA ECONOMICA</w:t>
      </w:r>
    </w:p>
    <w:p w:rsidR="00E66DCE" w:rsidRPr="005F6566" w:rsidRDefault="00E66DCE" w:rsidP="00E66DCE">
      <w:r w:rsidRPr="005F6566">
        <w:t>La propuesta incluye:</w:t>
      </w:r>
    </w:p>
    <w:p w:rsidR="00E66DCE" w:rsidRPr="005F6566" w:rsidRDefault="00E66DCE" w:rsidP="00E66DCE">
      <w:pPr>
        <w:pStyle w:val="Prrafodelista"/>
        <w:numPr>
          <w:ilvl w:val="0"/>
          <w:numId w:val="2"/>
        </w:numPr>
      </w:pPr>
      <w:r w:rsidRPr="005F6566">
        <w:t>Desarrollo del sistema a medida de acuerdo a los requerimientos de la empresa</w:t>
      </w:r>
    </w:p>
    <w:p w:rsidR="00744E05" w:rsidRPr="005F6566" w:rsidRDefault="00744E05" w:rsidP="00E66DCE">
      <w:pPr>
        <w:pStyle w:val="Prrafodelista"/>
        <w:numPr>
          <w:ilvl w:val="0"/>
          <w:numId w:val="2"/>
        </w:numPr>
      </w:pPr>
      <w:r w:rsidRPr="005F6566">
        <w:t>Entrega del Archivo Ejecutable y archivos de apoyo para el funcionamiento del Sistema</w:t>
      </w:r>
    </w:p>
    <w:p w:rsidR="00E66DCE" w:rsidRPr="005F6566" w:rsidRDefault="00E66DCE" w:rsidP="00E66DCE">
      <w:pPr>
        <w:pStyle w:val="Prrafodelista"/>
        <w:numPr>
          <w:ilvl w:val="0"/>
          <w:numId w:val="2"/>
        </w:numPr>
      </w:pPr>
      <w:r w:rsidRPr="005F6566">
        <w:t>Implementación e instalación en las máquinas de la empresa</w:t>
      </w:r>
    </w:p>
    <w:p w:rsidR="00E66DCE" w:rsidRPr="005F6566" w:rsidRDefault="00E66DCE" w:rsidP="00E66DCE">
      <w:pPr>
        <w:pStyle w:val="Prrafodelista"/>
        <w:numPr>
          <w:ilvl w:val="0"/>
          <w:numId w:val="2"/>
        </w:numPr>
      </w:pPr>
      <w:r w:rsidRPr="005F6566">
        <w:t>Capacitación a las personas encargadas del manejo del sistema</w:t>
      </w:r>
    </w:p>
    <w:p w:rsidR="00E66DCE" w:rsidRPr="005F6566" w:rsidRDefault="00E66DCE" w:rsidP="00E66DCE">
      <w:pPr>
        <w:pStyle w:val="Prrafodelista"/>
        <w:numPr>
          <w:ilvl w:val="0"/>
          <w:numId w:val="2"/>
        </w:numPr>
      </w:pPr>
      <w:r w:rsidRPr="005F6566">
        <w:t>Corrección de posibles errores durante el periodo de prueba piloto</w:t>
      </w:r>
    </w:p>
    <w:p w:rsidR="00E66DCE" w:rsidRPr="005F6566" w:rsidRDefault="00E66DCE" w:rsidP="00E66DCE">
      <w:pPr>
        <w:pStyle w:val="Prrafodelista"/>
        <w:numPr>
          <w:ilvl w:val="0"/>
          <w:numId w:val="2"/>
        </w:numPr>
      </w:pPr>
      <w:r w:rsidRPr="005F6566">
        <w:t>Soporte técnico con relación al funcionamiento del sistema por un periodo de 6 meses a partir de la puesta e</w:t>
      </w:r>
      <w:bookmarkStart w:id="0" w:name="_GoBack"/>
      <w:bookmarkEnd w:id="0"/>
      <w:r w:rsidRPr="005F6566">
        <w:t>n marcha del Software.</w:t>
      </w:r>
    </w:p>
    <w:p w:rsidR="00744E05" w:rsidRPr="005F6566" w:rsidRDefault="00744E05" w:rsidP="00744E05">
      <w:pPr>
        <w:pStyle w:val="Prrafodelista"/>
      </w:pPr>
    </w:p>
    <w:p w:rsidR="00E66DCE" w:rsidRPr="005F6566" w:rsidRDefault="00E66DCE" w:rsidP="00E66DCE"/>
    <w:p w:rsidR="00E66DCE" w:rsidRPr="005F6566" w:rsidRDefault="00E66DCE" w:rsidP="00E66DCE">
      <w:r w:rsidRPr="005F6566">
        <w:t>La propuesta NO incluye:</w:t>
      </w:r>
    </w:p>
    <w:p w:rsidR="00E66DCE" w:rsidRPr="005F6566" w:rsidRDefault="00E66DCE" w:rsidP="00E66DCE">
      <w:pPr>
        <w:pStyle w:val="Prrafodelista"/>
        <w:numPr>
          <w:ilvl w:val="0"/>
          <w:numId w:val="3"/>
        </w:numPr>
      </w:pPr>
      <w:r w:rsidRPr="005F6566">
        <w:t>Capacitaciones una vez concluido el tiempo de soporte técnico</w:t>
      </w:r>
    </w:p>
    <w:p w:rsidR="00E66DCE" w:rsidRPr="005F6566" w:rsidRDefault="00E66DCE" w:rsidP="00E66DCE">
      <w:pPr>
        <w:pStyle w:val="Prrafodelista"/>
        <w:numPr>
          <w:ilvl w:val="0"/>
          <w:numId w:val="3"/>
        </w:numPr>
      </w:pPr>
      <w:r w:rsidRPr="005F6566">
        <w:t>Reinstalaciones por defectos de hardware (Computadoras)</w:t>
      </w:r>
    </w:p>
    <w:p w:rsidR="00E66DCE" w:rsidRPr="005F6566" w:rsidRDefault="00E66DCE" w:rsidP="00E66DCE">
      <w:pPr>
        <w:pStyle w:val="Prrafodelista"/>
        <w:numPr>
          <w:ilvl w:val="0"/>
          <w:numId w:val="3"/>
        </w:numPr>
      </w:pPr>
      <w:r w:rsidRPr="005F6566">
        <w:t>Cambios de fondo en el desarrollo de software una vez implementado el sistema</w:t>
      </w:r>
    </w:p>
    <w:p w:rsidR="00E66DCE" w:rsidRPr="005F6566" w:rsidRDefault="00E66DCE" w:rsidP="00E66DCE">
      <w:pPr>
        <w:pStyle w:val="Prrafodelista"/>
        <w:numPr>
          <w:ilvl w:val="0"/>
          <w:numId w:val="3"/>
        </w:numPr>
      </w:pPr>
      <w:r w:rsidRPr="005F6566">
        <w:t>Soporte técnico una vez concluido el tiempo establecido</w:t>
      </w:r>
    </w:p>
    <w:p w:rsidR="00E66DCE" w:rsidRPr="005F6566" w:rsidRDefault="00E66DCE" w:rsidP="00E66DCE">
      <w:pPr>
        <w:pStyle w:val="Prrafodelista"/>
        <w:numPr>
          <w:ilvl w:val="0"/>
          <w:numId w:val="3"/>
        </w:numPr>
      </w:pPr>
      <w:r w:rsidRPr="005F6566">
        <w:t>Soporte técnico en caso de fallas del hardware (Computadoras)</w:t>
      </w:r>
    </w:p>
    <w:p w:rsidR="00744E05" w:rsidRPr="005F6566" w:rsidRDefault="00744E05" w:rsidP="00E66DCE">
      <w:pPr>
        <w:pStyle w:val="Prrafodelista"/>
        <w:numPr>
          <w:ilvl w:val="0"/>
          <w:numId w:val="3"/>
        </w:numPr>
      </w:pPr>
      <w:r w:rsidRPr="005F6566">
        <w:t>La entrega del código fuente del Sistema</w:t>
      </w:r>
    </w:p>
    <w:p w:rsidR="00744E05" w:rsidRPr="005F6566" w:rsidRDefault="00744E05" w:rsidP="00E66DCE">
      <w:pPr>
        <w:pStyle w:val="Prrafodelista"/>
        <w:numPr>
          <w:ilvl w:val="0"/>
          <w:numId w:val="3"/>
        </w:numPr>
      </w:pPr>
      <w:r w:rsidRPr="005F6566">
        <w:t>EL registro del inventario en el sistema</w:t>
      </w:r>
    </w:p>
    <w:p w:rsidR="00E66DCE" w:rsidRPr="005F6566" w:rsidRDefault="00744E05" w:rsidP="00744E05">
      <w:pPr>
        <w:ind w:left="360"/>
      </w:pPr>
      <w:r w:rsidRPr="005F6566">
        <w:t>(Cualquiera de estos servicios pueden ser cubiertos con un costo adicional)</w:t>
      </w:r>
    </w:p>
    <w:p w:rsidR="00E66DCE" w:rsidRPr="005F6566" w:rsidRDefault="00E66DCE" w:rsidP="00E66DCE">
      <w:r w:rsidRPr="005F6566">
        <w:t>Costo de Sistema:</w:t>
      </w:r>
      <w:r w:rsidRPr="005F6566">
        <w:tab/>
        <w:t xml:space="preserve"> </w:t>
      </w:r>
      <w:r w:rsidRPr="005F6566">
        <w:tab/>
        <w:t>Bs. 4. 000 (Cuatro mil 00/100 Bolivianos)</w:t>
      </w:r>
    </w:p>
    <w:p w:rsidR="00E66DCE" w:rsidRPr="005F6566" w:rsidRDefault="00E66DCE" w:rsidP="00D06DEA">
      <w:pPr>
        <w:ind w:left="2832" w:hanging="2832"/>
      </w:pPr>
      <w:r w:rsidRPr="005F6566">
        <w:t>Forma de Pago:</w:t>
      </w:r>
      <w:r w:rsidRPr="005F6566">
        <w:tab/>
        <w:t xml:space="preserve">50% al inicio y 50 % </w:t>
      </w:r>
      <w:r w:rsidR="00D06DEA" w:rsidRPr="005F6566">
        <w:t>después de la capacitación de manejo del sistema.</w:t>
      </w:r>
    </w:p>
    <w:p w:rsidR="00744E05" w:rsidRPr="005F6566" w:rsidRDefault="00744E05" w:rsidP="00D06DEA">
      <w:pPr>
        <w:ind w:left="2832" w:hanging="2832"/>
      </w:pPr>
    </w:p>
    <w:p w:rsidR="00FF603A" w:rsidRPr="005F6566" w:rsidRDefault="00FF603A" w:rsidP="005F6566"/>
    <w:sectPr w:rsidR="00FF603A" w:rsidRPr="005F6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483" w:rsidRDefault="00213483" w:rsidP="00CD2E16">
      <w:pPr>
        <w:spacing w:after="0" w:line="240" w:lineRule="auto"/>
      </w:pPr>
      <w:r>
        <w:separator/>
      </w:r>
    </w:p>
  </w:endnote>
  <w:endnote w:type="continuationSeparator" w:id="0">
    <w:p w:rsidR="00213483" w:rsidRDefault="00213483" w:rsidP="00CD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483" w:rsidRDefault="00213483" w:rsidP="00CD2E16">
      <w:pPr>
        <w:spacing w:after="0" w:line="240" w:lineRule="auto"/>
      </w:pPr>
      <w:r>
        <w:separator/>
      </w:r>
    </w:p>
  </w:footnote>
  <w:footnote w:type="continuationSeparator" w:id="0">
    <w:p w:rsidR="00213483" w:rsidRDefault="00213483" w:rsidP="00CD2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5F3"/>
    <w:multiLevelType w:val="hybridMultilevel"/>
    <w:tmpl w:val="B72C88FC"/>
    <w:lvl w:ilvl="0" w:tplc="4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2B45B85"/>
    <w:multiLevelType w:val="hybridMultilevel"/>
    <w:tmpl w:val="69101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A229A"/>
    <w:multiLevelType w:val="hybridMultilevel"/>
    <w:tmpl w:val="4A424A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D1E"/>
    <w:multiLevelType w:val="hybridMultilevel"/>
    <w:tmpl w:val="EEAA86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41"/>
    <w:rsid w:val="000126FE"/>
    <w:rsid w:val="00046A6B"/>
    <w:rsid w:val="00061400"/>
    <w:rsid w:val="00062B70"/>
    <w:rsid w:val="00127723"/>
    <w:rsid w:val="00153E16"/>
    <w:rsid w:val="00213483"/>
    <w:rsid w:val="00271241"/>
    <w:rsid w:val="00297888"/>
    <w:rsid w:val="00344E0F"/>
    <w:rsid w:val="00375DE8"/>
    <w:rsid w:val="003960BF"/>
    <w:rsid w:val="005F6566"/>
    <w:rsid w:val="005F7585"/>
    <w:rsid w:val="006F52C7"/>
    <w:rsid w:val="006F5CD1"/>
    <w:rsid w:val="00724C06"/>
    <w:rsid w:val="00744E05"/>
    <w:rsid w:val="007A457B"/>
    <w:rsid w:val="008B707F"/>
    <w:rsid w:val="009318BC"/>
    <w:rsid w:val="009E4945"/>
    <w:rsid w:val="00A60C60"/>
    <w:rsid w:val="00B57609"/>
    <w:rsid w:val="00CA4C4F"/>
    <w:rsid w:val="00CD2E16"/>
    <w:rsid w:val="00D0124D"/>
    <w:rsid w:val="00D067E4"/>
    <w:rsid w:val="00D06DEA"/>
    <w:rsid w:val="00DF164A"/>
    <w:rsid w:val="00DF68CA"/>
    <w:rsid w:val="00E66DCE"/>
    <w:rsid w:val="00FA647A"/>
    <w:rsid w:val="00FB623C"/>
    <w:rsid w:val="00FD1617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804E"/>
  <w15:chartTrackingRefBased/>
  <w15:docId w15:val="{C2115EF8-CA81-4B5C-A664-8CAD7948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2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E16"/>
  </w:style>
  <w:style w:type="paragraph" w:styleId="Piedepgina">
    <w:name w:val="footer"/>
    <w:basedOn w:val="Normal"/>
    <w:link w:val="PiedepginaCar"/>
    <w:uiPriority w:val="99"/>
    <w:unhideWhenUsed/>
    <w:rsid w:val="00CD2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08F8E-BA5C-4F42-A65E-2E9EDC8FA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Giwencer Santos</dc:creator>
  <cp:keywords/>
  <dc:description/>
  <cp:lastModifiedBy>Generico</cp:lastModifiedBy>
  <cp:revision>2</cp:revision>
  <dcterms:created xsi:type="dcterms:W3CDTF">2019-04-02T03:12:00Z</dcterms:created>
  <dcterms:modified xsi:type="dcterms:W3CDTF">2019-04-02T03:12:00Z</dcterms:modified>
</cp:coreProperties>
</file>