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Software Engineer :root { --text: #1e293b; --muted: #64748b; --accent: #4f46e5; --accent-soft: #818cf8;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Sr. Software Engineer | Python REST APIs &amp; Secure Healthcare Platforms</w:t>
      </w:r>
    </w:p>
    <w:p>
      <w:r>
        <w:t>Temple City, CA 91780 (Remote, U.S.)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Sr. Software Engineer</w:t>
      </w:r>
      <w:r>
        <w:t xml:space="preserve"> with 15+ years building production </w:t>
      </w:r>
      <w:r>
        <w:rPr>
          <w:b/>
        </w:rPr>
        <w:t>Python REST APIs</w:t>
      </w:r>
      <w:r>
        <w:t xml:space="preserve">, multi-tenant web backends, and secure cloud services. Proven in healthcare — architected </w:t>
      </w:r>
      <w:r>
        <w:rPr>
          <w:b/>
        </w:rPr>
        <w:t>HIPAA-compliant APIs</w:t>
      </w:r>
      <w:r>
        <w:t xml:space="preserve"> serving </w:t>
      </w:r>
      <w:r>
        <w:rPr>
          <w:b/>
        </w:rPr>
        <w:t>500k+ user profiles</w:t>
      </w:r>
      <w:r>
        <w:t xml:space="preserve"> — and at enterprise scale on platforms processing millions of daily transactions. Self-starter who partners closely with product and data teams, enforces security and quality standards, and ships reliable APIs that power core product functionality.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Python &amp; APIs:</w:t>
      </w:r>
      <w:r>
        <w:t xml:space="preserve"> Django, Django REST Framework, FastAPI, Flask, RESTful API design, multi-tenant patterns, OAuth2/JWT, Pydantic, pytest</w:t>
      </w:r>
    </w:p>
    <w:p>
      <w:pPr>
        <w:pStyle w:val="ListBullet"/>
      </w:pPr>
      <w:r>
        <w:rPr>
          <w:b/>
        </w:rPr>
        <w:t>Backend &amp; Scale:</w:t>
      </w:r>
      <w:r>
        <w:t xml:space="preserve"> Microservices, event-driven architecture, PostgreSQL, Redis, schema design, query optimization, idempotent processing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Fargate, Lambda, RDS, S3, CloudWatch), Docker, Kubernetes, CI/CD (GitHub Actions), Secrets Manager</w:t>
      </w:r>
    </w:p>
    <w:p>
      <w:pPr>
        <w:pStyle w:val="ListBullet"/>
      </w:pPr>
      <w:r>
        <w:rPr>
          <w:b/>
        </w:rPr>
        <w:t>Security &amp; Quality:</w:t>
      </w:r>
      <w:r>
        <w:t xml:space="preserve"> HIPAA-compliant systems, encryption hardening, automated test coverage, code review standards, production monitoring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 healthcare platforms</w:t>
      </w:r>
      <w:r>
        <w:t xml:space="preserve"> serving </w:t>
      </w:r>
      <w:r>
        <w:rPr>
          <w:b/>
        </w:rPr>
        <w:t>500k+ active user profiles</w:t>
      </w:r>
      <w:r>
        <w:t xml:space="preserve"> with OAuth2 authentication and encryption hardening.</w:t>
      </w:r>
    </w:p>
    <w:p>
      <w:pPr>
        <w:pStyle w:val="ListBullet"/>
      </w:pPr>
      <w:r>
        <w:t xml:space="preserve">Built </w:t>
      </w:r>
      <w:r>
        <w:rPr>
          <w:b/>
        </w:rPr>
        <w:t>Django REST Framework</w:t>
      </w:r>
      <w:r>
        <w:t xml:space="preserve"> services at Fidelity automating network provisioning — reduced setup from </w:t>
      </w:r>
      <w:r>
        <w:rPr>
          <w:b/>
        </w:rPr>
        <w:t>4 hours to 10 minutes</w:t>
      </w:r>
      <w:r>
        <w:t xml:space="preserve"> with robust API contracts and automated pytest coverage.</w:t>
      </w:r>
    </w:p>
    <w:p>
      <w:pPr>
        <w:pStyle w:val="ListBullet"/>
      </w:pPr>
      <w:r>
        <w:t xml:space="preserve">Deployed containerized Python microservices on </w:t>
      </w:r>
      <w:r>
        <w:rPr>
          <w:b/>
        </w:rPr>
        <w:t>AWS ECS/Fargate</w:t>
      </w:r>
      <w:r>
        <w:t xml:space="preserve"> achieving API latency under </w:t>
      </w:r>
      <w:r>
        <w:rPr>
          <w:b/>
        </w:rPr>
        <w:t>120ms</w:t>
      </w:r>
      <w:r>
        <w:t xml:space="preserve"> and </w:t>
      </w:r>
      <w:r>
        <w:rPr>
          <w:b/>
        </w:rPr>
        <w:t>+45% throughput</w:t>
      </w:r>
      <w:r>
        <w:t xml:space="preserve"> for multi-tenant client workloads.</w:t>
      </w:r>
    </w:p>
    <w:p>
      <w:pPr>
        <w:pStyle w:val="ListBullet"/>
      </w:pPr>
      <w:r>
        <w:t xml:space="preserve">Engineered event-driven pipelines processing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across PostgreSQL, Redis, and external APIs.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on AWS-hosted enterprise backends at Disney processing </w:t>
      </w:r>
      <w:r>
        <w:rPr>
          <w:b/>
        </w:rPr>
        <w:t>$10M+ in daily financial metrics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</w:t>
      </w:r>
      <w:r>
        <w:t xml:space="preserve"> healthcare platforms serving </w:t>
      </w:r>
      <w:r>
        <w:rPr>
          <w:b/>
        </w:rPr>
        <w:t>500k+ active user profiles</w:t>
      </w:r>
      <w:r>
        <w:t>.</w:t>
      </w:r>
    </w:p>
    <w:p>
      <w:pPr>
        <w:pStyle w:val="ListBullet"/>
      </w:pPr>
      <w:r>
        <w:t>Designed multi-tenant relational schemas and PostgreSQL data models supporting patient-facing workflows at scale.</w:t>
      </w:r>
    </w:p>
    <w:p>
      <w:pPr>
        <w:pStyle w:val="ListBullet"/>
      </w:pPr>
      <w:r>
        <w:t xml:space="preserve">Implemented OAuth2, SSL/TLS, automated CI/CD pre-deploy scripts, and production environments at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t>Collaborated with product and clinical stakeholders; led offshore engineering team as Scrum Master.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Designed, developed, and deployed </w:t>
      </w:r>
      <w:r>
        <w:rPr>
          <w:b/>
        </w:rPr>
        <w:t>Python APIs</w:t>
      </w:r>
      <w:r>
        <w:t xml:space="preserve"> (</w:t>
      </w:r>
      <w:r>
        <w:rPr>
          <w:b/>
        </w:rPr>
        <w:t>FastAPI, Django</w:t>
      </w:r>
      <w:r>
        <w:t xml:space="preserve">) on </w:t>
      </w:r>
      <w:r>
        <w:rPr>
          <w:b/>
        </w:rPr>
        <w:t>AWS ECS/Fargate</w:t>
      </w:r>
      <w:r>
        <w:t xml:space="preserve"> for healthcare and e-commerce clients — sub-</w:t>
      </w:r>
      <w:r>
        <w:rPr>
          <w:b/>
        </w:rPr>
        <w:t>120ms</w:t>
      </w:r>
      <w:r>
        <w:t xml:space="preserve"> latency, </w:t>
      </w:r>
      <w:r>
        <w:rPr>
          <w:b/>
        </w:rPr>
        <w:t>+45% throughput</w:t>
      </w:r>
      <w:r>
        <w:t>.</w:t>
      </w:r>
    </w:p>
    <w:p>
      <w:pPr>
        <w:pStyle w:val="ListBullet"/>
      </w:pPr>
      <w:r>
        <w:t>Built CI/CD pipelines with automated pytest suites, CloudWatch monitoring, and security-first deployment practices.</w:t>
      </w:r>
    </w:p>
    <w:p>
      <w:pPr>
        <w:pStyle w:val="ListBullet"/>
      </w:pPr>
      <w:r>
        <w:t>Partnered with product teams to translate requirements into scalable REST endpoints and durable data models.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Python backend modules for enterprise financial systems processing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Built high-performance </w:t>
      </w:r>
      <w:r>
        <w:rPr>
          <w:b/>
        </w:rPr>
        <w:t>Python–PostgreSQL</w:t>
      </w:r>
      <w:r>
        <w:t xml:space="preserve"> interfaces ensuring </w:t>
      </w:r>
      <w:r>
        <w:rPr>
          <w:b/>
        </w:rPr>
        <w:t>100% data integrity</w:t>
      </w:r>
      <w:r>
        <w:t xml:space="preserve"> during large-scale migration.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on AWS-hosted services; co-architected automated costing system cutting reconciliation from 8 hours to 45 minutes.</w:t>
      </w:r>
    </w:p>
    <w:p>
      <w:r>
        <w:rPr>
          <w:u w:val="single"/>
        </w:rPr>
        <w:t>Python API Developer</w:t>
      </w:r>
      <w:r>
        <w:t xml:space="preserve"> August 2013 – April 2014 | Fidelity Investments, Irving, TX</w:t>
      </w:r>
    </w:p>
    <w:p>
      <w:pPr>
        <w:pStyle w:val="ListBullet"/>
      </w:pPr>
      <w:r>
        <w:t xml:space="preserve">Built </w:t>
      </w:r>
      <w:r>
        <w:rPr>
          <w:b/>
        </w:rPr>
        <w:t>Django REST Framework</w:t>
      </w:r>
      <w:r>
        <w:t xml:space="preserve"> backend APIs for datacenter network automation — reduced provisioning from </w:t>
      </w:r>
      <w:r>
        <w:rPr>
          <w:b/>
        </w:rPr>
        <w:t>4 hours to 10 minutes</w:t>
      </w:r>
      <w:r>
        <w:t>.</w:t>
      </w:r>
    </w:p>
    <w:p>
      <w:pPr>
        <w:pStyle w:val="ListBullet"/>
      </w:pPr>
      <w:r>
        <w:t>Owned API contract design, serializers, permissions, and test coverage; mentored junior developers on best practices.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Five years in </w:t>
      </w:r>
      <w:r>
        <w:rPr>
          <w:b/>
        </w:rPr>
        <w:t>regulated healthcare</w:t>
      </w:r>
      <w:r>
        <w:t xml:space="preserve"> device verification — requirements-based testing, formal verification, and hospital network integration.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