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Sr. Backend Engineer body { font-family: -apple-system, BlinkMacSystemFont, "Segoe UI", Helvetica, Arial, sans-serif; font-size: 10pt; line-height: 1.6; color: #1e293b; margin: 0; padding: 0; } main { max-width: 8.5in; margin: 0 auto; padding: 1in; } header { margin-bottom: 1.5rem; } .contact-info { font-size: 0.9rem; color: #64748b; } .contact-info a { color: #64748b; text-decoration: none; } .contact-info a:hover { text-decoration: underline; } h1 { font-size: 1.2rem; margin-bottom: 0.5rem; color: #0d9488; } p { margin-bottom: 1rem; text-align: justify; } Cary Jones</w:t>
      </w:r>
    </w:p>
    <w:p>
      <w:r>
        <w:t>Temple City, CA 91780</w:t>
      </w:r>
    </w:p>
    <w:p>
      <w:r>
        <w:t>(626) 272-2567 tel:+1.626.272.2567</w:t>
      </w:r>
    </w:p>
    <w:p>
      <w:r>
        <w:t>cgjonesdev@gmail.com mailto:cgjonesdev@gmail.com</w:t>
      </w:r>
    </w:p>
    <w:p>
      <w:r>
        <w:t>linkedin.com/in/cary-g-jones https://www.linkedin.com/in/cary-g-jones/</w:t>
      </w:r>
    </w:p>
    <w:p>
      <w:pPr>
        <w:pStyle w:val="Heading1"/>
      </w:pPr>
      <w:r>
        <w:t>Application for Sr. Backend Engineer</w:t>
      </w:r>
    </w:p>
    <w:p>
      <w:r>
        <w:t>Dear Hiring Manager,</w:t>
      </w:r>
    </w:p>
    <w:p>
      <w:r>
        <w:t>I am writing to express my interest in the Sr. Backend Engineer position at Clinical ink, as advertised on LinkedIn. With over 15 years of experience in backend development, specializing in Python frameworks such as FastAPI and Django, I am excited about the opportunity to contribute to your team by leveraging my expertise in building scalable microservices and REST APIs.</w:t>
      </w:r>
    </w:p>
    <w:p>
      <w:r>
        <w:t>Throughout my career, I have successfully developed and deployed numerous backend solutions that have improved system performance and reliability. My extensive experience with cloud infrastructure, particularly AWS and GCP, has enabled me to design and implement robust architectures that meet high availability and scalability requirements. Additionally, my proficiency in integrating AI-augmented solutions has consistently enhanced engineering productivity and code quality.</w:t>
      </w:r>
    </w:p>
    <w:p>
      <w:r>
        <w:t>I am particularly drawn to this role at Clinical ink because of the opportunity to work within a dynamic team that values innovation and excellence in software development. I am eager to bring my skills in backend engineering and cloud architecture to Clinical ink, contributing to the development of cutting-edge solutions that drive business success.</w:t>
      </w:r>
    </w:p>
    <w:p>
      <w:r>
        <w:t>Thank you for considering my application. I look forward to the possibility of discussing how I can contribute to your team. Please feel free to contact me at your earliest convenience to schedule a conversation.</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