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Engineer | Scalable APIs &amp; Microservices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Engineer</w:t>
      </w:r>
      <w:r>
        <w:t xml:space="preserve"> with over 15 years of experience in developing scalable </w:t>
      </w:r>
      <w:r>
        <w:rPr>
          <w:b/>
        </w:rPr>
        <w:t>REST APIs</w:t>
      </w:r>
      <w:r>
        <w:t xml:space="preserve"> and microservices using </w:t>
      </w:r>
      <w:r>
        <w:rPr>
          <w:b/>
        </w:rPr>
        <w:t>Python frameworks</w:t>
      </w:r>
      <w:r>
        <w:t xml:space="preserve"> such as FastAPI and Django. Expert in cloud infrastructure (AWS, GCP) and containerization technologies (Docker, Kubernetes). Proven track record in delivering high-quality software solutions and collaborating with cross-functional teams to achieve business objectives.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microservices, Go (Golang), asyncio, pytest</w:t>
      </w:r>
    </w:p>
    <w:p>
      <w:pPr>
        <w:pStyle w:val="ListBullet"/>
      </w:pPr>
      <w:r>
        <w:rPr>
          <w:b/>
        </w:rPr>
        <w:t>Cloud Infrastructure:</w:t>
      </w:r>
      <w:r>
        <w:t xml:space="preserve"> AWS (ECS, Fargate, Lambda, RDS), GCP, Docker, Kubernetes, CI/CD, monitoring/alerting</w:t>
      </w:r>
    </w:p>
    <w:p>
      <w:pPr>
        <w:pStyle w:val="ListBullet"/>
      </w:pPr>
      <w:r>
        <w:rPr>
          <w:b/>
        </w:rPr>
        <w:t>Collaboration &amp; Methodologies:</w:t>
      </w:r>
      <w:r>
        <w:t xml:space="preserve"> Agile/Scrum, Git Version Control, cross-functional team collaboration, CI/CD pipelines</w:t>
      </w:r>
    </w:p>
    <w:p>
      <w:pPr>
        <w:pStyle w:val="ListBullet"/>
      </w:pPr>
      <w:r>
        <w:rPr>
          <w:b/>
        </w:rPr>
        <w:t>Performance &amp; Optimization:</w:t>
      </w:r>
      <w:r>
        <w:t xml:space="preserve"> Database optimization, query indexing, system design reviews, code quality and automation</w:t>
      </w:r>
    </w:p>
    <w:p>
      <w:pPr>
        <w:pStyle w:val="Heading1"/>
      </w:pPr>
      <w:r>
        <w:t>Key Impact</w:t>
      </w:r>
    </w:p>
    <w:p>
      <w:pPr>
        <w:pStyle w:val="ListBullet"/>
      </w:pPr>
      <w:r>
        <w:t xml:space="preserve">Engineered event-driven ETL pipelines using AWS ECS, Fargate, and Airflow, handling over </w:t>
      </w:r>
      <w:r>
        <w:rPr>
          <w:b/>
        </w:rPr>
        <w:t>2.5M daily transactions</w:t>
      </w:r>
      <w:r>
        <w:t xml:space="preserve"> with </w:t>
      </w:r>
      <w:r>
        <w:rPr>
          <w:b/>
        </w:rPr>
        <w:t>99.95% data processing accuracy</w:t>
      </w:r>
      <w:r>
        <w:t>.</w:t>
      </w:r>
    </w:p>
    <w:p>
      <w:pPr>
        <w:pStyle w:val="ListBullet"/>
      </w:pPr>
      <w:r>
        <w:t xml:space="preserve">Integrated AI coding assistance tools (Cursor, Claude, Copilot) into core engineering workflows, resulting in a </w:t>
      </w:r>
      <w:r>
        <w:rPr>
          <w:b/>
        </w:rPr>
        <w:t>35% increase in feature delivery speed</w:t>
      </w:r>
      <w:r>
        <w:t>.</w:t>
      </w:r>
    </w:p>
    <w:p>
      <w:pPr>
        <w:pStyle w:val="ListBullet"/>
      </w:pPr>
      <w:r>
        <w:t xml:space="preserve">Architected custom Object-Relational Mappers (ORMs) and metaprogramming abstractions in Python, reducing database query boilerplate code by </w:t>
      </w:r>
      <w:r>
        <w:rPr>
          <w:b/>
        </w:rPr>
        <w:t>50%</w:t>
      </w:r>
      <w:r>
        <w:t>.</w:t>
      </w:r>
    </w:p>
    <w:p>
      <w:pPr>
        <w:pStyle w:val="ListBullet"/>
      </w:pPr>
      <w:r>
        <w:t>Developed secure microservice architectures with custom Fernet encryption and OAuth2 authentication, successfully mitigating high-risk security vulnerabilities.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Django, Sanic) on AWS (ECS, Fargate) and Docker,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 xml:space="preserve"> and streamlining PR code review cycles.</w:t>
      </w:r>
    </w:p>
    <w:p>
      <w:r>
        <w:rPr>
          <w:u w:val="single"/>
        </w:rPr>
        <w:t>Senior Software Engineer</w:t>
      </w:r>
      <w:r>
        <w:t xml:space="preserve"> May 2023 – July 2023 | CVS, Inc. (Remote)</w:t>
      </w:r>
    </w:p>
    <w:p>
      <w:pPr>
        <w:pStyle w:val="ListBullet"/>
      </w:pPr>
      <w:r>
        <w:t>Analyzed and decoupled legacy monolithic codebases in preparation for domain-driven, microservices-oriented backend architecture.</w:t>
      </w:r>
    </w:p>
    <w:p>
      <w:pPr>
        <w:pStyle w:val="ListBullet"/>
      </w:pPr>
      <w:r>
        <w:t xml:space="preserve">Constructed containerized domain modules using Docker, improving localized integration testing speed by </w:t>
      </w:r>
      <w:r>
        <w:rPr>
          <w:b/>
        </w:rPr>
        <w:t>50%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core enterprise financial and reporting systems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 xml:space="preserve"> across critical reporting web applications.</w:t>
      </w:r>
    </w:p>
    <w:p>
      <w:r>
        <w:rPr>
          <w:u w:val="single"/>
        </w:rPr>
        <w:t>Python Software Developer and System Architect</w:t>
      </w:r>
      <w:r>
        <w:t xml:space="preserve"> July 2019 – October 2021 | CGJSoftware, Inc. (Remote)</w:t>
      </w:r>
    </w:p>
    <w:p>
      <w:pPr>
        <w:pStyle w:val="ListBullet"/>
      </w:pPr>
      <w:r>
        <w:t xml:space="preserve">Containerized Python, React, and Node.js applications using Docker and deployed to GCP, improving deployment frequency by </w:t>
      </w:r>
      <w:r>
        <w:rPr>
          <w:b/>
        </w:rPr>
        <w:t>3x</w:t>
      </w:r>
      <w:r>
        <w:t>.</w:t>
      </w:r>
    </w:p>
    <w:p>
      <w:pPr>
        <w:pStyle w:val="ListBullet"/>
      </w:pPr>
      <w:r>
        <w:t xml:space="preserve">Designed non-blocking asynchronous architectures utilizing AWS Pub/Sub messaging, ensuring </w:t>
      </w:r>
      <w:r>
        <w:rPr>
          <w:b/>
        </w:rPr>
        <w:t>zero data loss</w:t>
      </w:r>
      <w:r>
        <w:t xml:space="preserve"> during peak loads.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backend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Configured production Linux environments, SSL/TLS, automated backups, and CI/CD pre-deploy scripts achieving </w:t>
      </w:r>
      <w:r>
        <w:rPr>
          <w:b/>
        </w:rPr>
        <w:t>99.9% availability</w:t>
      </w:r>
      <w:r>
        <w:t>.</w:t>
      </w:r>
    </w:p>
    <w:p>
      <w:pPr>
        <w:pStyle w:val="Heading1"/>
      </w:pPr>
      <w:r>
        <w:t>Education</w:t>
      </w:r>
    </w:p>
    <w:p>
      <w:r>
        <w:rPr>
          <w:u w:val="single"/>
        </w:rPr>
        <w:t>Associate of Science, Computer Electronics</w:t>
      </w:r>
      <w:r>
        <w:t xml:space="preserve"> </w:t>
        <w:t>ITT Technical Institute — GPA 3.67</w:t>
        <w:t xml:space="preserve"> </w:t>
      </w:r>
      <w:r>
        <w:rPr>
          <w:u w:val="single"/>
        </w:rPr>
        <w:t>United States Marine Corps</w:t>
      </w:r>
      <w:r>
        <w:t xml:space="preserve"> </w:t>
        <w:t>Field Wireman &amp; Communications Specialist — Honorably Discharged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