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Cary Jones — Senior Software Engineer, Data Platform :root { --text: #1e293b; --muted: #64748b; --accent: #1e3a8a; --signal: #3b82f6; --rule: #e2e8f0; } * { margin: 0; padding: 0; box-sizing: border-box; } body { font-family: -apple-system, BlinkMacSystemFont, "Segoe UI", Helvetica, Arial, sans-serif; font-size: 10pt; line-height: 1.42; color: var(--text); } main { max-width: 8.5in; margin: 0 auto; padding: 0.5in 0.6in; } header { text-align: center; margin-bottom: 1rem; padding-bottom: 0.65rem; border-bottom: 2.5px solid var(--accent); } header::after { content: ""; display: block; width: 3rem; height: 3px; background: var(--signal); margin: 0.4rem auto 0; } .fullname { font-size: 1.75rem; font-weight: 700; letter-spacing: -0.02em; color: var(--accent); } .title { margin-top: 0.3rem; font-size: 0.92rem; color: var(--muted); font-weight: 500; } .contact { margin-top: 0.6rem; font-size: 0.78rem; color: var(--muted); display: flex; justify-content: center; flex-wrap: wrap; gap: 0.15rem 1.1rem; } a { color: inherit; text-decoration: none; } h1 { font-size: 0.68rem; font-weight: 700; text-transform: uppercase; letter-spacing: 0.12em; color: var(--accent); margin: 1rem 0 0.45rem; padding-bottom: 0.18rem; border-bottom: 1px solid var(--rule); } section p, section ul { margin-bottom: 0.4rem; } section p { text-align: justify; } ul { margin-left: 1rem; } li { margin-bottom: 0.28rem; } section#skills ul { list-style: none; margin-left: 0; } section#skills li { padding-left: 0.65rem; border-left: 2px solid var(--signal); margin-bottom: 0.4rem; } dl { margin-bottom: 0.7rem; padding-bottom: 0.6rem; border-bottom: 1px solid var(--rule); } section dl:last-child { border-bottom: none; } dt { margin-bottom: 0.1rem; } dt u { font-size: 0.92rem; font-weight: 600; text-decoration: none; color: var(--text); } dt:not(:has(u)) { font-size: 0.82rem; color: var(--muted); } dd { margin-left: 0; } dd ul { margin-top: 0.25rem; } b { font-weight: 700; } @media print { main { padding: 0.4in 0.5in; } body { font-size: 9.5pt; } h1 { margin-top: 0.85rem; } dl { break-inside: avoid; } } Cary Jones</w:t>
      </w:r>
    </w:p>
    <w:p>
      <w:r>
        <w:t>Senior Software Engineer | Data Platform &amp; AWS Pipelines</w:t>
      </w:r>
    </w:p>
    <w:p>
      <w:r>
        <w:t>Temple City, CA 91780 (Remote, U.S.) (626) 272-2567 tel:+1.626.272.2567 cgjonesdev@gmail.com mailto:cgjonesdev@gmail.com linkedin.com/in/cary-g-jones https://www.linkedin.com/in/cary-g-jones/ github.com/cgjonesdev https://github.com/cgjonesdev cgjonesdev.github.io/carygjones https://cgjonesdev.github.io/carygjones/ Summary</w:t>
      </w:r>
    </w:p>
    <w:p>
      <w:pPr>
        <w:pStyle w:val="Heading1"/>
      </w:pPr>
    </w:p>
    <w:p>
      <w:r>
        <w:rPr>
          <w:b/>
        </w:rPr>
        <w:t>Senior Software Engineer</w:t>
      </w:r>
      <w:r>
        <w:t xml:space="preserve"> with 15+ years building </w:t>
      </w:r>
      <w:r>
        <w:rPr>
          <w:b/>
        </w:rPr>
        <w:t>scalable data pipelines, ETL workflows, and backend data services</w:t>
      </w:r>
      <w:r>
        <w:t xml:space="preserve"> on </w:t>
      </w:r>
      <w:r>
        <w:rPr>
          <w:b/>
        </w:rPr>
        <w:t>AWS and GCP</w:t>
      </w:r>
      <w:r>
        <w:t>. Proven in high-volume ingestion (2.5M+ daily transactions), PostgreSQL optimization, event-driven architecture, and production observability. Experienced in regulated financial and healthcare data environments where accuracy, freshness, and auditability are critical. Mentors engineers on pipeline reliability and data quality practices.</w:t>
      </w:r>
    </w:p>
    <w:p>
      <w:pPr>
        <w:pStyle w:val="Heading1"/>
      </w:pPr>
      <w:r>
        <w:t>Core Competencies</w:t>
      </w:r>
    </w:p>
    <w:p>
      <w:pPr>
        <w:pStyle w:val="ListBullet"/>
      </w:pPr>
      <w:r>
        <w:rPr>
          <w:b/>
        </w:rPr>
        <w:t>Data Platform &amp; Pipelines:</w:t>
      </w:r>
      <w:r>
        <w:t xml:space="preserve"> Python ETL/ELT, event-driven ingestion, PostgreSQL schema design &amp; query optimization, Redis, async queues (SQS/Pub/Sub patterns), idempotent processing, data observability</w:t>
      </w:r>
    </w:p>
    <w:p>
      <w:pPr>
        <w:pStyle w:val="ListBullet"/>
      </w:pPr>
      <w:r>
        <w:rPr>
          <w:b/>
        </w:rPr>
        <w:t>Cloud &amp; Infrastructure:</w:t>
      </w:r>
      <w:r>
        <w:t xml:space="preserve"> AWS (ECS, Fargate, Lambda, RDS, S3, Redshift-adjacent workloads), GCP, Docker, CI/CD, monitoring/alerting, on-call production support</w:t>
      </w:r>
    </w:p>
    <w:p>
      <w:pPr>
        <w:pStyle w:val="ListBullet"/>
      </w:pPr>
      <w:r>
        <w:rPr>
          <w:b/>
        </w:rPr>
        <w:t>Backend &amp; APIs:</w:t>
      </w:r>
      <w:r>
        <w:t xml:space="preserve"> FastAPI, Django, RESTful services, microservices, pytest, structured logging, secrets management</w:t>
      </w:r>
    </w:p>
    <w:p>
      <w:pPr>
        <w:pStyle w:val="ListBullet"/>
      </w:pPr>
      <w:r>
        <w:rPr>
          <w:b/>
        </w:rPr>
        <w:t>Regulated Data:</w:t>
      </w:r>
      <w:r>
        <w:t xml:space="preserve"> Disney financial reporting ($10M+ daily metrics), HIPAA healthcare APIs (Alan Health), audit-friendly access patterns</w:t>
      </w:r>
    </w:p>
    <w:p>
      <w:pPr>
        <w:pStyle w:val="Heading1"/>
      </w:pPr>
      <w:r>
        <w:t>Key Impact</w:t>
      </w:r>
    </w:p>
    <w:p>
      <w:pPr>
        <w:pStyle w:val="ListBullet"/>
      </w:pPr>
      <w:r>
        <w:t xml:space="preserve">Built </w:t>
      </w:r>
      <w:r>
        <w:rPr>
          <w:b/>
        </w:rPr>
        <w:t>event-driven Python pipelines</w:t>
      </w:r>
      <w:r>
        <w:t xml:space="preserve"> on AWS handling </w:t>
      </w:r>
      <w:r>
        <w:rPr>
          <w:b/>
        </w:rPr>
        <w:t>2.5M+ daily transactions</w:t>
      </w:r>
      <w:r>
        <w:t xml:space="preserve"> at </w:t>
      </w:r>
      <w:r>
        <w:rPr>
          <w:b/>
        </w:rPr>
        <w:t>99.95% accuracy</w:t>
      </w:r>
      <w:r>
        <w:t xml:space="preserve"> with monitoring, documentation, and automated test coverage.</w:t>
      </w:r>
    </w:p>
    <w:p>
      <w:pPr>
        <w:pStyle w:val="ListBullet"/>
      </w:pPr>
      <w:r>
        <w:t xml:space="preserve">Cut Disney financial batch reconciliation from </w:t>
      </w:r>
      <w:r>
        <w:rPr>
          <w:b/>
        </w:rPr>
        <w:t>8 hours to 45 minutes</w:t>
      </w:r>
      <w:r>
        <w:t xml:space="preserve"> via PostgreSQL optimization and pipeline redesign — direct parallel to large-scale ETL performance work.</w:t>
      </w:r>
    </w:p>
    <w:p>
      <w:pPr>
        <w:pStyle w:val="ListBullet"/>
      </w:pPr>
      <w:r>
        <w:t xml:space="preserve">Optimized AWS Redshift reporting queries </w:t>
      </w:r>
      <w:r>
        <w:rPr>
          <w:b/>
        </w:rPr>
        <w:t>38%</w:t>
      </w:r>
      <w:r>
        <w:t xml:space="preserve">; designed async messaging preventing bottlenecks and </w:t>
      </w:r>
      <w:r>
        <w:rPr>
          <w:b/>
        </w:rPr>
        <w:t>zero data loss</w:t>
      </w:r>
      <w:r>
        <w:t xml:space="preserve"> during peak loads.</w:t>
      </w:r>
    </w:p>
    <w:p>
      <w:pPr>
        <w:pStyle w:val="ListBullet"/>
      </w:pPr>
      <w:r>
        <w:t xml:space="preserve">Maintained </w:t>
      </w:r>
      <w:r>
        <w:rPr>
          <w:b/>
        </w:rPr>
        <w:t>99.99% uptime</w:t>
      </w:r>
      <w:r>
        <w:t xml:space="preserve"> on production data-backed services; participated in on-call rotation and post-incident remediation.</w:t>
      </w:r>
    </w:p>
    <w:p>
      <w:pPr>
        <w:pStyle w:val="Heading1"/>
      </w:pPr>
      <w:r>
        <w:t>Professional Experience</w:t>
      </w:r>
    </w:p>
    <w:p>
      <w:r>
        <w:rPr>
          <w:u w:val="single"/>
        </w:rPr>
        <w:t>Principal Software Engineering Consultant / Technical Lead</w:t>
      </w:r>
      <w:r>
        <w:t xml:space="preserve"> </w:t>
        <w:t>Jan 2023 – Present | Los Angeles, CA / Remote</w:t>
        <w:t xml:space="preserve"> </w:t>
      </w:r>
      <w:r>
        <w:rPr>
          <w:b/>
        </w:rPr>
        <w:t>CGJSoftware, Inc.</w:t>
      </w:r>
      <w:r/>
    </w:p>
    <w:p>
      <w:pPr>
        <w:pStyle w:val="ListBullet"/>
      </w:pPr>
      <w:r>
        <w:t xml:space="preserve">Own </w:t>
      </w:r>
      <w:r>
        <w:rPr>
          <w:b/>
        </w:rPr>
        <w:t>data ingestion and backend pipelines</w:t>
      </w:r>
      <w:r>
        <w:t xml:space="preserve"> — Python microservices on AWS ECS/Fargate, PostgreSQL, Redis, REST APIs, CI/CD, and production monitoring.</w:t>
      </w:r>
    </w:p>
    <w:p>
      <w:pPr>
        <w:pStyle w:val="ListBullet"/>
      </w:pPr>
      <w:r>
        <w:t>Design scalable interfaces to data stores; mentor engineers on pipeline reliability, testing, and observability best practices.</w:t>
      </w:r>
    </w:p>
    <w:p>
      <w:r>
        <w:rPr>
          <w:u w:val="single"/>
        </w:rPr>
        <w:t>Senior Software Engineer</w:t>
      </w:r>
      <w:r>
        <w:t xml:space="preserve"> October 2021 – November 2022 | Disney Corporation, Inc. (Remote)</w:t>
      </w:r>
    </w:p>
    <w:p>
      <w:pPr>
        <w:pStyle w:val="ListBullet"/>
      </w:pPr>
      <w:r>
        <w:t xml:space="preserve">Engineered backend modules and </w:t>
      </w:r>
      <w:r>
        <w:rPr>
          <w:b/>
        </w:rPr>
        <w:t>PostgreSQL data interfaces</w:t>
      </w:r>
      <w:r>
        <w:t xml:space="preserve"> for enterprise financial systems processing </w:t>
      </w:r>
      <w:r>
        <w:rPr>
          <w:b/>
        </w:rPr>
        <w:t>$10M+ daily metrics</w:t>
      </w:r>
      <w:r>
        <w:t>.</w:t>
      </w:r>
    </w:p>
    <w:p>
      <w:pPr>
        <w:pStyle w:val="ListBullet"/>
      </w:pPr>
      <w:r>
        <w:t xml:space="preserve">Co-architected automated costing pipeline cutting batch reconciliation from </w:t>
      </w:r>
      <w:r>
        <w:rPr>
          <w:b/>
        </w:rPr>
        <w:t>8 hours to 45 minutes</w:t>
      </w:r>
      <w:r>
        <w:t xml:space="preserve">; owned on-call at </w:t>
      </w:r>
      <w:r>
        <w:rPr>
          <w:b/>
        </w:rPr>
        <w:t>99.99% uptime</w:t>
      </w:r>
      <w:r>
        <w:t>.</w:t>
      </w:r>
    </w:p>
    <w:p>
      <w:r>
        <w:rPr>
          <w:u w:val="single"/>
        </w:rPr>
        <w:t>Python Software Developer and System Architect</w:t>
      </w:r>
      <w:r>
        <w:t xml:space="preserve"> July 2019 – October 2021 | CGJSoftware, Inc. (Remote)</w:t>
      </w:r>
    </w:p>
    <w:p>
      <w:pPr>
        <w:pStyle w:val="ListBullet"/>
      </w:pPr>
      <w:r>
        <w:t xml:space="preserve">Built async </w:t>
      </w:r>
      <w:r>
        <w:rPr>
          <w:b/>
        </w:rPr>
        <w:t>event-driven data pipelines</w:t>
      </w:r>
      <w:r>
        <w:t xml:space="preserve"> (Pub/Sub, Boto3) on AWS; optimized </w:t>
      </w:r>
      <w:r>
        <w:rPr>
          <w:b/>
        </w:rPr>
        <w:t>Redshift</w:t>
      </w:r>
      <w:r>
        <w:t xml:space="preserve"> reporting queries </w:t>
      </w:r>
      <w:r>
        <w:rPr>
          <w:b/>
        </w:rPr>
        <w:t>38%</w:t>
      </w:r>
      <w:r>
        <w:t>.</w:t>
      </w:r>
    </w:p>
    <w:p>
      <w:pPr>
        <w:pStyle w:val="ListBullet"/>
      </w:pPr>
      <w:r>
        <w:t xml:space="preserve">Deployed containerized services to GCP and AWS with </w:t>
      </w:r>
      <w:r>
        <w:rPr>
          <w:b/>
        </w:rPr>
        <w:t>3×</w:t>
      </w:r>
      <w:r>
        <w:t xml:space="preserve"> faster release cadence and rollback-safe observability.</w:t>
      </w:r>
    </w:p>
    <w:p>
      <w:r>
        <w:rPr>
          <w:u w:val="single"/>
        </w:rPr>
        <w:t>API Developer, System Architect, DevOps Engineer, and Scrum Master</w:t>
      </w:r>
      <w:r>
        <w:t xml:space="preserve"> January 2018 – July 2019 | Alan Health &amp; Science Corp. (Remote)</w:t>
      </w:r>
    </w:p>
    <w:p>
      <w:pPr>
        <w:pStyle w:val="ListBullet"/>
      </w:pPr>
      <w:r>
        <w:t xml:space="preserve">Architected HIPAA-compliant Python APIs and data access layers serving </w:t>
      </w:r>
      <w:r>
        <w:rPr>
          <w:b/>
        </w:rPr>
        <w:t>500k+ profiles</w:t>
      </w:r>
      <w:r>
        <w:t xml:space="preserve"> with strict quality and availability standards.</w:t>
      </w:r>
    </w:p>
    <w:p>
      <w:pPr>
        <w:pStyle w:val="Heading1"/>
      </w:pPr>
      <w:r>
        <w:t>Education</w:t>
      </w:r>
    </w:p>
    <w:p>
      <w:r>
        <w:rPr>
          <w:u w:val="single"/>
        </w:rPr>
        <w:t>Associate of Science, Computer Electronics</w:t>
      </w:r>
      <w:r>
        <w:t xml:space="preserve"> </w:t>
        <w:t>ITT Technical Institute — GPA 3.67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