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Principal Software Engineer :root { --text: #1e293b; --muted: #64748b; --accent: #0d9488; --rule: #e2e8f0; } * { margin: 0; padding: 0; box-sizing: border-box; } body { font-family: -apple-system, BlinkMacSystemFont, "Segoe UI", Helvetica, Arial, sans-serif; font-size: 10pt; line-height: 1.42; color: var(--text); } main { max-width: 8.5in; margin: 0 auto; padding: 0.5in 0.6in; } header { text-align: center; margin-bottom: 1rem; padding-bottom: 0.65rem; border-bottom: 2.5px solid var(--accent); } .fullname { font-size: 1.75rem; font-weight: 700; letter-spacing: -0.02em;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Principal Software Engineer | Cloud &amp; AI Solutions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Principal Software Engineer</w:t>
      </w:r>
      <w:r>
        <w:t xml:space="preserve"> with over 15 years of experience in designing and implementing scalable software solutions. Expertise in </w:t>
      </w:r>
      <w:r>
        <w:rPr>
          <w:b/>
        </w:rPr>
        <w:t>Python</w:t>
      </w:r>
      <w:r>
        <w:t xml:space="preserve"> and cloud technologies (</w:t>
      </w:r>
      <w:r>
        <w:rPr>
          <w:b/>
        </w:rPr>
        <w:t>AWS, GCP</w:t>
      </w:r>
      <w:r>
        <w:t>), with a proven track record of leading engineering teams to deliver high-quality, reliable software. Adept at collaborating with cross-functional teams to drive innovation and efficiency. Strong advocate for modern development practices, including microservices architecture and agile methodologies.</w:t>
      </w:r>
    </w:p>
    <w:p>
      <w:pPr>
        <w:pStyle w:val="Heading1"/>
      </w:pPr>
      <w:r>
        <w:t>Core Competencies &amp; Technical Skills</w:t>
      </w:r>
    </w:p>
    <w:p>
      <w:pPr>
        <w:pStyle w:val="ListBullet"/>
      </w:pPr>
      <w:r>
        <w:rPr>
          <w:b/>
        </w:rPr>
        <w:t>Software Engineering Leadership:</w:t>
      </w:r>
      <w:r>
        <w:t xml:space="preserve"> Team mentorship, Scrum Master, cross-functional collaboration, technical architecture reviews</w:t>
      </w:r>
    </w:p>
    <w:p>
      <w:pPr>
        <w:pStyle w:val="ListBullet"/>
      </w:pPr>
      <w:r>
        <w:rPr>
          <w:b/>
        </w:rPr>
        <w:t>Cloud &amp; DevOps Infrastructure:</w:t>
      </w:r>
      <w:r>
        <w:t xml:space="preserve"> AWS (EC2, ECS, Lambda), GCP, Docker, Kubernetes, CI/CD (GitHub Actions), Linux Administration</w:t>
      </w:r>
    </w:p>
    <w:p>
      <w:pPr>
        <w:pStyle w:val="ListBullet"/>
      </w:pPr>
      <w:r>
        <w:rPr>
          <w:b/>
        </w:rPr>
        <w:t>Languages &amp; Frameworks:</w:t>
      </w:r>
      <w:r>
        <w:t xml:space="preserve"> Python (FastAPI, Django, Flask), JavaScript, Go (Golang), SQL, HTML5, CSS3</w:t>
      </w:r>
    </w:p>
    <w:p>
      <w:pPr>
        <w:pStyle w:val="ListBullet"/>
      </w:pPr>
      <w:r>
        <w:rPr>
          <w:b/>
        </w:rPr>
        <w:t>Architecture &amp; Methodologies:</w:t>
      </w:r>
      <w:r>
        <w:t xml:space="preserve"> Microservices, RESTful API Design, Event-Driven Architecture, Agile/Scrum, Security Standards</w:t>
      </w:r>
    </w:p>
    <w:p>
      <w:pPr>
        <w:pStyle w:val="Heading1"/>
      </w:pPr>
      <w:r>
        <w:t>Accomplishments</w:t>
      </w:r>
    </w:p>
    <w:p>
      <w:pPr>
        <w:pStyle w:val="ListBullet"/>
      </w:pPr>
      <w:r>
        <w:t xml:space="preserve">Led the design and development of scalable microservices architectures, improving system throughput by </w:t>
      </w:r>
      <w:r>
        <w:rPr>
          <w:b/>
        </w:rPr>
        <w:t>45%</w:t>
      </w:r>
      <w:r>
        <w:t xml:space="preserve"> and reducing API latency to under </w:t>
      </w:r>
      <w:r>
        <w:rPr>
          <w:b/>
        </w:rPr>
        <w:t>120ms</w:t>
      </w:r>
      <w:r>
        <w:t>.</w:t>
      </w:r>
    </w:p>
    <w:p>
      <w:pPr>
        <w:pStyle w:val="ListBullet"/>
      </w:pPr>
      <w:r>
        <w:t xml:space="preserve">Implemented cloud infrastructure solutions on AWS and GCP, achieving </w:t>
      </w:r>
      <w:r>
        <w:rPr>
          <w:b/>
        </w:rPr>
        <w:t>99.99% uptime</w:t>
      </w:r>
      <w:r>
        <w:t xml:space="preserve"> and enhancing system reliability.</w:t>
      </w:r>
    </w:p>
    <w:p>
      <w:pPr>
        <w:pStyle w:val="ListBullet"/>
      </w:pPr>
      <w:r>
        <w:t xml:space="preserve">Mentored engineering teams in adopting modern development tools and practices, resulting in a </w:t>
      </w:r>
      <w:r>
        <w:rPr>
          <w:b/>
        </w:rPr>
        <w:t>35% increase in feature delivery speed</w:t>
      </w:r>
      <w:r>
        <w:t>.</w:t>
      </w:r>
    </w:p>
    <w:p>
      <w:pPr>
        <w:pStyle w:val="ListBullet"/>
      </w:pPr>
      <w:r>
        <w:t xml:space="preserve">Architected secure, HIPAA-compliant backend systems for healthcare platforms, ensuring </w:t>
      </w:r>
      <w:r>
        <w:rPr>
          <w:b/>
        </w:rPr>
        <w:t>99.9% availability</w:t>
      </w:r>
      <w:r>
        <w:t xml:space="preserve"> and data integrity.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>Lead the development of backend services using FastAPI/Django microservices on AWS ECS/Fargate, ensuring high performance and scalability.</w:t>
      </w:r>
    </w:p>
    <w:p>
      <w:pPr>
        <w:pStyle w:val="ListBullet"/>
      </w:pPr>
      <w:r>
        <w:t>Collaborate with cross-functional teams to deliver innovative solutions, driving technical excellence and operational efficiency.</w:t>
      </w:r>
    </w:p>
    <w:p>
      <w:pPr>
        <w:pStyle w:val="ListBullet"/>
      </w:pPr>
      <w:r>
        <w:t>Mentor engineers on best practices, testing, and operational excellence, fostering a culture of continuous improvement.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Engineered scalable backend modules for enterprise financial systems, processing over </w:t>
      </w:r>
      <w:r>
        <w:rPr>
          <w:b/>
        </w:rPr>
        <w:t>$10M+ in daily transaction metrics</w:t>
      </w:r>
      <w:r>
        <w:t>.</w:t>
      </w:r>
    </w:p>
    <w:p>
      <w:pPr>
        <w:pStyle w:val="ListBullet"/>
      </w:pPr>
      <w:r>
        <w:t xml:space="preserve">Optimized cloud infrastructure on AWS, achieving </w:t>
      </w:r>
      <w:r>
        <w:rPr>
          <w:b/>
        </w:rPr>
        <w:t>99.99% uptime</w:t>
      </w:r>
      <w:r>
        <w:t xml:space="preserve"> and reducing reconciliation processing times from </w:t>
      </w:r>
      <w:r>
        <w:rPr>
          <w:b/>
        </w:rPr>
        <w:t>8 hours to 45 minutes</w:t>
      </w:r>
      <w:r>
        <w:t>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 xml:space="preserve">Architected secure Python REST APIs for HIPAA-compliant healthcare platforms, servicing over </w:t>
      </w:r>
      <w:r>
        <w:rPr>
          <w:b/>
        </w:rPr>
        <w:t>500k active user profiles</w:t>
      </w:r>
      <w:r>
        <w:t>.</w:t>
      </w:r>
    </w:p>
    <w:p>
      <w:pPr>
        <w:pStyle w:val="ListBullet"/>
      </w:pPr>
      <w:r>
        <w:t xml:space="preserve">Configured production Linux environments and CI/CD pipelines, achieving </w:t>
      </w:r>
      <w:r>
        <w:rPr>
          <w:b/>
        </w:rPr>
        <w:t>99.9% system availability</w:t>
      </w:r>
      <w:r>
        <w:t>.</w:t>
      </w:r>
    </w:p>
    <w:p>
      <w:r>
        <w:rPr>
          <w:u w:val="single"/>
        </w:rPr>
        <w:t>Quality Assurance &amp; Network Integration Engineer</w:t>
      </w:r>
      <w:r>
        <w:t xml:space="preserve"> February 2005 – December 2009 | Hospira, Inc., San Diego, CA</w:t>
      </w:r>
    </w:p>
    <w:p>
      <w:pPr>
        <w:pStyle w:val="ListBullet"/>
      </w:pPr>
      <w:r>
        <w:t>Verified and validated software for hospital infusion pumps, ensuring compliance with regulatory standards and integration with hospital networks.</w:t>
      </w:r>
    </w:p>
    <w:p>
      <w:pPr>
        <w:pStyle w:val="Heading1"/>
      </w:pPr>
      <w:r>
        <w:t>Education</w:t>
      </w:r>
    </w:p>
    <w:p>
      <w:r>
        <w:rPr>
          <w:u w:val="single"/>
        </w:rPr>
        <w:t>Associate of Science, Computer Electronics</w:t>
      </w:r>
      <w:r>
        <w:t xml:space="preserve"> </w:t>
        <w:t>ITT Technical Institute — GPA 3.67</w:t>
        <w:t xml:space="preserve"> </w:t>
      </w:r>
      <w:r>
        <w:rPr>
          <w:u w:val="single"/>
        </w:rPr>
        <w:t>United States Marine Corps</w:t>
      </w:r>
      <w:r>
        <w:t xml:space="preserve"> </w:t>
        <w:t>Field Wireman &amp; Communications Specialist — Honorably Discharged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