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Application Security Engineer/ Architect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Application Security Engineer/ Architect | AWS &amp; Security Best Practices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Application Security Engineer/ Architect</w:t>
      </w:r>
      <w:r>
        <w:t xml:space="preserve"> with over 15 years of experience in software engineering and architecture, specializing in </w:t>
      </w:r>
      <w:r>
        <w:rPr>
          <w:b/>
        </w:rPr>
        <w:t>AWS security services</w:t>
      </w:r>
      <w:r>
        <w:t xml:space="preserve"> and secure application design. Proven track record in integrating security tooling into </w:t>
      </w:r>
      <w:r>
        <w:rPr>
          <w:b/>
        </w:rPr>
        <w:t>CI/CD pipelines</w:t>
      </w:r>
      <w:r>
        <w:t xml:space="preserve">, conducting secure code reviews, and enforcing security best practices across cloud infrastructures. Adept at mentoring engineering teams and championing a </w:t>
      </w:r>
      <w:r>
        <w:rPr>
          <w:b/>
        </w:rPr>
        <w:t>DevSecOps culture</w:t>
      </w:r>
      <w:r>
        <w:t xml:space="preserve"> to enhance security posture and compliance.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AWS Security Services:</w:t>
      </w:r>
      <w:r>
        <w:t xml:space="preserve"> IAM, WAF, GuardDuty, Inspector, Security Hub, KMS, Secrets Manager, CloudTrail</w:t>
      </w:r>
    </w:p>
    <w:p>
      <w:pPr>
        <w:pStyle w:val="ListBullet"/>
      </w:pPr>
      <w:r>
        <w:rPr>
          <w:b/>
        </w:rPr>
        <w:t>Security Tooling &amp; Practices:</w:t>
      </w:r>
      <w:r>
        <w:t xml:space="preserve"> SAST, DAST, SCA, container image scanning, IaC scanning, OWASP Top 10, CWE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Python, Go, JavaScript, Node.js, .NET, Terraform, CloudFormation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ECS/EKS, Lambda), Docker, Kubernetes, CI/CD (GitHub Actions, GitLab CI, Jenkins)</w:t>
      </w:r>
    </w:p>
    <w:p>
      <w:pPr>
        <w:pStyle w:val="ListBullet"/>
      </w:pPr>
      <w:r>
        <w:rPr>
          <w:b/>
        </w:rPr>
        <w:t>Application Security &amp; Compliance:</w:t>
      </w:r>
      <w:r>
        <w:t xml:space="preserve"> Threat modeling, secure coding practices, SOC 2, ISO 27001, PCI-DSS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>Performed threat modeling and secure design reviews for applications deployed on AWS, enhancing security posture and reducing vulnerabilities.</w:t>
      </w:r>
    </w:p>
    <w:p>
      <w:pPr>
        <w:pStyle w:val="ListBullet"/>
      </w:pPr>
      <w:r>
        <w:t xml:space="preserve">Integrated security tooling into CI/CD pipelines, improving vulnerability detection and remediation efficiency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>Configured AWS-native security services and defined IAM policies, ensuring least-privilege access and robust secrets management.</w:t>
      </w:r>
    </w:p>
    <w:p>
      <w:pPr>
        <w:pStyle w:val="ListBullet"/>
      </w:pPr>
      <w:r>
        <w:t xml:space="preserve">Conducted secure code reviews and partnered with development teams to implement secure coding practices, reducing security incidents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>Supported penetration test coordination and audit/compliance requirements, contributing to successful SOC 2 and ISO 27001 certifications.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secure Python microservices on AWS, integrating security best practices and IAM policies to protect sensitive data.</w:t>
      </w:r>
    </w:p>
    <w:p>
      <w:pPr>
        <w:pStyle w:val="ListBullet"/>
      </w:pPr>
      <w:r>
        <w:t>Implemented security tooling in CI/CD pipelines, enhancing automated testing and vulnerability management.</w:t>
      </w:r>
    </w:p>
    <w:p>
      <w:pPr>
        <w:pStyle w:val="ListBullet"/>
      </w:pPr>
      <w:r>
        <w:t>Mentored engineering teams on secure coding practices and DevSecOps methodologies, fostering a culture of security awareness.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codebases, implementing secure microservices architecture on AWS with a focus on security and compliance.</w:t>
      </w:r>
    </w:p>
    <w:p>
      <w:pPr>
        <w:pStyle w:val="ListBullet"/>
      </w:pPr>
      <w:r>
        <w:t>Advised on Domain-Driven Design best practices, ensuring secure and isolated domain modules.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>Engineered secure backend systems for financial applications, ensuring compliance with security standards and reducing processing times.</w:t>
      </w:r>
    </w:p>
    <w:p>
      <w:pPr>
        <w:pStyle w:val="ListBullet"/>
      </w:pPr>
      <w:r>
        <w:t>Monitored cloud infrastructure for security incidents, maintaining high availability and uptime.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platforms, ensuring robust security measures and compliance.</w:t>
      </w:r>
    </w:p>
    <w:p>
      <w:pPr>
        <w:pStyle w:val="ListBullet"/>
      </w:pPr>
      <w:r>
        <w:t>Managed CI/CD pipelines and production environments, achieving high availability and security standards.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ensuring compliance with regulatory standards and security requirements.</w:t>
      </w:r>
    </w:p>
    <w:p>
      <w:pPr>
        <w:pStyle w:val="ListBullet"/>
      </w:pPr>
      <w:r>
        <w:t>Collaborated with engineering teams to resolve complex integration issues and enhance security protocols.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application security aws iam waf guardduty inspector security hub kms secrets manager cloudtrail owasp top 10 python go terraform cloudformation ci/cd devsecops soc 2 iso 27001 pci-dss threat modeling secure coding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