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.SF NS" w:hAnsi=".SF NS" w:cs=".SF NS"/>
          <w:sz w:val="44"/>
          <w:sz-cs w:val="44"/>
          <w:b/>
          <w:spacing w:val="0"/>
          <w:color w:val="0D121F"/>
        </w:rPr>
        <w:t xml:space="preserve">Cary Jones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374356"/>
        </w:rPr>
        <w:t xml:space="preserve">Staff Software Engineer | Backend Systems, AWS Platform &amp; Reliability</w:t>
      </w:r>
    </w:p>
    <w:p>
      <w:pPr/>
      <w:r>
        <w:rPr>
          <w:rFonts w:ascii="Helvetica Neue" w:hAnsi="Helvetica Neue" w:cs="Helvetica Neue"/>
          <w:sz w:val="19"/>
          <w:sz-cs w:val="19"/>
          <w:spacing w:val="0"/>
          <w:color w:val="374356"/>
        </w:rPr>
        <w:t xml:space="preserve">Temple City, CA (Remote)</w:t>
      </w:r>
    </w:p>
    <w:p>
      <w:pPr/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(626) 272-2567</w:t>
      </w:r>
      <w:r>
        <w:rPr>
          <w:rFonts w:ascii="Helvetica Neue" w:hAnsi="Helvetica Neue" w:cs="Helvetica Neue"/>
          <w:sz w:val="19"/>
          <w:sz-cs w:val="19"/>
          <w:spacing w:val="0"/>
          <w:color w:val="374356"/>
        </w:rPr>
        <w:t xml:space="preserve"/>
      </w:r>
    </w:p>
    <w:p>
      <w:pPr/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cgjonesdev@gmail.com</w:t>
      </w:r>
      <w:r>
        <w:rPr>
          <w:rFonts w:ascii="Helvetica Neue" w:hAnsi="Helvetica Neue" w:cs="Helvetica Neue"/>
          <w:sz w:val="19"/>
          <w:sz-cs w:val="19"/>
          <w:spacing w:val="0"/>
          <w:color w:val="374356"/>
        </w:rPr>
        <w:t xml:space="preserve"/>
      </w:r>
    </w:p>
    <w:p>
      <w:pPr/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linkedin.com/in/cary-g-jones</w:t>
      </w:r>
      <w:r>
        <w:rPr>
          <w:rFonts w:ascii="Helvetica Neue" w:hAnsi="Helvetica Neue" w:cs="Helvetica Neue"/>
          <w:sz w:val="19"/>
          <w:sz-cs w:val="19"/>
          <w:spacing w:val="0"/>
          <w:color w:val="374356"/>
        </w:rPr>
        <w:t xml:space="preserve"/>
      </w:r>
    </w:p>
    <w:p>
      <w:pPr/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github.com/cgjonesdev</w:t>
      </w:r>
      <w:r>
        <w:rPr>
          <w:rFonts w:ascii="Helvetica Neue" w:hAnsi="Helvetica Neue" w:cs="Helvetica Neue"/>
          <w:sz w:val="19"/>
          <w:sz-cs w:val="19"/>
          <w:spacing w:val="0"/>
          <w:color w:val="374356"/>
        </w:rPr>
        <w:t xml:space="preserve"/>
      </w:r>
    </w:p>
    <w:p>
      <w:pPr/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cgjonesdev.github.io/carygjones</w:t>
      </w:r>
      <w:r>
        <w:rPr>
          <w:rFonts w:ascii="Helvetica Neue" w:hAnsi="Helvetica Neue" w:cs="Helvetica Neue"/>
          <w:sz w:val="19"/>
          <w:sz-cs w:val="19"/>
          <w:spacing w:val="0"/>
          <w:color w:val="374356"/>
        </w:rPr>
        <w:t xml:space="preserve"/>
      </w:r>
    </w:p>
    <w:p>
      <w:pPr>
        <w:spacing w:after="120"/>
      </w:pPr>
      <w:r>
        <w:rPr>
          <w:rFonts w:ascii="Helvetica Neue" w:hAnsi="Helvetica Neue" w:cs="Helvetica Neue"/>
          <w:sz w:val="17"/>
          <w:sz-cs w:val="17"/>
          <w:b/>
          <w:spacing w:val="0"/>
          <w:color w:val="137FA2"/>
        </w:rPr>
        <w:t xml:space="preserve">SUMMARY</w:t>
      </w:r>
    </w:p>
    <w:p>
      <w:pPr>
        <w:jc w:val="both"/>
        <w:spacing w:after="120"/>
      </w:pPr>
      <w:r>
        <w:rPr>
          <w:rFonts w:ascii="Helvetica Neue" w:hAnsi="Helvetica Neue" w:cs="Helvetica Neue"/>
          <w:sz w:val="28"/>
          <w:sz-cs w:val="28"/>
          <w:b/>
          <w:spacing w:val="0"/>
          <w:color w:val="0D121F"/>
        </w:rPr>
        <w:t xml:space="preserve">Staff-level backend engineer and technical lead</w:t>
      </w:r>
      <w:r>
        <w:rPr>
          <w:rFonts w:ascii="Helvetica Neue" w:hAnsi="Helvetica Neue" w:cs="Helvetica Neue"/>
          <w:sz w:val="28"/>
          <w:sz-cs w:val="28"/>
          <w:spacing w:val="0"/>
          <w:color w:val="0D121F"/>
        </w:rPr>
        <w:t xml:space="preserve"> with 15+ years shipping production-grade application code and owning the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0D121F"/>
        </w:rPr>
        <w:t xml:space="preserve">AWS cloud infrastructure</w:t>
      </w:r>
      <w:r>
        <w:rPr>
          <w:rFonts w:ascii="Helvetica Neue" w:hAnsi="Helvetica Neue" w:cs="Helvetica Neue"/>
          <w:sz w:val="28"/>
          <w:sz-cs w:val="28"/>
          <w:spacing w:val="0"/>
          <w:color w:val="0D121F"/>
        </w:rPr>
        <w:t xml:space="preserve"> it runs on. Systems thinker who bridges elegant APIs and scalable platform architecture — microservices, event-driven pipelines, PostgreSQL optimization, caching layers, and container orchestration on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0D121F"/>
        </w:rPr>
        <w:t xml:space="preserve">ECS and Kubernetes</w:t>
      </w:r>
      <w:r>
        <w:rPr>
          <w:rFonts w:ascii="Helvetica Neue" w:hAnsi="Helvetica Neue" w:cs="Helvetica Neue"/>
          <w:sz w:val="28"/>
          <w:sz-cs w:val="28"/>
          <w:spacing w:val="0"/>
          <w:color w:val="0D121F"/>
        </w:rPr>
        <w:t xml:space="preserve">. Proven track record driving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0D121F"/>
        </w:rPr>
        <w:t xml:space="preserve">reliability, performance, and developer velocity</w:t>
      </w:r>
      <w:r>
        <w:rPr>
          <w:rFonts w:ascii="Helvetica Neue" w:hAnsi="Helvetica Neue" w:cs="Helvetica Neue"/>
          <w:sz w:val="28"/>
          <w:sz-cs w:val="28"/>
          <w:spacing w:val="0"/>
          <w:color w:val="0D121F"/>
        </w:rPr>
        <w:t xml:space="preserve"> through CI/CD paved roads, reusable libraries, and hands-on mentorship. Deep Python expertise with production experience in Go and Node.js; comfortable leading architecture assessments, hardening plans, and high-impact initiatives across complex codebases.</w:t>
      </w:r>
    </w:p>
    <w:p>
      <w:pPr>
        <w:spacing w:after="120"/>
      </w:pPr>
      <w:r>
        <w:rPr>
          <w:rFonts w:ascii="Helvetica Neue" w:hAnsi="Helvetica Neue" w:cs="Helvetica Neue"/>
          <w:sz w:val="17"/>
          <w:sz-cs w:val="17"/>
          <w:b/>
          <w:spacing w:val="0"/>
          <w:color w:val="137FA2"/>
        </w:rPr>
        <w:t xml:space="preserve">CORE COMPETENCIES</w:t>
      </w:r>
    </w:p>
    <w:p>
      <w:pPr>
        <w:ind w:left="720" w:first-line="-720"/>
        <w:spacing w:after="83"/>
      </w:pPr>
      <w:r>
        <w:rPr>
          <w:rFonts w:ascii="Helvetica Neue" w:hAnsi="Helvetica Neue" w:cs="Helvetica Neue"/>
          <w:sz w:val="28"/>
          <w:sz-cs w:val="28"/>
          <w:b/>
          <w:color w:val="0D121F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b/>
          <w:spacing w:val="0"/>
          <w:color w:val="0D121F"/>
        </w:rPr>
        <w:t xml:space="preserve">Backend Engineering:</w:t>
      </w:r>
      <w:r>
        <w:rPr>
          <w:rFonts w:ascii="Helvetica Neue" w:hAnsi="Helvetica Neue" w:cs="Helvetica Neue"/>
          <w:sz w:val="28"/>
          <w:sz-cs w:val="28"/>
          <w:spacing w:val="0"/>
          <w:color w:val="0D121F"/>
        </w:rPr>
        <w:t xml:space="preserve"> Python (FastAPI, Django, Flask, Asyncio), Go, Node.js, RESTful API design, microservices, design patterns, pytest, test-driven development</w:t>
      </w:r>
    </w:p>
    <w:p>
      <w:pPr>
        <w:ind w:left="720" w:first-line="-720"/>
        <w:spacing w:after="83"/>
      </w:pPr>
      <w:r>
        <w:rPr>
          <w:rFonts w:ascii="Helvetica Neue" w:hAnsi="Helvetica Neue" w:cs="Helvetica Neue"/>
          <w:sz w:val="28"/>
          <w:sz-cs w:val="28"/>
          <w:b/>
          <w:color w:val="0D121F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b/>
          <w:spacing w:val="0"/>
          <w:color w:val="0D121F"/>
        </w:rPr>
        <w:t xml:space="preserve">AWS &amp; Platform:</w:t>
      </w:r>
      <w:r>
        <w:rPr>
          <w:rFonts w:ascii="Helvetica Neue" w:hAnsi="Helvetica Neue" w:cs="Helvetica Neue"/>
          <w:sz w:val="28"/>
          <w:sz-cs w:val="28"/>
          <w:spacing w:val="0"/>
          <w:color w:val="0D121F"/>
        </w:rPr>
        <w:t xml:space="preserve"> EC2, ECS, Fargate, Lambda, RDS, S3, VPC networking, IAM, Docker, Kubernetes, Linux administration, cloud architecture ownership</w:t>
      </w:r>
    </w:p>
    <w:p>
      <w:pPr>
        <w:ind w:left="720" w:first-line="-720"/>
        <w:spacing w:after="83"/>
      </w:pPr>
      <w:r>
        <w:rPr>
          <w:rFonts w:ascii="Helvetica Neue" w:hAnsi="Helvetica Neue" w:cs="Helvetica Neue"/>
          <w:sz w:val="28"/>
          <w:sz-cs w:val="28"/>
          <w:b/>
          <w:color w:val="0D121F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b/>
          <w:spacing w:val="0"/>
          <w:color w:val="0D121F"/>
        </w:rPr>
        <w:t xml:space="preserve">Distributed Systems:</w:t>
      </w:r>
      <w:r>
        <w:rPr>
          <w:rFonts w:ascii="Helvetica Neue" w:hAnsi="Helvetica Neue" w:cs="Helvetica Neue"/>
          <w:sz w:val="28"/>
          <w:sz-cs w:val="28"/>
          <w:spacing w:val="0"/>
          <w:color w:val="0D121F"/>
        </w:rPr>
        <w:t xml:space="preserve"> Event-driven architecture, message queues/topics, async processing, caching (Redis), high-concurrency workloads, idempotent pipelines</w:t>
      </w:r>
    </w:p>
    <w:p>
      <w:pPr>
        <w:ind w:left="720" w:first-line="-720"/>
        <w:spacing w:after="83"/>
      </w:pPr>
      <w:r>
        <w:rPr>
          <w:rFonts w:ascii="Helvetica Neue" w:hAnsi="Helvetica Neue" w:cs="Helvetica Neue"/>
          <w:sz w:val="28"/>
          <w:sz-cs w:val="28"/>
          <w:b/>
          <w:color w:val="0D121F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b/>
          <w:spacing w:val="0"/>
          <w:color w:val="0D121F"/>
        </w:rPr>
        <w:t xml:space="preserve">Data &amp; Performance:</w:t>
      </w:r>
      <w:r>
        <w:rPr>
          <w:rFonts w:ascii="Helvetica Neue" w:hAnsi="Helvetica Neue" w:cs="Helvetica Neue"/>
          <w:sz w:val="28"/>
          <w:sz-cs w:val="28"/>
          <w:spacing w:val="0"/>
          <w:color w:val="0D121F"/>
        </w:rPr>
        <w:t xml:space="preserve"> PostgreSQL, MySQL, MongoDB, SQL optimization, query indexing, ORM/metaprogramming abstractions, capacity-minded design</w:t>
      </w:r>
    </w:p>
    <w:p>
      <w:pPr>
        <w:ind w:left="720" w:first-line="-720"/>
        <w:spacing w:after="83"/>
      </w:pPr>
      <w:r>
        <w:rPr>
          <w:rFonts w:ascii="Helvetica Neue" w:hAnsi="Helvetica Neue" w:cs="Helvetica Neue"/>
          <w:sz w:val="28"/>
          <w:sz-cs w:val="28"/>
          <w:b/>
          <w:color w:val="0D121F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b/>
          <w:spacing w:val="0"/>
          <w:color w:val="0D121F"/>
        </w:rPr>
        <w:t xml:space="preserve">Reliability &amp; DevOps:</w:t>
      </w:r>
      <w:r>
        <w:rPr>
          <w:rFonts w:ascii="Helvetica Neue" w:hAnsi="Helvetica Neue" w:cs="Helvetica Neue"/>
          <w:sz w:val="28"/>
          <w:sz-cs w:val="28"/>
          <w:spacing w:val="0"/>
          <w:color w:val="0D121F"/>
        </w:rPr>
        <w:t xml:space="preserve"> 99.99% uptime production experience, CI/CD (GitHub Actions, GitLab CI), monitoring-minded operations, incident prevention, documentation</w:t>
      </w:r>
    </w:p>
    <w:p>
      <w:pPr>
        <w:ind w:left="720" w:first-line="-720"/>
        <w:spacing w:after="83"/>
      </w:pPr>
      <w:r>
        <w:rPr>
          <w:rFonts w:ascii="Helvetica Neue" w:hAnsi="Helvetica Neue" w:cs="Helvetica Neue"/>
          <w:sz w:val="28"/>
          <w:sz-cs w:val="28"/>
          <w:b/>
          <w:color w:val="0D121F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b/>
          <w:spacing w:val="0"/>
          <w:color w:val="0D121F"/>
        </w:rPr>
        <w:t xml:space="preserve">Technical Leadership:</w:t>
      </w:r>
      <w:r>
        <w:rPr>
          <w:rFonts w:ascii="Helvetica Neue" w:hAnsi="Helvetica Neue" w:cs="Helvetica Neue"/>
          <w:sz w:val="28"/>
          <w:sz-cs w:val="28"/>
          <w:spacing w:val="0"/>
          <w:color w:val="0D121F"/>
        </w:rPr>
        <w:t xml:space="preserve"> Staff/Tech Lead initiatives, architecture roadmaps, code review standards, mentorship, Agile/Scrum, cross-team delivery</w:t>
      </w:r>
    </w:p>
    <w:p>
      <w:pPr>
        <w:spacing w:after="120"/>
      </w:pPr>
      <w:r>
        <w:rPr>
          <w:rFonts w:ascii="Helvetica Neue" w:hAnsi="Helvetica Neue" w:cs="Helvetica Neue"/>
          <w:sz w:val="17"/>
          <w:sz-cs w:val="17"/>
          <w:b/>
          <w:spacing w:val="0"/>
          <w:color w:val="137FA2"/>
        </w:rPr>
        <w:t xml:space="preserve">KEY IMPACT</w:t>
      </w:r>
    </w:p>
    <w:p>
      <w:pPr>
        <w:ind w:left="720" w:first-line="-720"/>
        <w:spacing w:after="83"/>
      </w:pPr>
      <w:r>
        <w:rPr>
          <w:rFonts w:ascii="Helvetica Neue" w:hAnsi="Helvetica Neue" w:cs="Helvetica Neue"/>
          <w:sz w:val="28"/>
          <w:sz-cs w:val="28"/>
          <w:color w:val="0D121F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0D121F"/>
        </w:rPr>
        <w:t xml:space="preserve">Architected AWS event-driven pipelines (ECS, Fargate, Airflow) processing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0D121F"/>
        </w:rPr>
        <w:t xml:space="preserve">2.5M+ daily transactions</w:t>
      </w:r>
      <w:r>
        <w:rPr>
          <w:rFonts w:ascii="Helvetica Neue" w:hAnsi="Helvetica Neue" w:cs="Helvetica Neue"/>
          <w:sz w:val="28"/>
          <w:sz-cs w:val="28"/>
          <w:spacing w:val="0"/>
          <w:color w:val="0D121F"/>
        </w:rPr>
        <w:t xml:space="preserve"> with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0D121F"/>
        </w:rPr>
        <w:t xml:space="preserve">99.95% accuracy</w:t>
      </w:r>
      <w:r>
        <w:rPr>
          <w:rFonts w:ascii="Helvetica Neue" w:hAnsi="Helvetica Neue" w:cs="Helvetica Neue"/>
          <w:sz w:val="28"/>
          <w:sz-cs w:val="28"/>
          <w:spacing w:val="0"/>
          <w:color w:val="0D121F"/>
        </w:rPr>
        <w:t xml:space="preserve"> and reliable retry semantics.</w:t>
      </w:r>
    </w:p>
    <w:p>
      <w:pPr>
        <w:ind w:left="720" w:first-line="-720"/>
        <w:spacing w:after="83"/>
      </w:pPr>
      <w:r>
        <w:rPr>
          <w:rFonts w:ascii="Helvetica Neue" w:hAnsi="Helvetica Neue" w:cs="Helvetica Neue"/>
          <w:sz w:val="28"/>
          <w:sz-cs w:val="28"/>
          <w:color w:val="0D121F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0D121F"/>
        </w:rPr>
        <w:t xml:space="preserve">Delivered enterprise backend systems at Disney with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0D121F"/>
        </w:rPr>
        <w:t xml:space="preserve">99.99% uptime</w:t>
      </w:r>
      <w:r>
        <w:rPr>
          <w:rFonts w:ascii="Helvetica Neue" w:hAnsi="Helvetica Neue" w:cs="Helvetica Neue"/>
          <w:sz w:val="28"/>
          <w:sz-cs w:val="28"/>
          <w:spacing w:val="0"/>
          <w:color w:val="0D121F"/>
        </w:rPr>
        <w:t xml:space="preserve">, processing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0D121F"/>
        </w:rPr>
        <w:t xml:space="preserve">$10M+ in daily transaction metrics</w:t>
      </w:r>
      <w:r>
        <w:rPr>
          <w:rFonts w:ascii="Helvetica Neue" w:hAnsi="Helvetica Neue" w:cs="Helvetica Neue"/>
          <w:sz w:val="28"/>
          <w:sz-cs w:val="28"/>
          <w:spacing w:val="0"/>
          <w:color w:val="0D121F"/>
        </w:rPr>
        <w:t xml:space="preserve">; co-architected batch optimization cutting runtime from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0D121F"/>
        </w:rPr>
        <w:t xml:space="preserve">8 hours to 45 minutes</w:t>
      </w:r>
      <w:r>
        <w:rPr>
          <w:rFonts w:ascii="Helvetica Neue" w:hAnsi="Helvetica Neue" w:cs="Helvetica Neue"/>
          <w:sz w:val="28"/>
          <w:sz-cs w:val="28"/>
          <w:spacing w:val="0"/>
          <w:color w:val="0D121F"/>
        </w:rPr>
        <w:t xml:space="preserve">.</w:t>
      </w:r>
    </w:p>
    <w:p>
      <w:pPr>
        <w:ind w:left="720" w:first-line="-720"/>
        <w:spacing w:after="83"/>
      </w:pPr>
      <w:r>
        <w:rPr>
          <w:rFonts w:ascii="Helvetica Neue" w:hAnsi="Helvetica Neue" w:cs="Helvetica Neue"/>
          <w:sz w:val="28"/>
          <w:sz-cs w:val="28"/>
          <w:color w:val="0D121F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0D121F"/>
        </w:rPr>
        <w:t xml:space="preserve">Built containerized Python microservices on AWS, increasing throughput by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0D121F"/>
        </w:rPr>
        <w:t xml:space="preserve">45%</w:t>
      </w:r>
      <w:r>
        <w:rPr>
          <w:rFonts w:ascii="Helvetica Neue" w:hAnsi="Helvetica Neue" w:cs="Helvetica Neue"/>
          <w:sz w:val="28"/>
          <w:sz-cs w:val="28"/>
          <w:spacing w:val="0"/>
          <w:color w:val="0D121F"/>
        </w:rPr>
        <w:t xml:space="preserve"> and reducing API latency below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0D121F"/>
        </w:rPr>
        <w:t xml:space="preserve">120ms</w:t>
      </w:r>
      <w:r>
        <w:rPr>
          <w:rFonts w:ascii="Helvetica Neue" w:hAnsi="Helvetica Neue" w:cs="Helvetica Neue"/>
          <w:sz w:val="28"/>
          <w:sz-cs w:val="28"/>
          <w:spacing w:val="0"/>
          <w:color w:val="0D121F"/>
        </w:rPr>
        <w:t xml:space="preserve">.</w:t>
      </w:r>
    </w:p>
    <w:p>
      <w:pPr>
        <w:ind w:left="720" w:first-line="-720"/>
        <w:spacing w:after="83"/>
      </w:pPr>
      <w:r>
        <w:rPr>
          <w:rFonts w:ascii="Helvetica Neue" w:hAnsi="Helvetica Neue" w:cs="Helvetica Neue"/>
          <w:sz w:val="28"/>
          <w:sz-cs w:val="28"/>
          <w:color w:val="0D121F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0D121F"/>
        </w:rPr>
        <w:t xml:space="preserve">Created ORM/metaprogramming abstractions reducing database boilerplate by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0D121F"/>
        </w:rPr>
        <w:t xml:space="preserve">50%</w:t>
      </w:r>
      <w:r>
        <w:rPr>
          <w:rFonts w:ascii="Helvetica Neue" w:hAnsi="Helvetica Neue" w:cs="Helvetica Neue"/>
          <w:sz w:val="28"/>
          <w:sz-cs w:val="28"/>
          <w:spacing w:val="0"/>
          <w:color w:val="0D121F"/>
        </w:rPr>
        <w:t xml:space="preserve"> and query execution time by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0D121F"/>
        </w:rPr>
        <w:t xml:space="preserve">28%</w:t>
      </w:r>
      <w:r>
        <w:rPr>
          <w:rFonts w:ascii="Helvetica Neue" w:hAnsi="Helvetica Neue" w:cs="Helvetica Neue"/>
          <w:sz w:val="28"/>
          <w:sz-cs w:val="28"/>
          <w:spacing w:val="0"/>
          <w:color w:val="0D121F"/>
        </w:rPr>
        <w:t xml:space="preserve"> — scalable primitives that accelerated team delivery.</w:t>
      </w:r>
    </w:p>
    <w:p>
      <w:pPr>
        <w:ind w:left="720" w:first-line="-720"/>
        <w:spacing w:after="83"/>
      </w:pPr>
      <w:r>
        <w:rPr>
          <w:rFonts w:ascii="Helvetica Neue" w:hAnsi="Helvetica Neue" w:cs="Helvetica Neue"/>
          <w:sz w:val="28"/>
          <w:sz-cs w:val="28"/>
          <w:color w:val="0D121F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0D121F"/>
        </w:rPr>
        <w:t xml:space="preserve">Established CI/CD and AI-augmented engineering workflows (Cursor, Copilot, Claude), raising test coverage from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0D121F"/>
        </w:rPr>
        <w:t xml:space="preserve">65% to 92%</w:t>
      </w:r>
      <w:r>
        <w:rPr>
          <w:rFonts w:ascii="Helvetica Neue" w:hAnsi="Helvetica Neue" w:cs="Helvetica Neue"/>
          <w:sz w:val="28"/>
          <w:sz-cs w:val="28"/>
          <w:spacing w:val="0"/>
          <w:color w:val="0D121F"/>
        </w:rPr>
        <w:t xml:space="preserve"> and feature velocity by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0D121F"/>
        </w:rPr>
        <w:t xml:space="preserve">35–40%</w:t>
      </w:r>
      <w:r>
        <w:rPr>
          <w:rFonts w:ascii="Helvetica Neue" w:hAnsi="Helvetica Neue" w:cs="Helvetica Neue"/>
          <w:sz w:val="28"/>
          <w:sz-cs w:val="28"/>
          <w:spacing w:val="0"/>
          <w:color w:val="0D121F"/>
        </w:rPr>
        <w:t xml:space="preserve">.</w:t>
      </w:r>
    </w:p>
    <w:p>
      <w:pPr>
        <w:ind w:left="720" w:first-line="-720"/>
        <w:spacing w:after="83"/>
      </w:pPr>
      <w:r>
        <w:rPr>
          <w:rFonts w:ascii="Helvetica Neue" w:hAnsi="Helvetica Neue" w:cs="Helvetica Neue"/>
          <w:sz w:val="28"/>
          <w:sz-cs w:val="28"/>
          <w:color w:val="0D121F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0D121F"/>
        </w:rPr>
        <w:t xml:space="preserve">Led cross-functional engineering teams as Scrum Master, accelerating MVP timelines by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0D121F"/>
        </w:rPr>
        <w:t xml:space="preserve">3 weeks</w:t>
      </w:r>
      <w:r>
        <w:rPr>
          <w:rFonts w:ascii="Helvetica Neue" w:hAnsi="Helvetica Neue" w:cs="Helvetica Neue"/>
          <w:sz w:val="28"/>
          <w:sz-cs w:val="28"/>
          <w:spacing w:val="0"/>
          <w:color w:val="0D121F"/>
        </w:rPr>
        <w:t xml:space="preserve"> while maintaining production stability.</w:t>
      </w:r>
    </w:p>
    <w:p>
      <w:pPr>
        <w:spacing w:after="120"/>
      </w:pPr>
      <w:r>
        <w:rPr>
          <w:rFonts w:ascii="Helvetica Neue" w:hAnsi="Helvetica Neue" w:cs="Helvetica Neue"/>
          <w:sz w:val="17"/>
          <w:sz-cs w:val="17"/>
          <w:b/>
          <w:spacing w:val="0"/>
          <w:color w:val="137FA2"/>
        </w:rPr>
        <w:t xml:space="preserve">PROFESSIONAL EXPERIENCE</w:t>
      </w:r>
    </w:p>
    <w:p>
      <w:pPr/>
      <w:r>
        <w:rPr>
          <w:rFonts w:ascii="Helvetica Neue" w:hAnsi="Helvetica Neue" w:cs="Helvetica Neue"/>
          <w:sz w:val="22"/>
          <w:sz-cs w:val="22"/>
          <w:u w:val="single"/>
          <w:spacing w:val="0"/>
          <w:color w:val="0D121F"/>
        </w:rPr>
        <w:t xml:space="preserve">Principal Software Engineering Consultant / Technical Lead</w:t>
      </w:r>
      <w:r>
        <w:rPr>
          <w:rFonts w:ascii="Helvetica Neue" w:hAnsi="Helvetica Neue" w:cs="Helvetica Neue"/>
          <w:sz w:val="22"/>
          <w:sz-cs w:val="22"/>
          <w:spacing w:val="0"/>
          <w:color w:val="0D121F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D121F"/>
        </w:rPr>
        <w:t xml:space="preserve">Jan 2023 – Present | Los Angeles, CA / Remote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D121F"/>
        </w:rPr>
        <w:t xml:space="preserve">CGJSoftware, Inc.</w:t>
      </w:r>
      <w:r>
        <w:rPr>
          <w:rFonts w:ascii="Helvetica Neue" w:hAnsi="Helvetica Neue" w:cs="Helvetica Neue"/>
          <w:sz w:val="22"/>
          <w:sz-cs w:val="22"/>
          <w:spacing w:val="0"/>
          <w:color w:val="0D121F"/>
        </w:rPr>
        <w:t xml:space="preserve"/>
      </w:r>
    </w:p>
    <w:p>
      <w:pPr>
        <w:ind w:left="720" w:first-line="-720"/>
        <w:spacing w:after="83"/>
      </w:pPr>
      <w:r>
        <w:rPr>
          <w:rFonts w:ascii="Helvetica Neue" w:hAnsi="Helvetica Neue" w:cs="Helvetica Neue"/>
          <w:sz w:val="28"/>
          <w:sz-cs w:val="28"/>
          <w:color w:val="0D121F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0D121F"/>
        </w:rPr>
        <w:t xml:space="preserve">Write and architect production Python backend services (FastAPI, Django) while owning AWS deployment topology — ECS, Fargate, Lambda, RDS, S3 — ensuring cloud architecture supports software delivery.</w:t>
      </w:r>
    </w:p>
    <w:p>
      <w:pPr>
        <w:ind w:left="720" w:first-line="-720"/>
        <w:spacing w:after="83"/>
      </w:pPr>
      <w:r>
        <w:rPr>
          <w:rFonts w:ascii="Helvetica Neue" w:hAnsi="Helvetica Neue" w:cs="Helvetica Neue"/>
          <w:sz w:val="28"/>
          <w:sz-cs w:val="28"/>
          <w:color w:val="0D121F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0D121F"/>
        </w:rPr>
        <w:t xml:space="preserve">Evaluate and evolve client platform architecture for scale: data volume growth, API surface expansion, and multi-service reliability.</w:t>
      </w:r>
    </w:p>
    <w:p>
      <w:pPr>
        <w:ind w:left="720" w:first-line="-720"/>
        <w:spacing w:after="83"/>
      </w:pPr>
      <w:r>
        <w:rPr>
          <w:rFonts w:ascii="Helvetica Neue" w:hAnsi="Helvetica Neue" w:cs="Helvetica Neue"/>
          <w:sz w:val="28"/>
          <w:sz-cs w:val="28"/>
          <w:color w:val="0D121F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0D121F"/>
        </w:rPr>
        <w:t xml:space="preserve">Build team leverage through CI/CD tooling, reusable service patterns, code review standards, and documentation that enable faster, safer shipping.</w:t>
      </w:r>
    </w:p>
    <w:p>
      <w:pPr>
        <w:ind w:left="720" w:first-line="-720"/>
        <w:spacing w:after="83"/>
      </w:pPr>
      <w:r>
        <w:rPr>
          <w:rFonts w:ascii="Helvetica Neue" w:hAnsi="Helvetica Neue" w:cs="Helvetica Neue"/>
          <w:sz w:val="28"/>
          <w:sz-cs w:val="28"/>
          <w:color w:val="0D121F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0D121F"/>
        </w:rPr>
        <w:t xml:space="preserve">Lead performance optimization across application code, PostgreSQL queries, Redis caching, and async processing pipelines.</w:t>
      </w:r>
    </w:p>
    <w:p>
      <w:pPr>
        <w:ind w:left="720" w:first-line="-720"/>
        <w:spacing w:after="83"/>
      </w:pPr>
      <w:r>
        <w:rPr>
          <w:rFonts w:ascii="Helvetica Neue" w:hAnsi="Helvetica Neue" w:cs="Helvetica Neue"/>
          <w:sz w:val="28"/>
          <w:sz-cs w:val="28"/>
          <w:color w:val="0D121F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0D121F"/>
        </w:rPr>
        <w:t xml:space="preserve">Mentor engineers on backend best practices, operational maturity, and cloud-native design; deliver hands-on code alongside architectural guidance.</w:t>
      </w:r>
    </w:p>
    <w:p>
      <w:pPr/>
      <w:r>
        <w:rPr>
          <w:rFonts w:ascii="Helvetica Neue" w:hAnsi="Helvetica Neue" w:cs="Helvetica Neue"/>
          <w:sz w:val="22"/>
          <w:sz-cs w:val="22"/>
          <w:u w:val="single"/>
          <w:spacing w:val="0"/>
          <w:color w:val="0D121F"/>
        </w:rPr>
        <w:t xml:space="preserve">Senior Software Engineer</w:t>
      </w:r>
      <w:r>
        <w:rPr>
          <w:rFonts w:ascii="Helvetica Neue" w:hAnsi="Helvetica Neue" w:cs="Helvetica Neue"/>
          <w:sz w:val="22"/>
          <w:sz-cs w:val="22"/>
          <w:spacing w:val="0"/>
          <w:color w:val="0D121F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D121F"/>
        </w:rPr>
        <w:t xml:space="preserve">October 2021 – November 2022 | Disney Corporation, Inc. (Remote)</w:t>
      </w:r>
    </w:p>
    <w:p>
      <w:pPr>
        <w:ind w:left="720" w:first-line="-720"/>
        <w:spacing w:after="83"/>
      </w:pPr>
      <w:r>
        <w:rPr>
          <w:rFonts w:ascii="Helvetica Neue" w:hAnsi="Helvetica Neue" w:cs="Helvetica Neue"/>
          <w:sz w:val="28"/>
          <w:sz-cs w:val="28"/>
          <w:color w:val="0D121F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0D121F"/>
        </w:rPr>
        <w:t xml:space="preserve">Built and maintained high-performance backend modules for enterprise financial and reporting systems at scale in a mission-critical environment.</w:t>
      </w:r>
    </w:p>
    <w:p>
      <w:pPr>
        <w:ind w:left="720" w:first-line="-720"/>
        <w:spacing w:after="83"/>
      </w:pPr>
      <w:r>
        <w:rPr>
          <w:rFonts w:ascii="Helvetica Neue" w:hAnsi="Helvetica Neue" w:cs="Helvetica Neue"/>
          <w:sz w:val="28"/>
          <w:sz-cs w:val="28"/>
          <w:color w:val="0D121F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0D121F"/>
        </w:rPr>
        <w:t xml:space="preserve">Owned AWS infrastructure reliability for critical reporting applications, achieving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0D121F"/>
        </w:rPr>
        <w:t xml:space="preserve">99.99% uptime</w:t>
      </w:r>
      <w:r>
        <w:rPr>
          <w:rFonts w:ascii="Helvetica Neue" w:hAnsi="Helvetica Neue" w:cs="Helvetica Neue"/>
          <w:sz w:val="28"/>
          <w:sz-cs w:val="28"/>
          <w:spacing w:val="0"/>
          <w:color w:val="0D121F"/>
        </w:rPr>
        <w:t xml:space="preserve"> through monitoring, optimization, and capacity-aware design.</w:t>
      </w:r>
    </w:p>
    <w:p>
      <w:pPr>
        <w:ind w:left="720" w:first-line="-720"/>
        <w:spacing w:after="83"/>
      </w:pPr>
      <w:r>
        <w:rPr>
          <w:rFonts w:ascii="Helvetica Neue" w:hAnsi="Helvetica Neue" w:cs="Helvetica Neue"/>
          <w:sz w:val="28"/>
          <w:sz-cs w:val="28"/>
          <w:color w:val="0D121F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0D121F"/>
        </w:rPr>
        <w:t xml:space="preserve">Optimized PostgreSQL interfaces and database layers during large-scale platform migration with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0D121F"/>
        </w:rPr>
        <w:t xml:space="preserve">100% data integrity</w:t>
      </w:r>
      <w:r>
        <w:rPr>
          <w:rFonts w:ascii="Helvetica Neue" w:hAnsi="Helvetica Neue" w:cs="Helvetica Neue"/>
          <w:sz w:val="28"/>
          <w:sz-cs w:val="28"/>
          <w:spacing w:val="0"/>
          <w:color w:val="0D121F"/>
        </w:rPr>
        <w:t xml:space="preserve">.</w:t>
      </w:r>
    </w:p>
    <w:p>
      <w:pPr/>
      <w:r>
        <w:rPr>
          <w:rFonts w:ascii="Helvetica Neue" w:hAnsi="Helvetica Neue" w:cs="Helvetica Neue"/>
          <w:sz w:val="22"/>
          <w:sz-cs w:val="22"/>
          <w:u w:val="single"/>
          <w:spacing w:val="0"/>
          <w:color w:val="0D121F"/>
        </w:rPr>
        <w:t xml:space="preserve">Python Software Developer and System Architect</w:t>
      </w:r>
      <w:r>
        <w:rPr>
          <w:rFonts w:ascii="Helvetica Neue" w:hAnsi="Helvetica Neue" w:cs="Helvetica Neue"/>
          <w:sz w:val="22"/>
          <w:sz-cs w:val="22"/>
          <w:spacing w:val="0"/>
          <w:color w:val="0D121F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D121F"/>
        </w:rPr>
        <w:t xml:space="preserve">July 2019 – October 2021 | CGJSoftware, Inc. (Remote)</w:t>
      </w:r>
    </w:p>
    <w:p>
      <w:pPr>
        <w:ind w:left="720" w:first-line="-720"/>
        <w:spacing w:after="83"/>
      </w:pPr>
      <w:r>
        <w:rPr>
          <w:rFonts w:ascii="Helvetica Neue" w:hAnsi="Helvetica Neue" w:cs="Helvetica Neue"/>
          <w:sz w:val="28"/>
          <w:sz-cs w:val="28"/>
          <w:color w:val="0D121F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0D121F"/>
        </w:rPr>
        <w:t xml:space="preserve">Designed event-driven architectures with AWS Pub/Sub messaging, ensuring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0D121F"/>
        </w:rPr>
        <w:t xml:space="preserve">zero data loss</w:t>
      </w:r>
      <w:r>
        <w:rPr>
          <w:rFonts w:ascii="Helvetica Neue" w:hAnsi="Helvetica Neue" w:cs="Helvetica Neue"/>
          <w:sz w:val="28"/>
          <w:sz-cs w:val="28"/>
          <w:spacing w:val="0"/>
          <w:color w:val="0D121F"/>
        </w:rPr>
        <w:t xml:space="preserve"> during peak loads.</w:t>
      </w:r>
    </w:p>
    <w:p>
      <w:pPr>
        <w:ind w:left="720" w:first-line="-720"/>
        <w:spacing w:after="83"/>
      </w:pPr>
      <w:r>
        <w:rPr>
          <w:rFonts w:ascii="Helvetica Neue" w:hAnsi="Helvetica Neue" w:cs="Helvetica Neue"/>
          <w:sz w:val="28"/>
          <w:sz-cs w:val="28"/>
          <w:color w:val="0D121F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0D121F"/>
        </w:rPr>
        <w:t xml:space="preserve">Containerized Python, React, and Node.js applications with Docker; deployed to AWS/GCP, improving deployment frequency by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0D121F"/>
        </w:rPr>
        <w:t xml:space="preserve">3x</w:t>
      </w:r>
      <w:r>
        <w:rPr>
          <w:rFonts w:ascii="Helvetica Neue" w:hAnsi="Helvetica Neue" w:cs="Helvetica Neue"/>
          <w:sz w:val="28"/>
          <w:sz-cs w:val="28"/>
          <w:spacing w:val="0"/>
          <w:color w:val="0D121F"/>
        </w:rPr>
        <w:t xml:space="preserve">.</w:t>
      </w:r>
    </w:p>
    <w:p>
      <w:pPr>
        <w:ind w:left="720" w:first-line="-720"/>
        <w:spacing w:after="83"/>
      </w:pPr>
      <w:r>
        <w:rPr>
          <w:rFonts w:ascii="Helvetica Neue" w:hAnsi="Helvetica Neue" w:cs="Helvetica Neue"/>
          <w:sz w:val="28"/>
          <w:sz-cs w:val="28"/>
          <w:color w:val="0D121F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0D121F"/>
        </w:rPr>
        <w:t xml:space="preserve">Optimized complex SQL and Redshift workloads, increasing reporting query performance by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0D121F"/>
        </w:rPr>
        <w:t xml:space="preserve">38%</w:t>
      </w:r>
      <w:r>
        <w:rPr>
          <w:rFonts w:ascii="Helvetica Neue" w:hAnsi="Helvetica Neue" w:cs="Helvetica Neue"/>
          <w:sz w:val="28"/>
          <w:sz-cs w:val="28"/>
          <w:spacing w:val="0"/>
          <w:color w:val="0D121F"/>
        </w:rPr>
        <w:t xml:space="preserve">.</w:t>
      </w:r>
    </w:p>
    <w:p>
      <w:pPr/>
      <w:r>
        <w:rPr>
          <w:rFonts w:ascii="Helvetica Neue" w:hAnsi="Helvetica Neue" w:cs="Helvetica Neue"/>
          <w:sz w:val="22"/>
          <w:sz-cs w:val="22"/>
          <w:u w:val="single"/>
          <w:spacing w:val="0"/>
          <w:color w:val="0D121F"/>
        </w:rPr>
        <w:t xml:space="preserve">Senior Software Engineer</w:t>
      </w:r>
      <w:r>
        <w:rPr>
          <w:rFonts w:ascii="Helvetica Neue" w:hAnsi="Helvetica Neue" w:cs="Helvetica Neue"/>
          <w:sz w:val="22"/>
          <w:sz-cs w:val="22"/>
          <w:spacing w:val="0"/>
          <w:color w:val="0D121F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D121F"/>
        </w:rPr>
        <w:t xml:space="preserve">May 2023 – July 2023 | CVS, Inc. (Remote)</w:t>
      </w:r>
    </w:p>
    <w:p>
      <w:pPr>
        <w:ind w:left="720" w:first-line="-720"/>
        <w:spacing w:after="83"/>
      </w:pPr>
      <w:r>
        <w:rPr>
          <w:rFonts w:ascii="Helvetica Neue" w:hAnsi="Helvetica Neue" w:cs="Helvetica Neue"/>
          <w:sz w:val="28"/>
          <w:sz-cs w:val="28"/>
          <w:color w:val="0D121F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0D121F"/>
        </w:rPr>
        <w:t xml:space="preserve">Led decoupling of legacy monolith into containerized microservices (Docker), improving integration test speed by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0D121F"/>
        </w:rPr>
        <w:t xml:space="preserve">50%</w:t>
      </w:r>
      <w:r>
        <w:rPr>
          <w:rFonts w:ascii="Helvetica Neue" w:hAnsi="Helvetica Neue" w:cs="Helvetica Neue"/>
          <w:sz w:val="28"/>
          <w:sz-cs w:val="28"/>
          <w:spacing w:val="0"/>
          <w:color w:val="0D121F"/>
        </w:rPr>
        <w:t xml:space="preserve"> and enabling parallel team delivery.</w:t>
      </w:r>
    </w:p>
    <w:p>
      <w:pPr/>
      <w:r>
        <w:rPr>
          <w:rFonts w:ascii="Helvetica Neue" w:hAnsi="Helvetica Neue" w:cs="Helvetica Neue"/>
          <w:sz w:val="22"/>
          <w:sz-cs w:val="22"/>
          <w:u w:val="single"/>
          <w:spacing w:val="0"/>
          <w:color w:val="0D121F"/>
        </w:rPr>
        <w:t xml:space="preserve">API Developer, System Architect, DevOps Engineer, and Scrum Master</w:t>
      </w:r>
      <w:r>
        <w:rPr>
          <w:rFonts w:ascii="Helvetica Neue" w:hAnsi="Helvetica Neue" w:cs="Helvetica Neue"/>
          <w:sz w:val="22"/>
          <w:sz-cs w:val="22"/>
          <w:spacing w:val="0"/>
          <w:color w:val="0D121F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D121F"/>
        </w:rPr>
        <w:t xml:space="preserve">January 2018 – July 2019 | Alan Health &amp; Science Corp. (Remote)</w:t>
      </w:r>
    </w:p>
    <w:p>
      <w:pPr>
        <w:ind w:left="720" w:first-line="-720"/>
        <w:spacing w:after="83"/>
      </w:pPr>
      <w:r>
        <w:rPr>
          <w:rFonts w:ascii="Helvetica Neue" w:hAnsi="Helvetica Neue" w:cs="Helvetica Neue"/>
          <w:sz w:val="28"/>
          <w:sz-cs w:val="28"/>
          <w:color w:val="0D121F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0D121F"/>
        </w:rPr>
        <w:t xml:space="preserve">Architected secure REST APIs and PostgreSQL data models for HIPAA-compliant platforms serving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0D121F"/>
        </w:rPr>
        <w:t xml:space="preserve">500k+ users</w:t>
      </w:r>
      <w:r>
        <w:rPr>
          <w:rFonts w:ascii="Helvetica Neue" w:hAnsi="Helvetica Neue" w:cs="Helvetica Neue"/>
          <w:sz w:val="28"/>
          <w:sz-cs w:val="28"/>
          <w:spacing w:val="0"/>
          <w:color w:val="0D121F"/>
        </w:rPr>
        <w:t xml:space="preserve">; built CI/CD pre-deploy automation and production Linux environments at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0D121F"/>
        </w:rPr>
        <w:t xml:space="preserve">99.9% availability</w:t>
      </w:r>
      <w:r>
        <w:rPr>
          <w:rFonts w:ascii="Helvetica Neue" w:hAnsi="Helvetica Neue" w:cs="Helvetica Neue"/>
          <w:sz w:val="28"/>
          <w:sz-cs w:val="28"/>
          <w:spacing w:val="0"/>
          <w:color w:val="0D121F"/>
        </w:rPr>
        <w:t xml:space="preserve">.</w:t>
      </w:r>
    </w:p>
    <w:p>
      <w:pPr/>
      <w:r>
        <w:rPr>
          <w:rFonts w:ascii="Helvetica Neue" w:hAnsi="Helvetica Neue" w:cs="Helvetica Neue"/>
          <w:sz w:val="22"/>
          <w:sz-cs w:val="22"/>
          <w:u w:val="single"/>
          <w:spacing w:val="0"/>
          <w:color w:val="0D121F"/>
        </w:rPr>
        <w:t xml:space="preserve">Field Wireman &amp; Communications Specialist</w:t>
      </w:r>
      <w:r>
        <w:rPr>
          <w:rFonts w:ascii="Helvetica Neue" w:hAnsi="Helvetica Neue" w:cs="Helvetica Neue"/>
          <w:sz w:val="22"/>
          <w:sz-cs w:val="22"/>
          <w:spacing w:val="0"/>
          <w:color w:val="0D121F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D121F"/>
        </w:rPr>
        <w:t xml:space="preserve">September 1995 – September 1999 | United States Marine Corps</w:t>
      </w:r>
    </w:p>
    <w:p>
      <w:pPr>
        <w:ind w:left="720" w:first-line="-720"/>
        <w:spacing w:after="83"/>
      </w:pPr>
      <w:r>
        <w:rPr>
          <w:rFonts w:ascii="Helvetica Neue" w:hAnsi="Helvetica Neue" w:cs="Helvetica Neue"/>
          <w:sz w:val="28"/>
          <w:sz-cs w:val="28"/>
          <w:color w:val="0D121F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0D121F"/>
        </w:rPr>
        <w:t xml:space="preserve">Deployed and maintained mission-critical systems under strict uptime requirements — disciplined operational mindset applicable to reliability engineering.</w:t>
      </w:r>
    </w:p>
    <w:p>
      <w:pPr>
        <w:spacing w:after="120"/>
      </w:pPr>
      <w:r>
        <w:rPr>
          <w:rFonts w:ascii="Helvetica Neue" w:hAnsi="Helvetica Neue" w:cs="Helvetica Neue"/>
          <w:sz w:val="17"/>
          <w:sz-cs w:val="17"/>
          <w:b/>
          <w:spacing w:val="0"/>
          <w:color w:val="137FA2"/>
        </w:rPr>
        <w:t xml:space="preserve">EDUCATION</w:t>
      </w:r>
    </w:p>
    <w:p>
      <w:pPr/>
      <w:r>
        <w:rPr>
          <w:rFonts w:ascii="Helvetica Neue" w:hAnsi="Helvetica Neue" w:cs="Helvetica Neue"/>
          <w:sz w:val="22"/>
          <w:sz-cs w:val="22"/>
          <w:u w:val="single"/>
          <w:spacing w:val="0"/>
          <w:color w:val="0D121F"/>
        </w:rPr>
        <w:t xml:space="preserve">Associate of Science, Computer Electronics</w:t>
      </w:r>
      <w:r>
        <w:rPr>
          <w:rFonts w:ascii="Helvetica Neue" w:hAnsi="Helvetica Neue" w:cs="Helvetica Neue"/>
          <w:sz w:val="22"/>
          <w:sz-cs w:val="22"/>
          <w:spacing w:val="0"/>
          <w:color w:val="0D121F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D121F"/>
        </w:rPr>
        <w:t xml:space="preserve">2010 – 2013 | ITT Technical Institute, San Diego, CA (GPA 3.67)</w:t>
      </w:r>
    </w:p>
    <w:p>
      <w:pPr>
        <w:ind w:left="720" w:first-line="-720"/>
        <w:spacing w:after="83"/>
      </w:pPr>
      <w:r>
        <w:rPr>
          <w:rFonts w:ascii="Helvetica Neue" w:hAnsi="Helvetica Neue" w:cs="Helvetica Neue"/>
          <w:sz w:val="28"/>
          <w:sz-cs w:val="28"/>
          <w:color w:val="0D121F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0D121F"/>
        </w:rPr>
        <w:t xml:space="preserve">15+ years equivalent professional software engineering experience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