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.SF NS" w:hAnsi=".SF NS" w:cs=".SF NS"/>
          <w:sz w:val="44"/>
          <w:sz-cs w:val="44"/>
          <w:b/>
          <w:spacing w:val="0"/>
          <w:color w:val="101010"/>
        </w:rPr>
        <w:t xml:space="preserve">Cary Jones</w:t>
      </w:r>
    </w:p>
    <w:p>
      <w:pPr>
        <w:jc w:val="center"/>
      </w:pPr>
      <w:r>
        <w:rPr>
          <w:rFonts w:ascii="Helvetica Neue" w:hAnsi="Helvetica Neue" w:cs="Helvetica Neue"/>
          <w:sz w:val="22"/>
          <w:sz-cs w:val="22"/>
          <w:spacing w:val="0"/>
          <w:color w:val="343434"/>
        </w:rPr>
        <w:t xml:space="preserve">Sr. AWS Python Developer | Media Platform Engineering &amp; Serverless Architecture</w:t>
      </w:r>
    </w:p>
    <w:p>
      <w:pPr>
        <w:jc w:val="center"/>
      </w:pPr>
      <w:r>
        <w:rPr>
          <w:rFonts w:ascii="Helvetica Neue" w:hAnsi="Helvetica Neue" w:cs="Helvetica Neue"/>
          <w:sz w:val="19"/>
          <w:sz-cs w:val="19"/>
          <w:spacing w:val="0"/>
          <w:color w:val="343434"/>
        </w:rPr>
        <w:t xml:space="preserve">Los Angeles, CA (Temple City)</w:t>
      </w:r>
    </w:p>
    <w:p>
      <w:pPr>
        <w:jc w:val="center"/>
      </w:pPr>
      <w:r>
        <w:rPr>
          <w:rFonts w:ascii="Helvetica Neue" w:hAnsi="Helvetica Neue" w:cs="Helvetica Neue"/>
          <w:sz w:val="19"/>
          <w:sz-cs w:val="19"/>
          <w:spacing w:val="0"/>
          <w:color w:val="101010"/>
        </w:rPr>
        <w:t xml:space="preserve">(626) 272-2567</w:t>
      </w:r>
      <w:r>
        <w:rPr>
          <w:rFonts w:ascii="Helvetica Neue" w:hAnsi="Helvetica Neue" w:cs="Helvetica Neue"/>
          <w:sz w:val="19"/>
          <w:sz-cs w:val="19"/>
          <w:spacing w:val="0"/>
          <w:color w:val="343434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9"/>
          <w:sz-cs w:val="19"/>
          <w:spacing w:val="0"/>
          <w:color w:val="101010"/>
        </w:rPr>
        <w:t xml:space="preserve">cgjonesdev@gmail.com</w:t>
      </w:r>
      <w:r>
        <w:rPr>
          <w:rFonts w:ascii="Helvetica Neue" w:hAnsi="Helvetica Neue" w:cs="Helvetica Neue"/>
          <w:sz w:val="19"/>
          <w:sz-cs w:val="19"/>
          <w:spacing w:val="0"/>
          <w:color w:val="343434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9"/>
          <w:sz-cs w:val="19"/>
          <w:spacing w:val="0"/>
          <w:color w:val="101010"/>
        </w:rPr>
        <w:t xml:space="preserve">linkedin.com/in/cary-g-jones</w:t>
      </w:r>
      <w:r>
        <w:rPr>
          <w:rFonts w:ascii="Helvetica Neue" w:hAnsi="Helvetica Neue" w:cs="Helvetica Neue"/>
          <w:sz w:val="19"/>
          <w:sz-cs w:val="19"/>
          <w:spacing w:val="0"/>
          <w:color w:val="343434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9"/>
          <w:sz-cs w:val="19"/>
          <w:spacing w:val="0"/>
          <w:color w:val="101010"/>
        </w:rPr>
        <w:t xml:space="preserve">github.com/cgjonesdev</w:t>
      </w:r>
      <w:r>
        <w:rPr>
          <w:rFonts w:ascii="Helvetica Neue" w:hAnsi="Helvetica Neue" w:cs="Helvetica Neue"/>
          <w:sz w:val="19"/>
          <w:sz-cs w:val="19"/>
          <w:spacing w:val="0"/>
          <w:color w:val="343434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9"/>
          <w:sz-cs w:val="19"/>
          <w:spacing w:val="0"/>
          <w:color w:val="101010"/>
        </w:rPr>
        <w:t xml:space="preserve">cgjonesdev.github.io/carygjones</w:t>
      </w:r>
      <w:r>
        <w:rPr>
          <w:rFonts w:ascii="Helvetica Neue" w:hAnsi="Helvetica Neue" w:cs="Helvetica Neue"/>
          <w:sz w:val="19"/>
          <w:sz-cs w:val="19"/>
          <w:spacing w:val="0"/>
          <w:color w:val="343434"/>
        </w:rPr>
        <w:t xml:space="preserve"/>
      </w:r>
    </w:p>
    <w:p>
      <w:pPr>
        <w:spacing w:after="131"/>
      </w:pPr>
      <w:r>
        <w:rPr>
          <w:rFonts w:ascii="Helvetica Neue" w:hAnsi="Helvetica Neue" w:cs="Helvetica Neue"/>
          <w:sz w:val="17"/>
          <w:sz-cs w:val="17"/>
          <w:b/>
          <w:spacing w:val="0"/>
          <w:color w:val="032862"/>
        </w:rPr>
        <w:t xml:space="preserve">SUMMARY</w:t>
      </w:r>
    </w:p>
    <w:p>
      <w:pPr>
        <w:jc w:val="both"/>
        <w:spacing w:after="12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Senior AWS Python Developer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with 15+ years building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highly scalable, high-performance, and highly available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production systems for media, financial, and enterprise platforms. Expert in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Python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,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AWS Lambda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,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ECS/Fargate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, event-driven architectures, and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PostgreSQL/NoSQL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data layers. Proven experience in the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Media &amp; Entertainment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domain at Disney, delivering backend services with strict reliability and data integrity requirements. Early adopter of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AI-assisted development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(Cursor, Claude Code, GitHub Copilot) and production LLM integrations (LangChain, vector databases). Strong CI/CD, unit testing, and Agile delivery practices.</w:t>
      </w:r>
    </w:p>
    <w:p>
      <w:pPr>
        <w:spacing w:after="131"/>
      </w:pPr>
      <w:r>
        <w:rPr>
          <w:rFonts w:ascii="Helvetica Neue" w:hAnsi="Helvetica Neue" w:cs="Helvetica Neue"/>
          <w:sz w:val="17"/>
          <w:sz-cs w:val="17"/>
          <w:b/>
          <w:spacing w:val="0"/>
          <w:color w:val="032862"/>
        </w:rPr>
        <w:t xml:space="preserve">TECHNICAL SKILLS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Python &amp; AWS: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Python 3 (FastAPI, Django, Flask, Asyncio), AWS Lambda, ECS, Fargate, S3, RDS, Pub/Sub messaging, serverless and containerized compute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Architecture: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Event-driven systems, message queues/topics, microservices, design patterns, RESTful APIs, high-availability platform design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Databases: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PostgreSQL, MySQL, MongoDB, Redis, SQL optimization, NoSQL data modeling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DevOps &amp; Quality: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Docker, Kubernetes, GitHub Actions, GitLab CI, pytest, unit/integration testing, CI/CD, Git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AI Engineering: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Cursor, Claude Code, GitHub Copilot, LangChain, OpenAI/Anthropic APIs, RAG, vector databases (Pinecone, ChromaDB)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Methodologies: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Agile/Scrum, technical documentation, code review, cross-functional collaboration</w:t>
      </w:r>
    </w:p>
    <w:p>
      <w:pPr>
        <w:spacing w:after="131"/>
      </w:pPr>
      <w:r>
        <w:rPr>
          <w:rFonts w:ascii="Helvetica Neue" w:hAnsi="Helvetica Neue" w:cs="Helvetica Neue"/>
          <w:sz w:val="17"/>
          <w:sz-cs w:val="17"/>
          <w:b/>
          <w:spacing w:val="0"/>
          <w:color w:val="032862"/>
        </w:rPr>
        <w:t xml:space="preserve">KEY ACCOMPLISHMENTS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Built AWS-based event-driven ETL pipelines (ECS, Fargate, Airflow) processing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2.5M+ daily transactions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with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99.95% accuracy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.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Delivered scalable backend modules at Disney for enterprise media/financial systems processing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$10M+ in daily metrics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with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99.99% uptime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.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Integrated AI coding tools (Cursor, Copilot, Claude) into engineering workflows, increasing feature delivery speed by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35–40%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while raising test coverage from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65% to 92%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.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Architected containerized Python microservices on AWS, improving throughput by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45%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and reducing API latency to under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120ms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.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Deployed production LLM/RAG systems with vector search, reducing manual data processing time by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60%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.</w:t>
      </w:r>
    </w:p>
    <w:p>
      <w:pPr>
        <w:spacing w:after="131"/>
      </w:pPr>
      <w:r>
        <w:rPr>
          <w:rFonts w:ascii="Helvetica Neue" w:hAnsi="Helvetica Neue" w:cs="Helvetica Neue"/>
          <w:sz w:val="17"/>
          <w:sz-cs w:val="17"/>
          <w:b/>
          <w:spacing w:val="0"/>
          <w:color w:val="032862"/>
        </w:rPr>
        <w:t xml:space="preserve">PROFESSIONAL EXPERIENCE</w:t>
      </w:r>
    </w:p>
    <w:p>
      <w:pPr/>
      <w:r>
        <w:rPr>
          <w:rFonts w:ascii="Helvetica Neue" w:hAnsi="Helvetica Neue" w:cs="Helvetica Neue"/>
          <w:sz w:val="22"/>
          <w:sz-cs w:val="22"/>
          <w:u w:val="single"/>
          <w:spacing w:val="0"/>
          <w:color w:val="101010"/>
        </w:rPr>
        <w:t xml:space="preserve">Principal Software Engineering Consultant / Technical Lead</w:t>
      </w:r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>Jan 2023 – Present | Los Angeles, CA / Remote</w:t>
      </w:r>
    </w:p>
    <w:p>
      <w:pPr/>
      <w:r>
        <w:rPr>
          <w:rFonts w:ascii="Helvetica Neue" w:hAnsi="Helvetica Neue" w:cs="Helvetica Neue"/>
          <w:sz w:val="22"/>
          <w:sz-cs w:val="22"/>
          <w:b/>
          <w:spacing w:val="0"/>
          <w:color w:val="101010"/>
        </w:rPr>
        <w:t xml:space="preserve">CGJSoftware, Inc.</w:t>
      </w:r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/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Develop and maintain scalable Python backend services on AWS (Lambda, ECS, Fargate, S3, RDS) with reusable, well-tested, production-ready code.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Design event-driven architectures using AWS messaging and asynchronous Python patterns for high-concurrency workloads.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Integrate LLM capabilities (LangChain, vector databases) into client data pipelines and document solutions for team reuse.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Own CI/CD workflows, source control standards, and code review practices across distributed engineering teams.</w:t>
      </w:r>
    </w:p>
    <w:p>
      <w:pPr/>
      <w:r>
        <w:rPr>
          <w:rFonts w:ascii="Helvetica Neue" w:hAnsi="Helvetica Neue" w:cs="Helvetica Neue"/>
          <w:sz w:val="22"/>
          <w:sz-cs w:val="22"/>
          <w:u w:val="single"/>
          <w:spacing w:val="0"/>
          <w:color w:val="101010"/>
        </w:rPr>
        <w:t xml:space="preserve">Senior Software Engineer</w:t>
      </w:r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>October 2021 – November 2022 | Disney Corporation, Inc. (Remote)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Engineered scalable backend modules for enterprise media and financial reporting systems in the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Media &amp; Entertainment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domain.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Optimized PostgreSQL interfaces and AWS cloud infrastructure, achieving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99.99% uptime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for mission-critical reporting applications.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Co-architected automated costing systems, reducing batch processing from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8 hours to 45 minutes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with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100% data integrity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.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Created high-performance Python database layers and Java unit test suites supporting large-scale platform migration.</w:t>
      </w:r>
    </w:p>
    <w:p>
      <w:pPr/>
      <w:r>
        <w:rPr>
          <w:rFonts w:ascii="Helvetica Neue" w:hAnsi="Helvetica Neue" w:cs="Helvetica Neue"/>
          <w:sz w:val="22"/>
          <w:sz-cs w:val="22"/>
          <w:u w:val="single"/>
          <w:spacing w:val="0"/>
          <w:color w:val="101010"/>
        </w:rPr>
        <w:t xml:space="preserve">Senior Software Engineer</w:t>
      </w:r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>May 2023 – July 2023 | CVS, Inc. (Remote)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Decoupled legacy monolithic systems into containerized microservices, improving integration testing speed by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50%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.</w:t>
      </w:r>
    </w:p>
    <w:p>
      <w:pPr/>
      <w:r>
        <w:rPr>
          <w:rFonts w:ascii="Helvetica Neue" w:hAnsi="Helvetica Neue" w:cs="Helvetica Neue"/>
          <w:sz w:val="22"/>
          <w:sz-cs w:val="22"/>
          <w:u w:val="single"/>
          <w:spacing w:val="0"/>
          <w:color w:val="101010"/>
        </w:rPr>
        <w:t xml:space="preserve">Python Software Developer and System Architect</w:t>
      </w:r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>July 2019 – October 2021 | CGJSoftware, Inc. (Remote)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Designed event-driven architectures with AWS Pub/Sub messaging, ensuring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zero data loss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 during peak traffic.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Containerized Python applications with Docker and deployed to AWS/GCP, improving deployment frequency by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3x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.</w:t>
      </w:r>
    </w:p>
    <w:p>
      <w:pPr/>
      <w:r>
        <w:rPr>
          <w:rFonts w:ascii="Helvetica Neue" w:hAnsi="Helvetica Neue" w:cs="Helvetica Neue"/>
          <w:sz w:val="22"/>
          <w:sz-cs w:val="22"/>
          <w:u w:val="single"/>
          <w:spacing w:val="0"/>
          <w:color w:val="101010"/>
        </w:rPr>
        <w:t xml:space="preserve">API Developer, System Architect, DevOps Engineer, and Scrum Master</w:t>
      </w:r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>January 2018 – July 2019 | Alan Health &amp; Science Corp. (Remote)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Built secure REST APIs and relational data models supporting </w:t>
      </w:r>
      <w:r>
        <w:rPr>
          <w:rFonts w:ascii="Helvetica Neue" w:hAnsi="Helvetica Neue" w:cs="Helvetica Neue"/>
          <w:sz w:val="28"/>
          <w:sz-cs w:val="28"/>
          <w:b/>
          <w:spacing w:val="0"/>
          <w:color w:val="101010"/>
        </w:rPr>
        <w:t xml:space="preserve">500k+ active users</w:t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; established CI/CD pre-deploy automation.</w:t>
      </w:r>
    </w:p>
    <w:p>
      <w:pPr/>
      <w:r>
        <w:rPr>
          <w:rFonts w:ascii="Helvetica Neue" w:hAnsi="Helvetica Neue" w:cs="Helvetica Neue"/>
          <w:sz w:val="22"/>
          <w:sz-cs w:val="22"/>
          <w:u w:val="single"/>
          <w:spacing w:val="0"/>
          <w:color w:val="101010"/>
        </w:rPr>
        <w:t xml:space="preserve">Field Wireman &amp; Communications Specialist</w:t>
      </w:r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>September 1995 – September 1999 | United States Marine Corps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Maintained high-availability communications systems under strict operational uptime requirements.</w:t>
      </w:r>
    </w:p>
    <w:p>
      <w:pPr>
        <w:spacing w:after="131"/>
      </w:pPr>
      <w:r>
        <w:rPr>
          <w:rFonts w:ascii="Helvetica Neue" w:hAnsi="Helvetica Neue" w:cs="Helvetica Neue"/>
          <w:sz w:val="17"/>
          <w:sz-cs w:val="17"/>
          <w:b/>
          <w:spacing w:val="0"/>
          <w:color w:val="032862"/>
        </w:rPr>
        <w:t xml:space="preserve">EDUCATION</w:t>
      </w:r>
    </w:p>
    <w:p>
      <w:pPr/>
      <w:r>
        <w:rPr>
          <w:rFonts w:ascii="Helvetica Neue" w:hAnsi="Helvetica Neue" w:cs="Helvetica Neue"/>
          <w:sz w:val="22"/>
          <w:sz-cs w:val="22"/>
          <w:u w:val="single"/>
          <w:spacing w:val="0"/>
          <w:color w:val="101010"/>
        </w:rPr>
        <w:t xml:space="preserve">Associate of Science, Computer Electronics</w:t>
      </w:r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/>
      </w:r>
    </w:p>
    <w:p>
      <w:pPr/>
      <w:r>
        <w:rPr>
          <w:rFonts w:ascii="Helvetica Neue" w:hAnsi="Helvetica Neue" w:cs="Helvetica Neue"/>
          <w:sz w:val="22"/>
          <w:sz-cs w:val="22"/>
          <w:spacing w:val="0"/>
          <w:color w:val="101010"/>
        </w:rPr>
        <w:t xml:space="preserve">2010 – 2013 | ITT Technical Institute, San Diego, CA (GPA 3.67)</w:t>
      </w:r>
    </w:p>
    <w:p>
      <w:pPr>
        <w:ind w:left="720" w:first-line="-720"/>
        <w:spacing w:after="83"/>
      </w:pPr>
      <w:r>
        <w:rPr>
          <w:rFonts w:ascii="Helvetica Neue" w:hAnsi="Helvetica Neue" w:cs="Helvetica Neue"/>
          <w:sz w:val="28"/>
          <w:sz-cs w:val="28"/>
          <w:color w:val="10101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01010"/>
        </w:rPr>
        <w:t xml:space="preserve">Equivalent professional experience: 15+ years production software engineering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