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360"/>
      </w:pPr>
      <w:r>
        <w:rPr>
          <w:rFonts w:ascii="Helvetica Neue" w:hAnsi="Helvetica Neue" w:cs="Helvetica Neue"/>
          <w:sz w:val="29"/>
          <w:sz-cs w:val="29"/>
          <w:b/>
          <w:spacing w:val="0"/>
          <w:color w:val="0D121F"/>
        </w:rPr>
        <w:t xml:space="preserve">Cary Jones</w:t>
      </w:r>
      <w:r>
        <w:rPr>
          <w:rFonts w:ascii="Helvetica Neue" w:hAnsi="Helvetica Neue" w:cs="Helvetica Neue"/>
          <w:sz w:val="29"/>
          <w:sz-cs w:val="29"/>
          <w:spacing w:val="0"/>
          <w:color w:val="0D121F"/>
        </w:rPr>
        <w:t xml:space="preserve"/>
        <w:br/>
        <w:t xml:space="preserve">6355 Oak Avenue Apt 18</w:t>
        <w:br/>
        <w:t xml:space="preserve">Temple City, CA 91780</w:t>
        <w:br/>
        <w:t xml:space="preserve">(626) 272-2567 | cgjonesdev@gmail.com | </w:t>
      </w:r>
      <w:r>
        <w:rPr>
          <w:rFonts w:ascii="Helvetica Neue" w:hAnsi="Helvetica Neue" w:cs="Helvetica Neue"/>
          <w:sz w:val="29"/>
          <w:sz-cs w:val="29"/>
          <w:u w:val="single"/>
          <w:spacing w:val="0"/>
          <w:color w:val="0000E9"/>
        </w:rPr>
        <w:t xml:space="preserve">linkedin.com/in/cary-g-jones</w:t>
      </w:r>
      <w:r>
        <w:rPr>
          <w:rFonts w:ascii="Helvetica Neue" w:hAnsi="Helvetica Neue" w:cs="Helvetica Neue"/>
          <w:sz w:val="29"/>
          <w:sz-cs w:val="29"/>
          <w:spacing w:val="0"/>
          <w:color w:val="0D121F"/>
        </w:rPr>
        <w:t xml:space="preserve"> | </w:t>
      </w:r>
      <w:r>
        <w:rPr>
          <w:rFonts w:ascii="Helvetica Neue" w:hAnsi="Helvetica Neue" w:cs="Helvetica Neue"/>
          <w:sz w:val="29"/>
          <w:sz-cs w:val="29"/>
          <w:u w:val="single"/>
          <w:spacing w:val="0"/>
          <w:color w:val="0000E9"/>
        </w:rPr>
        <w:t xml:space="preserve">github.com/cgjonesdev</w:t>
      </w:r>
      <w:r>
        <w:rPr>
          <w:rFonts w:ascii="Helvetica Neue" w:hAnsi="Helvetica Neue" w:cs="Helvetica Neue"/>
          <w:sz w:val="29"/>
          <w:sz-cs w:val="29"/>
          <w:spacing w:val="0"/>
          <w:color w:val="0D121F"/>
        </w:rPr>
        <w:t xml:space="preserve"> | </w:t>
      </w:r>
      <w:r>
        <w:rPr>
          <w:rFonts w:ascii="Helvetica Neue" w:hAnsi="Helvetica Neue" w:cs="Helvetica Neue"/>
          <w:sz w:val="29"/>
          <w:sz-cs w:val="29"/>
          <w:u w:val="single"/>
          <w:spacing w:val="0"/>
          <w:color w:val="0000E9"/>
        </w:rPr>
        <w:t xml:space="preserve">cgjonesdev.github.io/carygjones</w:t>
      </w:r>
      <w:r>
        <w:rPr>
          <w:rFonts w:ascii="Helvetica Neue" w:hAnsi="Helvetica Neue" w:cs="Helvetica Neue"/>
          <w:sz w:val="29"/>
          <w:sz-cs w:val="29"/>
          <w:spacing w:val="0"/>
          <w:color w:val="0D121F"/>
        </w:rPr>
        <w:t xml:space="preserve"/>
      </w:r>
    </w:p>
    <w:p>
      <w:pPr>
        <w:jc w:val="both"/>
        <w:spacing w:after="360"/>
      </w:pPr>
      <w:r>
        <w:rPr>
          <w:rFonts w:ascii="Helvetica Neue" w:hAnsi="Helvetica Neue" w:cs="Helvetica Neue"/>
          <w:sz w:val="29"/>
          <w:sz-cs w:val="29"/>
          <w:spacing w:val="0"/>
          <w:color w:val="0D121F"/>
        </w:rPr>
        <w:t xml:space="preserve">July 28, 2026</w:t>
        <w:br/>
        <w:t xml:space="preserve"/>
        <w:br/>
        <w:t xml:space="preserve"/>
      </w:r>
      <w:r>
        <w:rPr>
          <w:rFonts w:ascii="Helvetica Neue" w:hAnsi="Helvetica Neue" w:cs="Helvetica Neue"/>
          <w:sz w:val="29"/>
          <w:sz-cs w:val="29"/>
          <w:b/>
          <w:spacing w:val="0"/>
          <w:color w:val="0D121F"/>
        </w:rPr>
        <w:t xml:space="preserve">Engineering Team</w:t>
      </w:r>
      <w:r>
        <w:rPr>
          <w:rFonts w:ascii="Helvetica Neue" w:hAnsi="Helvetica Neue" w:cs="Helvetica Neue"/>
          <w:sz w:val="29"/>
          <w:sz-cs w:val="29"/>
          <w:spacing w:val="0"/>
          <w:color w:val="0D121F"/>
        </w:rPr>
        <w:t xml:space="preserve"/>
        <w:br/>
        <w:t xml:space="preserve">First Resonance</w:t>
      </w:r>
    </w:p>
    <w:p>
      <w:pPr>
        <w:jc w:val="both"/>
        <w:spacing w:after="240"/>
      </w:pPr>
      <w:r>
        <w:rPr>
          <w:rFonts w:ascii="Helvetica Neue" w:hAnsi="Helvetica Neue" w:cs="Helvetica Neue"/>
          <w:sz w:val="29"/>
          <w:sz-cs w:val="29"/>
          <w:b/>
          <w:spacing w:val="0"/>
          <w:color w:val="137FA2"/>
        </w:rPr>
        <w:t xml:space="preserve">Re: Staff Software Engineer</w:t>
      </w:r>
    </w:p>
    <w:p>
      <w:pPr>
        <w:jc w:val="both"/>
        <w:spacing w:after="240"/>
      </w:pPr>
      <w:r>
        <w:rPr>
          <w:rFonts w:ascii="Helvetica Neue" w:hAnsi="Helvetica Neue" w:cs="Helvetica Neue"/>
          <w:sz w:val="29"/>
          <w:sz-cs w:val="29"/>
          <w:spacing w:val="0"/>
          <w:color w:val="0D121F"/>
        </w:rPr>
        <w:t xml:space="preserve">Dear First Resonance Hiring Team,</w:t>
      </w:r>
    </w:p>
    <w:p>
      <w:pPr>
        <w:jc w:val="both"/>
        <w:spacing w:after="240"/>
      </w:pPr>
      <w:r>
        <w:rPr>
          <w:rFonts w:ascii="Helvetica Neue" w:hAnsi="Helvetica Neue" w:cs="Helvetica Neue"/>
          <w:sz w:val="29"/>
          <w:sz-cs w:val="29"/>
          <w:spacing w:val="0"/>
          <w:color w:val="0D121F"/>
        </w:rPr>
        <w:t xml:space="preserve">I am writing to express my strong interest in the Staff Software Engineer role building the ION Factory OS. The opportunity to split time between scaling production backend code and optimizing the AWS infrastructure that supports it — while helping power manufacturing for rockets, satellites, and next-generation hardware — is exactly the kind of systems-level engineering work I find most rewarding. I am a coding-heavy backend engineer who owns architecture end to end, not a configuration-only operator.</w:t>
      </w:r>
    </w:p>
    <w:p>
      <w:pPr>
        <w:jc w:val="both"/>
        <w:spacing w:after="240"/>
      </w:pPr>
      <w:r>
        <w:rPr>
          <w:rFonts w:ascii="Helvetica Neue" w:hAnsi="Helvetica Neue" w:cs="Helvetica Neue"/>
          <w:sz w:val="29"/>
          <w:sz-cs w:val="29"/>
          <w:spacing w:val="0"/>
          <w:color w:val="0D121F"/>
        </w:rPr>
        <w:t xml:space="preserve">My background aligns closely with what you're building:</w:t>
      </w:r>
    </w:p>
    <w:p>
      <w:pPr>
        <w:ind w:left="720" w:first-line="-720"/>
        <w:spacing w:after="143"/>
      </w:pPr>
      <w:r>
        <w:rPr>
          <w:rFonts w:ascii="Helvetica Neue" w:hAnsi="Helvetica Neue" w:cs="Helvetica Neue"/>
          <w:sz w:val="29"/>
          <w:sz-cs w:val="29"/>
          <w:b/>
          <w:color w:val="0D121F"/>
        </w:rPr>
        <w:t xml:space="preserve"/>
        <w:tab/>
        <w:t xml:space="preserve">•</w:t>
        <w:tab/>
        <w:t xml:space="preserve"/>
      </w:r>
      <w:r>
        <w:rPr>
          <w:rFonts w:ascii="Helvetica Neue" w:hAnsi="Helvetica Neue" w:cs="Helvetica Neue"/>
          <w:sz w:val="29"/>
          <w:sz-cs w:val="29"/>
          <w:b/>
          <w:spacing w:val="0"/>
          <w:color w:val="0D121F"/>
        </w:rPr>
        <w:t xml:space="preserve">Backend code + cloud infrastructure:</w:t>
      </w:r>
      <w:r>
        <w:rPr>
          <w:rFonts w:ascii="Helvetica Neue" w:hAnsi="Helvetica Neue" w:cs="Helvetica Neue"/>
          <w:sz w:val="29"/>
          <w:sz-cs w:val="29"/>
          <w:spacing w:val="0"/>
          <w:color w:val="0D121F"/>
        </w:rPr>
        <w:t xml:space="preserve"> For 15+ years I have shipped production </w:t>
      </w:r>
      <w:r>
        <w:rPr>
          <w:rFonts w:ascii="Helvetica Neue" w:hAnsi="Helvetica Neue" w:cs="Helvetica Neue"/>
          <w:sz w:val="29"/>
          <w:sz-cs w:val="29"/>
          <w:b/>
          <w:spacing w:val="0"/>
          <w:color w:val="0D121F"/>
        </w:rPr>
        <w:t xml:space="preserve">Python</w:t>
      </w:r>
      <w:r>
        <w:rPr>
          <w:rFonts w:ascii="Helvetica Neue" w:hAnsi="Helvetica Neue" w:cs="Helvetica Neue"/>
          <w:sz w:val="29"/>
          <w:sz-cs w:val="29"/>
          <w:spacing w:val="0"/>
          <w:color w:val="0D121F"/>
        </w:rPr>
        <w:t xml:space="preserve"> services (FastAPI, Django, Flask) while owning the </w:t>
      </w:r>
      <w:r>
        <w:rPr>
          <w:rFonts w:ascii="Helvetica Neue" w:hAnsi="Helvetica Neue" w:cs="Helvetica Neue"/>
          <w:sz w:val="29"/>
          <w:sz-cs w:val="29"/>
          <w:b/>
          <w:spacing w:val="0"/>
          <w:color w:val="0D121F"/>
        </w:rPr>
        <w:t xml:space="preserve">AWS environments</w:t>
      </w:r>
      <w:r>
        <w:rPr>
          <w:rFonts w:ascii="Helvetica Neue" w:hAnsi="Helvetica Neue" w:cs="Helvetica Neue"/>
          <w:sz w:val="29"/>
          <w:sz-cs w:val="29"/>
          <w:spacing w:val="0"/>
          <w:color w:val="0D121F"/>
        </w:rPr>
        <w:t xml:space="preserve"> they run on — ECS, Fargate, Lambda, RDS, EC2, S3 — bridging application design and platform architecture so delivery stays fast and reliable.</w:t>
      </w:r>
    </w:p>
    <w:p>
      <w:pPr>
        <w:ind w:left="720" w:first-line="-720"/>
        <w:spacing w:after="143"/>
      </w:pPr>
      <w:r>
        <w:rPr>
          <w:rFonts w:ascii="Helvetica Neue" w:hAnsi="Helvetica Neue" w:cs="Helvetica Neue"/>
          <w:sz w:val="29"/>
          <w:sz-cs w:val="29"/>
          <w:b/>
          <w:color w:val="0D121F"/>
        </w:rPr>
        <w:t xml:space="preserve"/>
        <w:tab/>
        <w:t xml:space="preserve">•</w:t>
        <w:tab/>
        <w:t xml:space="preserve"/>
      </w:r>
      <w:r>
        <w:rPr>
          <w:rFonts w:ascii="Helvetica Neue" w:hAnsi="Helvetica Neue" w:cs="Helvetica Neue"/>
          <w:sz w:val="29"/>
          <w:sz-cs w:val="29"/>
          <w:b/>
          <w:spacing w:val="0"/>
          <w:color w:val="0D121F"/>
        </w:rPr>
        <w:t xml:space="preserve">Reliability and performance at scale:</w:t>
      </w:r>
      <w:r>
        <w:rPr>
          <w:rFonts w:ascii="Helvetica Neue" w:hAnsi="Helvetica Neue" w:cs="Helvetica Neue"/>
          <w:sz w:val="29"/>
          <w:sz-cs w:val="29"/>
          <w:spacing w:val="0"/>
          <w:color w:val="0D121F"/>
        </w:rPr>
        <w:t xml:space="preserve"> At Disney I maintained enterprise backend systems at </w:t>
      </w:r>
      <w:r>
        <w:rPr>
          <w:rFonts w:ascii="Helvetica Neue" w:hAnsi="Helvetica Neue" w:cs="Helvetica Neue"/>
          <w:sz w:val="29"/>
          <w:sz-cs w:val="29"/>
          <w:b/>
          <w:spacing w:val="0"/>
          <w:color w:val="0D121F"/>
        </w:rPr>
        <w:t xml:space="preserve">99.99% uptime</w:t>
      </w:r>
      <w:r>
        <w:rPr>
          <w:rFonts w:ascii="Helvetica Neue" w:hAnsi="Helvetica Neue" w:cs="Helvetica Neue"/>
          <w:sz w:val="29"/>
          <w:sz-cs w:val="29"/>
          <w:spacing w:val="0"/>
          <w:color w:val="0D121F"/>
        </w:rPr>
        <w:t xml:space="preserve"> processing </w:t>
      </w:r>
      <w:r>
        <w:rPr>
          <w:rFonts w:ascii="Helvetica Neue" w:hAnsi="Helvetica Neue" w:cs="Helvetica Neue"/>
          <w:sz w:val="29"/>
          <w:sz-cs w:val="29"/>
          <w:b/>
          <w:spacing w:val="0"/>
          <w:color w:val="0D121F"/>
        </w:rPr>
        <w:t xml:space="preserve">$10M+ in daily metrics</w:t>
      </w:r>
      <w:r>
        <w:rPr>
          <w:rFonts w:ascii="Helvetica Neue" w:hAnsi="Helvetica Neue" w:cs="Helvetica Neue"/>
          <w:sz w:val="29"/>
          <w:sz-cs w:val="29"/>
          <w:spacing w:val="0"/>
          <w:color w:val="0D121F"/>
        </w:rPr>
        <w:t xml:space="preserve">. I have engineered event-driven pipelines handling </w:t>
      </w:r>
      <w:r>
        <w:rPr>
          <w:rFonts w:ascii="Helvetica Neue" w:hAnsi="Helvetica Neue" w:cs="Helvetica Neue"/>
          <w:sz w:val="29"/>
          <w:sz-cs w:val="29"/>
          <w:b/>
          <w:spacing w:val="0"/>
          <w:color w:val="0D121F"/>
        </w:rPr>
        <w:t xml:space="preserve">2.5M+ daily transactions</w:t>
      </w:r>
      <w:r>
        <w:rPr>
          <w:rFonts w:ascii="Helvetica Neue" w:hAnsi="Helvetica Neue" w:cs="Helvetica Neue"/>
          <w:sz w:val="29"/>
          <w:sz-cs w:val="29"/>
          <w:spacing w:val="0"/>
          <w:color w:val="0D121F"/>
        </w:rPr>
        <w:t xml:space="preserve">, optimized PostgreSQL workloads, and led initiatives that cut batch processing from </w:t>
      </w:r>
      <w:r>
        <w:rPr>
          <w:rFonts w:ascii="Helvetica Neue" w:hAnsi="Helvetica Neue" w:cs="Helvetica Neue"/>
          <w:sz w:val="29"/>
          <w:sz-cs w:val="29"/>
          <w:b/>
          <w:spacing w:val="0"/>
          <w:color w:val="0D121F"/>
        </w:rPr>
        <w:t xml:space="preserve">8 hours to 45 minutes</w:t>
      </w:r>
      <w:r>
        <w:rPr>
          <w:rFonts w:ascii="Helvetica Neue" w:hAnsi="Helvetica Neue" w:cs="Helvetica Neue"/>
          <w:sz w:val="29"/>
          <w:sz-cs w:val="29"/>
          <w:spacing w:val="0"/>
          <w:color w:val="0D121F"/>
        </w:rPr>
        <w:t xml:space="preserve">.</w:t>
      </w:r>
    </w:p>
    <w:p>
      <w:pPr>
        <w:ind w:left="720" w:first-line="-720"/>
        <w:spacing w:after="143"/>
      </w:pPr>
      <w:r>
        <w:rPr>
          <w:rFonts w:ascii="Helvetica Neue" w:hAnsi="Helvetica Neue" w:cs="Helvetica Neue"/>
          <w:sz w:val="29"/>
          <w:sz-cs w:val="29"/>
          <w:b/>
          <w:color w:val="0D121F"/>
        </w:rPr>
        <w:t xml:space="preserve"/>
        <w:tab/>
        <w:t xml:space="preserve">•</w:t>
        <w:tab/>
        <w:t xml:space="preserve"/>
      </w:r>
      <w:r>
        <w:rPr>
          <w:rFonts w:ascii="Helvetica Neue" w:hAnsi="Helvetica Neue" w:cs="Helvetica Neue"/>
          <w:sz w:val="29"/>
          <w:sz-cs w:val="29"/>
          <w:b/>
          <w:spacing w:val="0"/>
          <w:color w:val="0D121F"/>
        </w:rPr>
        <w:t xml:space="preserve">Building leverage for teams:</w:t>
      </w:r>
      <w:r>
        <w:rPr>
          <w:rFonts w:ascii="Helvetica Neue" w:hAnsi="Helvetica Neue" w:cs="Helvetica Neue"/>
          <w:sz w:val="29"/>
          <w:sz-cs w:val="29"/>
          <w:spacing w:val="0"/>
          <w:color w:val="0D121F"/>
        </w:rPr>
        <w:t xml:space="preserve"> I create paved roads — CI/CD pipelines, reusable service patterns, ORM abstractions, and engineering standards — that let product teams ship faster with less risk. I raised automated test coverage from </w:t>
      </w:r>
      <w:r>
        <w:rPr>
          <w:rFonts w:ascii="Helvetica Neue" w:hAnsi="Helvetica Neue" w:cs="Helvetica Neue"/>
          <w:sz w:val="29"/>
          <w:sz-cs w:val="29"/>
          <w:b/>
          <w:spacing w:val="0"/>
          <w:color w:val="0D121F"/>
        </w:rPr>
        <w:t xml:space="preserve">65% to 92%</w:t>
      </w:r>
      <w:r>
        <w:rPr>
          <w:rFonts w:ascii="Helvetica Neue" w:hAnsi="Helvetica Neue" w:cs="Helvetica Neue"/>
          <w:sz w:val="29"/>
          <w:sz-cs w:val="29"/>
          <w:spacing w:val="0"/>
          <w:color w:val="0D121F"/>
        </w:rPr>
        <w:t xml:space="preserve"> while accelerating feature delivery by </w:t>
      </w:r>
      <w:r>
        <w:rPr>
          <w:rFonts w:ascii="Helvetica Neue" w:hAnsi="Helvetica Neue" w:cs="Helvetica Neue"/>
          <w:sz w:val="29"/>
          <w:sz-cs w:val="29"/>
          <w:b/>
          <w:spacing w:val="0"/>
          <w:color w:val="0D121F"/>
        </w:rPr>
        <w:t xml:space="preserve">35–40%</w:t>
      </w:r>
      <w:r>
        <w:rPr>
          <w:rFonts w:ascii="Helvetica Neue" w:hAnsi="Helvetica Neue" w:cs="Helvetica Neue"/>
          <w:sz w:val="29"/>
          <w:sz-cs w:val="29"/>
          <w:spacing w:val="0"/>
          <w:color w:val="0D121F"/>
        </w:rPr>
        <w:t xml:space="preserve">.</w:t>
      </w:r>
    </w:p>
    <w:p>
      <w:pPr>
        <w:ind w:left="720" w:first-line="-720"/>
        <w:spacing w:after="143"/>
      </w:pPr>
      <w:r>
        <w:rPr>
          <w:rFonts w:ascii="Helvetica Neue" w:hAnsi="Helvetica Neue" w:cs="Helvetica Neue"/>
          <w:sz w:val="29"/>
          <w:sz-cs w:val="29"/>
          <w:b/>
          <w:color w:val="0D121F"/>
        </w:rPr>
        <w:t xml:space="preserve"/>
        <w:tab/>
        <w:t xml:space="preserve">•</w:t>
        <w:tab/>
        <w:t xml:space="preserve"/>
      </w:r>
      <w:r>
        <w:rPr>
          <w:rFonts w:ascii="Helvetica Neue" w:hAnsi="Helvetica Neue" w:cs="Helvetica Neue"/>
          <w:sz w:val="29"/>
          <w:sz-cs w:val="29"/>
          <w:b/>
          <w:spacing w:val="0"/>
          <w:color w:val="0D121F"/>
        </w:rPr>
        <w:t xml:space="preserve">Staff-level leadership:</w:t>
      </w:r>
      <w:r>
        <w:rPr>
          <w:rFonts w:ascii="Helvetica Neue" w:hAnsi="Helvetica Neue" w:cs="Helvetica Neue"/>
          <w:sz w:val="29"/>
          <w:sz-cs w:val="29"/>
          <w:spacing w:val="0"/>
          <w:color w:val="0D121F"/>
        </w:rPr>
        <w:t xml:space="preserve"> As Principal Consultant and Technical Lead, I produce architecture assessments, prioritize hardening work, mentor engineers, and lead high-impact initiatives across complex codebases — the same profile your first 90 days describe.</w:t>
      </w:r>
    </w:p>
    <w:p>
      <w:pPr>
        <w:jc w:val="both"/>
        <w:spacing w:after="240"/>
      </w:pPr>
      <w:r>
        <w:rPr>
          <w:rFonts w:ascii="Helvetica Neue" w:hAnsi="Helvetica Neue" w:cs="Helvetica Neue"/>
          <w:sz w:val="29"/>
          <w:sz-cs w:val="29"/>
          <w:spacing w:val="0"/>
          <w:color w:val="0D121F"/>
        </w:rPr>
        <w:t xml:space="preserve">I am drawn to First Resonance because ION Factory OS is genuine platform software with hard-tech customers who depend on it — not another CRUD app. I bring deep distributed systems experience, hands-on AWS ownership, and an operational mindset forged in mission-critical environments, including service as a U.S. Marine Corps communications specialist where uptime was non-negotiable.</w:t>
      </w:r>
    </w:p>
    <w:p>
      <w:pPr>
        <w:jc w:val="both"/>
        <w:spacing w:after="240"/>
      </w:pPr>
      <w:r>
        <w:rPr>
          <w:rFonts w:ascii="Helvetica Neue" w:hAnsi="Helvetica Neue" w:cs="Helvetica Neue"/>
          <w:sz w:val="29"/>
          <w:sz-cs w:val="29"/>
          <w:spacing w:val="0"/>
          <w:color w:val="0D121F"/>
        </w:rPr>
        <w:t xml:space="preserve">I would welcome the opportunity to discuss how I can help scale ION's backend, strengthen your hub engineering team, and deliver the architecture roadmap and reliability wins your Staff role is designed to produce.</w:t>
      </w:r>
    </w:p>
    <w:p>
      <w:pPr>
        <w:jc w:val="both"/>
        <w:spacing w:after="240"/>
      </w:pPr>
      <w:r>
        <w:rPr>
          <w:rFonts w:ascii="Helvetica Neue" w:hAnsi="Helvetica Neue" w:cs="Helvetica Neue"/>
          <w:sz w:val="29"/>
          <w:sz-cs w:val="29"/>
          <w:spacing w:val="0"/>
          <w:color w:val="0D121F"/>
        </w:rPr>
        <w:t xml:space="preserve">Sincerely,</w:t>
        <w:br/>
        <w:t xml:space="preserve"/>
        <w:br/>
        <w:t xml:space="preserve"/>
      </w:r>
      <w:r>
        <w:rPr>
          <w:rFonts w:ascii="Helvetica Neue" w:hAnsi="Helvetica Neue" w:cs="Helvetica Neue"/>
          <w:sz w:val="29"/>
          <w:sz-cs w:val="29"/>
          <w:b/>
          <w:spacing w:val="0"/>
          <w:color w:val="0D121F"/>
        </w:rPr>
        <w:t xml:space="preserve">Cary Jones</w:t>
      </w:r>
      <w:r>
        <w:rPr>
          <w:rFonts w:ascii="Helvetica Neue" w:hAnsi="Helvetica Neue" w:cs="Helvetica Neue"/>
          <w:sz w:val="29"/>
          <w:sz-cs w:val="29"/>
          <w:spacing w:val="0"/>
          <w:color w:val="0D121F"/>
        </w:rPr>
        <w:t xml:space="preserve"/>
        <w:br/>
        <w:t xml:space="preserve">Staff Software Engineer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