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Cary Jones — Senior Backend Engineer (Python) :root { --text: #1e293b; --muted: #64748b; --accent: #b45309; --accent-soft: #f59e0b; --rule: #e2e8f0; } * { margin: 0; padding: 0; box-sizing: border-box; } body { font-family: -apple-system, BlinkMacSystemFont, "Segoe UI", Helvetica, Arial, sans-serif; font-size: 10pt; line-height: 1.42; color: var(--text); } main { max-width: 8.5in; margin: 0 auto; padding: 0.5in 0.6in; } header { text-align: center; margin-bottom: 1rem; padding-bottom: 0.65rem; border-bottom: 2.5px solid var(--accent); } .fullname { font-size: 1.75rem; font-weight: 700; letter-spacing: -0.02em; } .title { margin-top: 0.3rem; font-size: 0.92rem; color: var(--muted); font-weight: 500; } .contact { margin-top: 0.6rem; font-size: 0.78rem; color: var(--muted); display: flex; justify-content: center; flex-wrap: wrap; gap: 0.15rem 1.1rem; } a { color: inherit; text-decoration: none; } h1 { font-size: 0.68rem; font-weight: 700; text-transform: uppercase; letter-spacing: 0.12em; color: var(--accent); margin: 1rem 0 0.45rem; padding-bottom: 0.18rem; border-bottom: 1px solid var(--rule); } section p, section ul { margin-bottom: 0.4rem; } section p { text-align: justify; } ul { margin-left: 1rem; } li { margin-bottom: 0.28rem; } section#skills ul { list-style: none; margin-left: 0; } section#skills li { padding-left: 0.65rem; border-left: 2px solid var(--rule); margin-bottom: 0.4rem; } dl { margin-bottom: 0.7rem; padding-bottom: 0.6rem; border-bottom: 1px solid var(--rule); } section dl:last-child { border-bottom: none; } dt { margin-bottom: 0.1rem; } dt u { font-size: 0.92rem; font-weight: 600; text-decoration: none; color: var(--text); } dt:not(:has(u)) { font-size: 0.82rem; color: var(--muted); } dt b { color: var(--text); } dd { margin-left: 0; } dd ul { margin-top: 0.25rem; } b { font-weight: 700; } @media print { main { padding: 0.4in 0.5in; } body { font-size: 9.5pt; } h1 { margin-top: 0.85rem; } dl { break-inside: avoid; } } Cary Jones</w:t>
      </w:r>
    </w:p>
    <w:p>
      <w:r>
        <w:t>Senior Backend Engineer | Python, AWS &amp; Health Data Platforms</w:t>
      </w:r>
    </w:p>
    <w:p>
      <w:r>
        <w:t>Temple City, CA 91780 (Remote, US-Pacific) (626) 272-2567 tel:+1.626.272.2567 cgjonesdev@gmail.com mailto:cgjonesdev@gmail.com linkedin.com/in/cary-g-jones https://www.linkedin.com/in/cary-g-jones/ github.com/cgjonesdev https://github.com/cgjonesdev cgjonesdev.github.io/carygjones https://cgjonesdev.github.io/carygjones/ Summary</w:t>
      </w:r>
    </w:p>
    <w:p>
      <w:pPr>
        <w:pStyle w:val="Heading1"/>
      </w:pPr>
    </w:p>
    <w:p>
      <w:r>
        <w:rPr>
          <w:b/>
        </w:rPr>
        <w:t>Senior Backend Engineer</w:t>
      </w:r>
      <w:r>
        <w:t xml:space="preserve"> with 15+ years building scalable, well-tested </w:t>
      </w:r>
      <w:r>
        <w:rPr>
          <w:b/>
        </w:rPr>
        <w:t>Python</w:t>
      </w:r>
      <w:r>
        <w:t xml:space="preserve"> services on </w:t>
      </w:r>
      <w:r>
        <w:rPr>
          <w:b/>
        </w:rPr>
        <w:t>AWS</w:t>
      </w:r>
      <w:r>
        <w:t xml:space="preserve"> — from design through production monitoring. Deep experience in health-adjacent domains: </w:t>
      </w:r>
      <w:r>
        <w:rPr>
          <w:b/>
        </w:rPr>
        <w:t>HIPAA-compliant platforms</w:t>
      </w:r>
      <w:r>
        <w:t>, regulated medical device verification, and privacy-conscious data handling. Pragmatic owner who reduces ambiguous problems into clear solutions, automates repetitive work, and balances delivery speed with long-term maintainability. Comfortable collaborating asynchronously across time zones.</w:t>
      </w:r>
    </w:p>
    <w:p>
      <w:pPr>
        <w:pStyle w:val="Heading1"/>
      </w:pPr>
      <w:r>
        <w:t>Core Competencies</w:t>
      </w:r>
    </w:p>
    <w:p>
      <w:pPr>
        <w:pStyle w:val="ListBullet"/>
      </w:pPr>
      <w:r>
        <w:rPr>
          <w:b/>
        </w:rPr>
        <w:t>Python Backend:</w:t>
      </w:r>
      <w:r>
        <w:t xml:space="preserve"> FastAPI, Django, Flask, asyncio, REST APIs, microservices, pytest, maintainable/testable code, design patterns, CS fundamentals</w:t>
      </w:r>
    </w:p>
    <w:p>
      <w:pPr>
        <w:pStyle w:val="ListBullet"/>
      </w:pPr>
      <w:r>
        <w:rPr>
          <w:b/>
        </w:rPr>
        <w:t>Cloud &amp; Scale:</w:t>
      </w:r>
      <w:r>
        <w:t xml:space="preserve"> AWS (ECS, Fargate, Lambda, RDS, S3), Docker, GitHub Actions CI/CD, highly available web services, query optimization, PostgreSQL, Redis</w:t>
      </w:r>
    </w:p>
    <w:p>
      <w:pPr>
        <w:pStyle w:val="ListBullet"/>
      </w:pPr>
      <w:r>
        <w:rPr>
          <w:b/>
        </w:rPr>
        <w:t>Health &amp; Privacy:</w:t>
      </w:r>
      <w:r>
        <w:t xml:space="preserve"> HIPAA-compliant systems, regulated environments (Hospira), security/privacy standards, audit support, OAuth2, encryption</w:t>
      </w:r>
    </w:p>
    <w:p>
      <w:pPr>
        <w:pStyle w:val="ListBullet"/>
      </w:pPr>
      <w:r>
        <w:rPr>
          <w:b/>
        </w:rPr>
        <w:t>Data Pipelines:</w:t>
      </w:r>
      <w:r>
        <w:t xml:space="preserve"> Event-driven ETL, explicit schemas, idempotent processing, reconciliation, observability, 2.5M+ daily transaction throughput</w:t>
      </w:r>
    </w:p>
    <w:p>
      <w:pPr>
        <w:pStyle w:val="Heading1"/>
      </w:pPr>
      <w:r>
        <w:t>Key Impact</w:t>
      </w:r>
    </w:p>
    <w:p>
      <w:pPr>
        <w:pStyle w:val="ListBullet"/>
      </w:pPr>
      <w:r>
        <w:t xml:space="preserve">Engineered </w:t>
      </w:r>
      <w:r>
        <w:rPr>
          <w:b/>
        </w:rPr>
        <w:t>Python event-driven pipelines</w:t>
      </w:r>
      <w:r>
        <w:t xml:space="preserve"> on AWS handling </w:t>
      </w:r>
      <w:r>
        <w:rPr>
          <w:b/>
        </w:rPr>
        <w:t>2.5M+ daily transactions</w:t>
      </w:r>
      <w:r>
        <w:t xml:space="preserve"> at </w:t>
      </w:r>
      <w:r>
        <w:rPr>
          <w:b/>
        </w:rPr>
        <w:t>99.95% accuracy</w:t>
      </w:r>
      <w:r>
        <w:t xml:space="preserve"> with monitoring, documentation, and automated test coverage.</w:t>
      </w:r>
    </w:p>
    <w:p>
      <w:pPr>
        <w:pStyle w:val="ListBullet"/>
      </w:pPr>
      <w:r>
        <w:t xml:space="preserve">Architected </w:t>
      </w:r>
      <w:r>
        <w:rPr>
          <w:b/>
        </w:rPr>
        <w:t>HIPAA-compliant Python REST APIs</w:t>
      </w:r>
      <w:r>
        <w:t xml:space="preserve"> (FastAPI/Django) serving </w:t>
      </w:r>
      <w:r>
        <w:rPr>
          <w:b/>
        </w:rPr>
        <w:t>500k+ active user profiles</w:t>
      </w:r>
      <w:r>
        <w:t xml:space="preserve"> — readiness-style member data workflows with privacy guardrails.</w:t>
      </w:r>
    </w:p>
    <w:p>
      <w:pPr>
        <w:pStyle w:val="ListBullet"/>
      </w:pPr>
      <w:r>
        <w:t xml:space="preserve">Maintained </w:t>
      </w:r>
      <w:r>
        <w:rPr>
          <w:b/>
        </w:rPr>
        <w:t>99.99% uptime</w:t>
      </w:r>
      <w:r>
        <w:t xml:space="preserve"> on AWS-hosted production backends; owned solutions from design through on-call incident response.</w:t>
      </w:r>
    </w:p>
    <w:p>
      <w:pPr>
        <w:pStyle w:val="ListBullet"/>
      </w:pPr>
      <w:r>
        <w:t xml:space="preserve">Expanded automated test coverage from </w:t>
      </w:r>
      <w:r>
        <w:rPr>
          <w:b/>
        </w:rPr>
        <w:t>65% to 92%</w:t>
      </w:r>
      <w:r>
        <w:t xml:space="preserve"> using AI-augmented development while preserving code review standards.</w:t>
      </w:r>
    </w:p>
    <w:p>
      <w:pPr>
        <w:pStyle w:val="ListBullet"/>
      </w:pPr>
      <w:r>
        <w:t xml:space="preserve">Five years in </w:t>
      </w:r>
      <w:r>
        <w:rPr>
          <w:b/>
        </w:rPr>
        <w:t>regulated healthcare</w:t>
      </w:r>
      <w:r>
        <w:t xml:space="preserve"> at Hospira — formal verification, audit trails, and security-conscious integration for medical device software.</w:t>
      </w:r>
    </w:p>
    <w:p>
      <w:pPr>
        <w:pStyle w:val="Heading1"/>
      </w:pPr>
      <w:r>
        <w:t>Professional Experience</w:t>
      </w:r>
    </w:p>
    <w:p>
      <w:r>
        <w:rPr>
          <w:u w:val="single"/>
        </w:rPr>
        <w:t>Principal Software Engineering Consultant / Technical Lead</w:t>
      </w:r>
      <w:r>
        <w:t xml:space="preserve"> </w:t>
        <w:t>Jan 2023 – Present | Los Angeles, CA / Remote</w:t>
        <w:t xml:space="preserve"> </w:t>
      </w:r>
      <w:r>
        <w:rPr>
          <w:b/>
        </w:rPr>
        <w:t>CGJSoftware, Inc.</w:t>
      </w:r>
      <w:r/>
    </w:p>
    <w:p>
      <w:pPr>
        <w:pStyle w:val="ListBullet"/>
      </w:pPr>
      <w:r>
        <w:t xml:space="preserve">Own </w:t>
      </w:r>
      <w:r>
        <w:rPr>
          <w:b/>
        </w:rPr>
        <w:t>Python backend solutions</w:t>
      </w:r>
      <w:r>
        <w:t xml:space="preserve"> end-to-end — FastAPI/Django services on AWS ECS/Fargate with testing, CloudWatch monitoring, and CI/CD documentation.</w:t>
      </w:r>
    </w:p>
    <w:p>
      <w:pPr>
        <w:pStyle w:val="ListBullet"/>
      </w:pPr>
      <w:r>
        <w:t>Drive architectural improvements for scalability and new product capabilities; reduce ambiguous client requirements into actionable technical plans.</w:t>
      </w:r>
    </w:p>
    <w:p>
      <w:pPr>
        <w:pStyle w:val="ListBullet"/>
      </w:pPr>
      <w:r>
        <w:t>Collaborate asynchronously with distributed stakeholders across healthcare and e-commerce domains.</w:t>
      </w:r>
    </w:p>
    <w:p>
      <w:r>
        <w:rPr>
          <w:u w:val="single"/>
        </w:rPr>
        <w:t>API Developer, System Architect, DevOps Engineer, and Scrum Master</w:t>
      </w:r>
      <w:r>
        <w:t xml:space="preserve"> January 2018 – July 2019 | Alan Health &amp; Science Corp. (Remote)</w:t>
      </w:r>
    </w:p>
    <w:p>
      <w:pPr>
        <w:pStyle w:val="ListBullet"/>
      </w:pPr>
      <w:r>
        <w:t xml:space="preserve">Architected secure </w:t>
      </w:r>
      <w:r>
        <w:rPr>
          <w:b/>
        </w:rPr>
        <w:t>Python REST APIs</w:t>
      </w:r>
      <w:r>
        <w:t xml:space="preserve"> for </w:t>
      </w:r>
      <w:r>
        <w:rPr>
          <w:b/>
        </w:rPr>
        <w:t>HIPAA-compliant</w:t>
      </w:r>
      <w:r>
        <w:t xml:space="preserve"> health platforms serving </w:t>
      </w:r>
      <w:r>
        <w:rPr>
          <w:b/>
        </w:rPr>
        <w:t>500k+ profiles</w:t>
      </w:r>
      <w:r>
        <w:t>; ensured privacy and regulatory standards in production.</w:t>
      </w:r>
    </w:p>
    <w:p>
      <w:pPr>
        <w:pStyle w:val="ListBullet"/>
      </w:pPr>
      <w:r>
        <w:t xml:space="preserve">Designed scalable PostgreSQL schemas; implemented OAuth2, audit-friendly access, and </w:t>
      </w:r>
      <w:r>
        <w:rPr>
          <w:b/>
        </w:rPr>
        <w:t>99.9% availability</w:t>
      </w:r>
      <w:r>
        <w:t>.</w:t>
      </w:r>
    </w:p>
    <w:p>
      <w:r>
        <w:rPr>
          <w:u w:val="single"/>
        </w:rPr>
        <w:t>Senior Software Engineer</w:t>
      </w:r>
      <w:r>
        <w:t xml:space="preserve"> October 2021 – November 2022 | Disney Corporation, Inc. (Remote)</w:t>
      </w:r>
    </w:p>
    <w:p>
      <w:pPr>
        <w:pStyle w:val="ListBullet"/>
      </w:pPr>
      <w:r>
        <w:t xml:space="preserve">Built production Python modules and PostgreSQL interfaces on AWS; ensured </w:t>
      </w:r>
      <w:r>
        <w:rPr>
          <w:b/>
        </w:rPr>
        <w:t>100% data integrity</w:t>
      </w:r>
      <w:r>
        <w:t xml:space="preserve"> during large-scale migrations.</w:t>
      </w:r>
    </w:p>
    <w:p>
      <w:pPr>
        <w:pStyle w:val="ListBullet"/>
      </w:pPr>
      <w:r>
        <w:t xml:space="preserve">Owned on-call for distributed backend services at </w:t>
      </w:r>
      <w:r>
        <w:rPr>
          <w:b/>
        </w:rPr>
        <w:t>99.99% uptime</w:t>
      </w:r>
      <w:r>
        <w:t>.</w:t>
      </w:r>
    </w:p>
    <w:p>
      <w:r>
        <w:rPr>
          <w:u w:val="single"/>
        </w:rPr>
        <w:t>Python Software Developer and System Architect</w:t>
      </w:r>
      <w:r>
        <w:t xml:space="preserve"> July 2019 – October 2021 | CGJSoftware, Inc. (Remote)</w:t>
      </w:r>
    </w:p>
    <w:p>
      <w:pPr>
        <w:pStyle w:val="ListBullet"/>
      </w:pPr>
      <w:r>
        <w:t>Deployed containerized Python apps to AWS/GCP; optimized SQL queries (+38% performance) and built async messaging architectures with zero data loss at peak load.</w:t>
      </w:r>
    </w:p>
    <w:p>
      <w:r>
        <w:rPr>
          <w:u w:val="single"/>
        </w:rPr>
        <w:t>Quality Assurance &amp; Network Integration Engineer</w:t>
      </w:r>
      <w:r>
        <w:t xml:space="preserve"> February 2005 – December 2009 | Hospira, Inc., San Diego, CA</w:t>
      </w:r>
    </w:p>
    <w:p>
      <w:pPr>
        <w:pStyle w:val="ListBullet"/>
      </w:pPr>
      <w:r>
        <w:t>Regulated healthcare environment — requirements-based verification, audit documentation, hospital network integration, and security testing for infusion pump software.</w:t>
      </w:r>
    </w:p>
    <w:p>
      <w:pPr>
        <w:pStyle w:val="Heading1"/>
      </w:pPr>
      <w:r>
        <w:t>Education</w:t>
      </w:r>
    </w:p>
    <w:p>
      <w:r>
        <w:rPr>
          <w:u w:val="single"/>
        </w:rPr>
        <w:t>Associate of Science, Computer Electronics</w:t>
      </w:r>
      <w:r>
        <w:t xml:space="preserve"> </w:t>
        <w:t>ITT Technical Institute — GPA 3.67</w:t>
        <w:t xml:space="preserve"> </w:t>
      </w:r>
      <w:r>
        <w:rPr>
          <w:u w:val="single"/>
        </w:rPr>
        <w:t>United States Marine Corps</w:t>
      </w:r>
      <w:r>
        <w:t xml:space="preserve"> </w:t>
        <w:t>Field Wireman &amp; Communications Specialist — Honorably Discharged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