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Helvetica Neue" w:hAnsi="Helvetica Neue" w:cs="Helvetica Neue"/>
          <w:sz w:val="42"/>
          <w:sz-cs w:val="42"/>
          <w:b/>
          <w:spacing w:val="0"/>
          <w:color w:val="171E2D"/>
        </w:rPr>
        <w:t xml:space="preserve">Cary Jones</w:t>
      </w:r>
    </w:p>
    <w:p>
      <w:pPr>
        <w:jc w:val="center"/>
      </w:pPr>
      <w:r>
        <w:rPr>
          <w:rFonts w:ascii=".SF NS" w:hAnsi=".SF NS" w:cs=".SF NS"/>
          <w:sz w:val="22"/>
          <w:sz-cs w:val="22"/>
          <w:spacing w:val="0"/>
          <w:color w:val="526078"/>
        </w:rPr>
        <w:t xml:space="preserve">Python Software Engineer | Test Automation, Data Systems &amp; Device Integration</w:t>
      </w:r>
    </w:p>
    <w:p>
      <w:pPr>
        <w:jc w:val="center"/>
      </w:pPr>
      <w:r>
        <w:rPr>
          <w:rFonts w:ascii="Helvetica Neue" w:hAnsi="Helvetica Neue" w:cs="Helvetica Neue"/>
          <w:sz w:val="18"/>
          <w:sz-cs w:val="18"/>
          <w:spacing w:val="0"/>
          <w:color w:val="526078"/>
        </w:rPr>
        <w:t xml:space="preserve">Temple City, CA 91780 (Los Angeles area)</w:t>
      </w:r>
    </w:p>
    <w:p>
      <w:pPr>
        <w:jc w:val="center"/>
      </w:pPr>
      <w:r>
        <w:rPr>
          <w:rFonts w:ascii="Helvetica Neue" w:hAnsi="Helvetica Neue" w:cs="Helvetica Neue"/>
          <w:sz w:val="18"/>
          <w:sz-cs w:val="18"/>
          <w:spacing w:val="0"/>
          <w:color w:val="526078"/>
        </w:rPr>
        <w:t xml:space="preserve">(626) 272-2567</w:t>
      </w:r>
      <w:r>
        <w:rPr>
          <w:rFonts w:ascii="Helvetica Neue" w:hAnsi="Helvetica Neue" w:cs="Helvetica Neue"/>
          <w:sz w:val="18"/>
          <w:sz-cs w:val="18"/>
          <w:spacing w:val="0"/>
          <w:color w:val="526078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18"/>
          <w:sz-cs w:val="18"/>
          <w:spacing w:val="0"/>
          <w:color w:val="526078"/>
        </w:rPr>
        <w:t xml:space="preserve">cgjonesdev@gmail.com</w:t>
      </w:r>
      <w:r>
        <w:rPr>
          <w:rFonts w:ascii="Helvetica Neue" w:hAnsi="Helvetica Neue" w:cs="Helvetica Neue"/>
          <w:sz w:val="18"/>
          <w:sz-cs w:val="18"/>
          <w:spacing w:val="0"/>
          <w:color w:val="526078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18"/>
          <w:sz-cs w:val="18"/>
          <w:spacing w:val="0"/>
          <w:color w:val="526078"/>
        </w:rPr>
        <w:t xml:space="preserve">linkedin.com/in/cary-g-jones</w:t>
      </w:r>
      <w:r>
        <w:rPr>
          <w:rFonts w:ascii="Helvetica Neue" w:hAnsi="Helvetica Neue" w:cs="Helvetica Neue"/>
          <w:sz w:val="18"/>
          <w:sz-cs w:val="18"/>
          <w:spacing w:val="0"/>
          <w:color w:val="526078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18"/>
          <w:sz-cs w:val="18"/>
          <w:spacing w:val="0"/>
          <w:color w:val="526078"/>
        </w:rPr>
        <w:t xml:space="preserve">github.com/cgjonesdev</w:t>
      </w:r>
      <w:r>
        <w:rPr>
          <w:rFonts w:ascii="Helvetica Neue" w:hAnsi="Helvetica Neue" w:cs="Helvetica Neue"/>
          <w:sz w:val="18"/>
          <w:sz-cs w:val="18"/>
          <w:spacing w:val="0"/>
          <w:color w:val="526078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18"/>
          <w:sz-cs w:val="18"/>
          <w:spacing w:val="0"/>
          <w:color w:val="526078"/>
        </w:rPr>
        <w:t xml:space="preserve">cgjonesdev.github.io/carygjones</w:t>
      </w:r>
      <w:r>
        <w:rPr>
          <w:rFonts w:ascii="Helvetica Neue" w:hAnsi="Helvetica Neue" w:cs="Helvetica Neue"/>
          <w:sz w:val="18"/>
          <w:sz-cs w:val="18"/>
          <w:spacing w:val="0"/>
          <w:color w:val="526078"/>
        </w:rPr>
        <w:t xml:space="preserve"/>
      </w:r>
    </w:p>
    <w:p>
      <w:pPr>
        <w:spacing w:after="107"/>
      </w:pPr>
      <w:r>
        <w:rPr>
          <w:rFonts w:ascii="Helvetica Neue" w:hAnsi="Helvetica Neue" w:cs="Helvetica Neue"/>
          <w:sz w:val="16"/>
          <w:sz-cs w:val="16"/>
          <w:b/>
          <w:spacing w:val="0"/>
          <w:color w:val="1D48E6"/>
        </w:rPr>
        <w:t xml:space="preserve">SUMMARY</w:t>
      </w:r>
    </w:p>
    <w:p>
      <w:pPr>
        <w:jc w:val="both"/>
        <w:spacing w:after="95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Python Software Engineer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with 15+ years building production libraries, REST APIs, and automated test infrastructure. Experienced designing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data aggregation pipelines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, extensible internal frameworks, and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Docker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-containerized services on AWS. Five years at Hospira verifying embedded medical device software — requirements-based testing, hospital network integration, and hardware-adjacent debug workflows in regulated environments. Strong networking fundamentals (U.S. Marine Corps communications specialist) and hands-on work with PostgreSQL, Redis, MongoDB, socket-driven integrations, and CI/CD test automation.</w:t>
      </w:r>
    </w:p>
    <w:p>
      <w:pPr>
        <w:spacing w:after="107"/>
      </w:pPr>
      <w:r>
        <w:rPr>
          <w:rFonts w:ascii="Helvetica Neue" w:hAnsi="Helvetica Neue" w:cs="Helvetica Neue"/>
          <w:sz w:val="16"/>
          <w:sz-cs w:val="16"/>
          <w:b/>
          <w:spacing w:val="0"/>
          <w:color w:val="1D48E6"/>
        </w:rPr>
        <w:t xml:space="preserve">CORE COMPETENCIES</w:t>
      </w:r>
    </w:p>
    <w:p>
      <w:pPr>
        <w:ind w:left="720" w:first-line="-720"/>
        <w:spacing w:after="95"/>
      </w:pPr>
      <w:r>
        <w:rPr>
          <w:rFonts w:ascii="Helvetica Neue" w:hAnsi="Helvetica Neue" w:cs="Helvetica Neue"/>
          <w:sz w:val="26"/>
          <w:sz-cs w:val="26"/>
          <w:b/>
          <w:color w:val="171E2D"/>
        </w:rPr>
        <w:t xml:space="preserve"/>
        <w:tab/>
        <w:t xml:space="preserve"/>
        <w:tab/>
        <w:t xml:space="preserve"/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Python: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Library and framework design, pytest, FastAPI, Django, Flask, Asyncio, Celery, Pydantic, packaging reusable modules for engineering teams</w:t>
      </w:r>
    </w:p>
    <w:p>
      <w:pPr>
        <w:ind w:left="720" w:first-line="-720"/>
        <w:spacing w:after="95"/>
      </w:pPr>
      <w:r>
        <w:rPr>
          <w:rFonts w:ascii="Helvetica Neue" w:hAnsi="Helvetica Neue" w:cs="Helvetica Neue"/>
          <w:sz w:val="26"/>
          <w:sz-cs w:val="26"/>
          <w:b/>
          <w:color w:val="171E2D"/>
        </w:rPr>
        <w:t xml:space="preserve"/>
        <w:tab/>
        <w:t xml:space="preserve"/>
        <w:tab/>
        <w:t xml:space="preserve"/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Test &amp; Automation: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Automated test suites, equipment/driver-style integrations, debug tooling, socket and API interfaces, CI/CD gates, regression triage workflows</w:t>
      </w:r>
    </w:p>
    <w:p>
      <w:pPr>
        <w:ind w:left="720" w:first-line="-720"/>
        <w:spacing w:after="95"/>
      </w:pPr>
      <w:r>
        <w:rPr>
          <w:rFonts w:ascii="Helvetica Neue" w:hAnsi="Helvetica Neue" w:cs="Helvetica Neue"/>
          <w:sz w:val="26"/>
          <w:sz-cs w:val="26"/>
          <w:b/>
          <w:color w:val="171E2D"/>
        </w:rPr>
        <w:t xml:space="preserve"/>
        <w:tab/>
        <w:t xml:space="preserve"/>
        <w:tab/>
        <w:t xml:space="preserve"/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Data Systems: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PostgreSQL, MySQL, MongoDB, Redis — schema design, aggregation pipelines, query optimization, event-driven ETL at scale</w:t>
      </w:r>
    </w:p>
    <w:p>
      <w:pPr>
        <w:ind w:left="720" w:first-line="-720"/>
        <w:spacing w:after="95"/>
      </w:pPr>
      <w:r>
        <w:rPr>
          <w:rFonts w:ascii="Helvetica Neue" w:hAnsi="Helvetica Neue" w:cs="Helvetica Neue"/>
          <w:sz w:val="26"/>
          <w:sz-cs w:val="26"/>
          <w:b/>
          <w:color w:val="171E2D"/>
        </w:rPr>
        <w:t xml:space="preserve"/>
        <w:tab/>
        <w:t xml:space="preserve"/>
        <w:tab/>
        <w:t xml:space="preserve"/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Infrastructure: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Docker, AWS ECS/Fargate, Lambda, CloudWatch, Linux, GitHub Actions, Secrets Manager, networking (TCP/IP, TLS, VPN concepts)</w:t>
      </w:r>
    </w:p>
    <w:p>
      <w:pPr>
        <w:spacing w:after="107"/>
      </w:pPr>
      <w:r>
        <w:rPr>
          <w:rFonts w:ascii="Helvetica Neue" w:hAnsi="Helvetica Neue" w:cs="Helvetica Neue"/>
          <w:sz w:val="16"/>
          <w:sz-cs w:val="16"/>
          <w:b/>
          <w:spacing w:val="0"/>
          <w:color w:val="1D48E6"/>
        </w:rPr>
        <w:t xml:space="preserve">KEY IMPACT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Built reusable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Python test and deployment frameworks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with automated pytest suites and pre-deploy CI/CD validation — reducing production defects and merge conflicts by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70%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.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Engineered event-driven data pipelines on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AWS ECS/Fargate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aggregating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2.5M+ daily transactions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at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99.95% accuracy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across PostgreSQL, Redis, and external APIs.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Architected secure Python REST APIs and relational data models for healthcare platforms serving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500k+ user profiles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with OAuth2 and encryption hardening.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Deployed containerized Python microservices achieving API latency under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120ms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and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+45% throughput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improvement.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Five years verifying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embedded device software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and hospital network integrations for regulated infusion pump systems — formal verification, protocol testing, and cross-team triage.</w:t>
      </w:r>
    </w:p>
    <w:p>
      <w:pPr>
        <w:spacing w:after="107"/>
      </w:pPr>
      <w:r>
        <w:rPr>
          <w:rFonts w:ascii="Helvetica Neue" w:hAnsi="Helvetica Neue" w:cs="Helvetica Neue"/>
          <w:sz w:val="16"/>
          <w:sz-cs w:val="16"/>
          <w:b/>
          <w:spacing w:val="0"/>
          <w:color w:val="1D48E6"/>
        </w:rPr>
        <w:t xml:space="preserve">PROFESSIONAL EXPERIENCE</w:t>
      </w:r>
    </w:p>
    <w:p>
      <w:pPr/>
      <w:r>
        <w:rPr>
          <w:rFonts w:ascii=".SF NS" w:hAnsi=".SF NS" w:cs=".SF NS"/>
          <w:sz w:val="22"/>
          <w:sz-cs w:val="22"/>
          <w:b/>
          <w:spacing w:val="0"/>
          <w:color w:val="171E2D"/>
        </w:rPr>
        <w:t xml:space="preserve">Principal Software Engineering Consultant / Technical Lead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19"/>
          <w:sz-cs w:val="19"/>
          <w:spacing w:val="0"/>
          <w:color w:val="526078"/>
        </w:rPr>
        <w:t xml:space="preserve">Jan 2023 – Present | Los Angeles, CA / Remote</w:t>
      </w:r>
    </w:p>
    <w:p>
      <w:pPr/>
      <w:r>
        <w:rPr>
          <w:rFonts w:ascii="Helvetica Neue" w:hAnsi="Helvetica Neue" w:cs="Helvetica Neue"/>
          <w:sz w:val="19"/>
          <w:sz-cs w:val="19"/>
          <w:b/>
          <w:spacing w:val="0"/>
          <w:color w:val="171E2D"/>
        </w:rPr>
        <w:t xml:space="preserve">CGJSoftware, Inc.</w:t>
      </w:r>
      <w:r>
        <w:rPr>
          <w:rFonts w:ascii="Helvetica Neue" w:hAnsi="Helvetica Neue" w:cs="Helvetica Neue"/>
          <w:sz w:val="19"/>
          <w:sz-cs w:val="19"/>
          <w:spacing w:val="0"/>
          <w:color w:val="526078"/>
        </w:rPr>
        <w:t xml:space="preserve"/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Developed extensible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Python libraries and microservice frameworks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(FastAPI, Django) used across client projects — standardized API patterns, pytest harnesses, and Docker deployment templates.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Designed data aggregation and caching layers (PostgreSQL, Redis) for high-read API endpoints; built monitoring and debug tooling with CloudWatch and structured logging.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Implemented CI/CD pipelines with automated integration tests, container builds, and staged rollouts on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AWS ECS/Fargate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.</w:t>
      </w:r>
    </w:p>
    <w:p>
      <w:pPr/>
      <w:r>
        <w:rPr>
          <w:rFonts w:ascii=".SF NS" w:hAnsi=".SF NS" w:cs=".SF NS"/>
          <w:sz w:val="22"/>
          <w:sz-cs w:val="22"/>
          <w:b/>
          <w:spacing w:val="0"/>
          <w:color w:val="171E2D"/>
        </w:rPr>
        <w:t xml:space="preserve">API Developer, System Architect, DevOps Engineer, and Scrum Master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19"/>
          <w:sz-cs w:val="19"/>
          <w:spacing w:val="0"/>
          <w:color w:val="526078"/>
        </w:rPr>
        <w:t xml:space="preserve">January 2018 – July 2019 | Alan Health &amp; Science Corp. (Remote)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Built Python REST APIs and internal tooling for HIPAA-compliant platforms serving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500k+ active user profiles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.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Designed PostgreSQL schemas and data aggregation workflows; established Git branching standards and automated pre-deploy test scripts.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Led cross-functional team as Scrum Master; improved release predictability and test coverage across the stack.</w:t>
      </w:r>
    </w:p>
    <w:p>
      <w:pPr/>
      <w:r>
        <w:rPr>
          <w:rFonts w:ascii=".SF NS" w:hAnsi=".SF NS" w:cs=".SF NS"/>
          <w:sz w:val="22"/>
          <w:sz-cs w:val="22"/>
          <w:b/>
          <w:spacing w:val="0"/>
          <w:color w:val="171E2D"/>
        </w:rPr>
        <w:t xml:space="preserve">Senior Software Engineer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19"/>
          <w:sz-cs w:val="19"/>
          <w:spacing w:val="0"/>
          <w:color w:val="526078"/>
        </w:rPr>
        <w:t xml:space="preserve">October 2021 – November 2022 | Disney Corporation, Inc. (Remote)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Engineered Python backend modules and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PostgreSQL data interfaces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for financial systems processing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$10M+ daily metrics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at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99.99% uptime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.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Co-architected automated costing and reconciliation tooling — cut batch runtime from 8 hours to 45 minutes through optimized aggregation logic.</w:t>
      </w:r>
    </w:p>
    <w:p>
      <w:pPr/>
      <w:r>
        <w:rPr>
          <w:rFonts w:ascii=".SF NS" w:hAnsi=".SF NS" w:cs=".SF NS"/>
          <w:sz w:val="22"/>
          <w:sz-cs w:val="22"/>
          <w:b/>
          <w:spacing w:val="0"/>
          <w:color w:val="171E2D"/>
        </w:rPr>
        <w:t xml:space="preserve">Quality Assurance &amp; Network Integration Engineer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19"/>
          <w:sz-cs w:val="19"/>
          <w:spacing w:val="0"/>
          <w:color w:val="526078"/>
        </w:rPr>
        <w:t xml:space="preserve">February 2005 – December 2009 | Hospira, Inc., San Diego, CA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Five years in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regulated device verification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— automated and manual test frameworks, hospital network integration, firmware/hardware coordination, and formal requirements traceability.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Debugged protocol-level issues across embedded systems and external interfaces; documented reproducible test procedures for engineering triage.</w:t>
      </w:r>
    </w:p>
    <w:p>
      <w:pPr/>
      <w:r>
        <w:rPr>
          <w:rFonts w:ascii=".SF NS" w:hAnsi=".SF NS" w:cs=".SF NS"/>
          <w:sz w:val="22"/>
          <w:sz-cs w:val="22"/>
          <w:b/>
          <w:spacing w:val="0"/>
          <w:color w:val="171E2D"/>
        </w:rPr>
        <w:t xml:space="preserve">Python API Developer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19"/>
          <w:sz-cs w:val="19"/>
          <w:spacing w:val="0"/>
          <w:color w:val="526078"/>
        </w:rPr>
        <w:t xml:space="preserve">August 2013 – April 2014 | Fidelity Investments, Irving, TX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Built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Django REST Framework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APIs for datacenter network automation — reduced provisioning from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4 hours to 10 minutes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with robust contract design and pytest coverage.</w:t>
      </w:r>
    </w:p>
    <w:p>
      <w:pPr>
        <w:spacing w:after="107"/>
      </w:pPr>
      <w:r>
        <w:rPr>
          <w:rFonts w:ascii="Helvetica Neue" w:hAnsi="Helvetica Neue" w:cs="Helvetica Neue"/>
          <w:sz w:val="16"/>
          <w:sz-cs w:val="16"/>
          <w:b/>
          <w:spacing w:val="0"/>
          <w:color w:val="1D48E6"/>
        </w:rPr>
        <w:t xml:space="preserve">EDUCATION</w:t>
      </w:r>
    </w:p>
    <w:p>
      <w:pPr/>
      <w:r>
        <w:rPr>
          <w:rFonts w:ascii=".SF NS" w:hAnsi=".SF NS" w:cs=".SF NS"/>
          <w:sz w:val="22"/>
          <w:sz-cs w:val="22"/>
          <w:b/>
          <w:spacing w:val="0"/>
          <w:color w:val="171E2D"/>
        </w:rPr>
        <w:t xml:space="preserve">Associate of Science, Computer Electronics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19"/>
          <w:sz-cs w:val="19"/>
          <w:spacing w:val="0"/>
          <w:color w:val="526078"/>
        </w:rPr>
        <w:t xml:space="preserve">ITT Technical Institute — GPA 3.67</w:t>
      </w:r>
    </w:p>
    <w:p>
      <w:pPr/>
      <w:r>
        <w:rPr>
          <w:rFonts w:ascii=".SF NS" w:hAnsi=".SF NS" w:cs=".SF NS"/>
          <w:sz w:val="22"/>
          <w:sz-cs w:val="22"/>
          <w:b/>
          <w:spacing w:val="0"/>
          <w:color w:val="171E2D"/>
        </w:rPr>
        <w:t xml:space="preserve">United States Marine Corps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19"/>
          <w:sz-cs w:val="19"/>
          <w:spacing w:val="0"/>
          <w:color w:val="526078"/>
        </w:rPr>
        <w:t xml:space="preserve">Field Wireman &amp; Communications Specialist — Honorably Discharged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