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.SF NS" w:hAnsi=".SF NS" w:cs=".SF NS"/>
          <w:sz w:val="44"/>
          <w:sz-cs w:val="44"/>
          <w:b/>
          <w:spacing w:val="0"/>
          <w:color w:val="141414"/>
        </w:rPr>
        <w:t xml:space="preserve">Cary Jones</w:t>
      </w:r>
    </w:p>
    <w:p>
      <w:pPr>
        <w:jc w:val="center"/>
      </w:pPr>
      <w:r>
        <w:rPr>
          <w:rFonts w:ascii="Helvetica Neue" w:hAnsi="Helvetica Neue" w:cs="Helvetica Neue"/>
          <w:sz w:val="22"/>
          <w:sz-cs w:val="22"/>
          <w:spacing w:val="0"/>
          <w:color w:val="343434"/>
        </w:rPr>
        <w:t xml:space="preserve">Senior Python/Node.js Developer | Full SDLC &amp; Enterprise Microservices</w:t>
      </w:r>
    </w:p>
    <w:p>
      <w:pPr>
        <w:jc w:val="center"/>
      </w:pPr>
      <w:r>
        <w:rPr>
          <w:rFonts w:ascii="Helvetica Neue" w:hAnsi="Helvetica Neue" w:cs="Helvetica Neue"/>
          <w:sz w:val="19"/>
          <w:sz-cs w:val="19"/>
          <w:spacing w:val="0"/>
          <w:color w:val="343434"/>
        </w:rPr>
        <w:t xml:space="preserve">Los Angeles Area (Temple City, CA) — Remote</w:t>
      </w:r>
    </w:p>
    <w:p>
      <w:pPr>
        <w:jc w:val="center"/>
      </w:pPr>
      <w:r>
        <w:rPr>
          <w:rFonts w:ascii="Helvetica Neue" w:hAnsi="Helvetica Neue" w:cs="Helvetica Neue"/>
          <w:sz w:val="19"/>
          <w:sz-cs w:val="19"/>
          <w:spacing w:val="0"/>
          <w:color w:val="141414"/>
        </w:rPr>
        <w:t xml:space="preserve">(626) 272-2567</w:t>
      </w:r>
      <w:r>
        <w:rPr>
          <w:rFonts w:ascii="Helvetica Neue" w:hAnsi="Helvetica Neue" w:cs="Helvetica Neue"/>
          <w:sz w:val="19"/>
          <w:sz-cs w:val="19"/>
          <w:spacing w:val="0"/>
          <w:color w:val="343434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19"/>
          <w:sz-cs w:val="19"/>
          <w:spacing w:val="0"/>
          <w:color w:val="141414"/>
        </w:rPr>
        <w:t xml:space="preserve">cgjonesdev@gmail.com</w:t>
      </w:r>
      <w:r>
        <w:rPr>
          <w:rFonts w:ascii="Helvetica Neue" w:hAnsi="Helvetica Neue" w:cs="Helvetica Neue"/>
          <w:sz w:val="19"/>
          <w:sz-cs w:val="19"/>
          <w:spacing w:val="0"/>
          <w:color w:val="343434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19"/>
          <w:sz-cs w:val="19"/>
          <w:spacing w:val="0"/>
          <w:color w:val="141414"/>
        </w:rPr>
        <w:t xml:space="preserve">linkedin.com/in/cary-g-jones</w:t>
      </w:r>
      <w:r>
        <w:rPr>
          <w:rFonts w:ascii="Helvetica Neue" w:hAnsi="Helvetica Neue" w:cs="Helvetica Neue"/>
          <w:sz w:val="19"/>
          <w:sz-cs w:val="19"/>
          <w:spacing w:val="0"/>
          <w:color w:val="343434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19"/>
          <w:sz-cs w:val="19"/>
          <w:spacing w:val="0"/>
          <w:color w:val="141414"/>
        </w:rPr>
        <w:t xml:space="preserve">github.com/cgjonesdev</w:t>
      </w:r>
      <w:r>
        <w:rPr>
          <w:rFonts w:ascii="Helvetica Neue" w:hAnsi="Helvetica Neue" w:cs="Helvetica Neue"/>
          <w:sz w:val="19"/>
          <w:sz-cs w:val="19"/>
          <w:spacing w:val="0"/>
          <w:color w:val="343434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19"/>
          <w:sz-cs w:val="19"/>
          <w:spacing w:val="0"/>
          <w:color w:val="141414"/>
        </w:rPr>
        <w:t xml:space="preserve">cgjonesdev.github.io/carygjones</w:t>
      </w:r>
      <w:r>
        <w:rPr>
          <w:rFonts w:ascii="Helvetica Neue" w:hAnsi="Helvetica Neue" w:cs="Helvetica Neue"/>
          <w:sz w:val="19"/>
          <w:sz-cs w:val="19"/>
          <w:spacing w:val="0"/>
          <w:color w:val="343434"/>
        </w:rPr>
        <w:t xml:space="preserve"/>
      </w:r>
    </w:p>
    <w:p>
      <w:pPr>
        <w:spacing w:after="131"/>
      </w:pPr>
      <w:r>
        <w:rPr>
          <w:rFonts w:ascii="Helvetica Neue" w:hAnsi="Helvetica Neue" w:cs="Helvetica Neue"/>
          <w:sz w:val="17"/>
          <w:sz-cs w:val="17"/>
          <w:b/>
          <w:spacing w:val="0"/>
          <w:color w:val="172B4C"/>
        </w:rPr>
        <w:t xml:space="preserve">SUMMARY</w:t>
      </w:r>
    </w:p>
    <w:p>
      <w:pPr>
        <w:jc w:val="both"/>
        <w:spacing w:after="12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Senior Python and Node.js Developer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with 15+ years building and maintaining scalable applications in high-scale enterprise environments — including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5 years verifying medical device software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at Hospira in regulated FDA workflows. Full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SDLC ownership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— design, development, unit testing, code review, CI/CD deployment, and production support — across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RESTful APIs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microservices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and secure cloud-native systems on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AWS and GCP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. Proficient in SQL and NoSQL databases, Docker/Kubernetes containerization, and cross-functional collaboration. Delivers clean, well-documented, production-ready code with strong performance optimization and high-availability discipline.</w:t>
      </w:r>
    </w:p>
    <w:p>
      <w:pPr>
        <w:spacing w:after="131"/>
      </w:pPr>
      <w:r>
        <w:rPr>
          <w:rFonts w:ascii="Helvetica Neue" w:hAnsi="Helvetica Neue" w:cs="Helvetica Neue"/>
          <w:sz w:val="17"/>
          <w:sz-cs w:val="17"/>
          <w:b/>
          <w:spacing w:val="0"/>
          <w:color w:val="172B4C"/>
        </w:rPr>
        <w:t xml:space="preserve">TECHNICAL SKILLS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Python &amp; Node.js: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FastAPI, Django, Flask, Asyncio, Node.js, JavaScript, RESTful API design, microservices, pytest, unit/integration testing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Architecture &amp; SDLC: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Full lifecycle ownership, requirement analysis, system integration, code reviews, development standards, technical documentation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Databases: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PostgreSQL, MySQL, MongoDB, Redis, SQL optimization, NoSQL data modeling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Cloud &amp; DevOps: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AWS (ECS, Lambda, RDS, S3), GCP, Docker, Kubernetes, CI/CD (GitHub Actions, GitLab CI), Linux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Full Stack: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React.js, HTML/CSS, API integration, containerized Python/React/Node deployments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Enterprise &amp; Regulated: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HIPAA-compliant platforms, FDA medical device verification (Hospira), secure system design, high-availability operations, embedded device integration testing</w:t>
      </w:r>
    </w:p>
    <w:p>
      <w:pPr>
        <w:spacing w:after="131"/>
      </w:pPr>
      <w:r>
        <w:rPr>
          <w:rFonts w:ascii="Helvetica Neue" w:hAnsi="Helvetica Neue" w:cs="Helvetica Neue"/>
          <w:sz w:val="17"/>
          <w:sz-cs w:val="17"/>
          <w:b/>
          <w:spacing w:val="0"/>
          <w:color w:val="172B4C"/>
        </w:rPr>
        <w:t xml:space="preserve">KEY ACCOMPLISHMENTS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Owned end-to-end delivery of Python microservices on AWS, increasing throughput by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45%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and reducing API latency below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120ms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Built event-driven pipelines processing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2.5M+ daily transactions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with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99.95% accuracy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across PostgreSQL, Redis, and external APIs.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Containerized Python, React, and Node.js applications, improving deployment frequency by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3x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via Docker and automated CI/CD.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Delivered enterprise backend systems at Disney with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99.99% uptime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and rigorous unit testing during large-scale migration.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Architected HIPAA-compliant REST APIs serving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500k+ users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with secure access controls and pre-deploy CI/CD validation.</w:t>
      </w:r>
    </w:p>
    <w:p>
      <w:pPr>
        <w:spacing w:after="131"/>
      </w:pPr>
      <w:r>
        <w:rPr>
          <w:rFonts w:ascii="Helvetica Neue" w:hAnsi="Helvetica Neue" w:cs="Helvetica Neue"/>
          <w:sz w:val="17"/>
          <w:sz-cs w:val="17"/>
          <w:b/>
          <w:spacing w:val="0"/>
          <w:color w:val="172B4C"/>
        </w:rPr>
        <w:t xml:space="preserve">PROFESSIONAL EXPERIENCE</w:t>
      </w:r>
    </w:p>
    <w:p>
      <w:pPr/>
      <w:r>
        <w:rPr>
          <w:rFonts w:ascii="Helvetica Neue" w:hAnsi="Helvetica Neue" w:cs="Helvetica Neue"/>
          <w:sz w:val="22"/>
          <w:sz-cs w:val="22"/>
          <w:u w:val="single"/>
          <w:spacing w:val="0"/>
          <w:color w:val="141414"/>
        </w:rPr>
        <w:t xml:space="preserve">Principal Software Engineering Consultant / Technical Lead</w:t>
      </w:r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Jan 2023 – Present | Los Angeles, CA / Remote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141414"/>
        </w:rPr>
        <w:t xml:space="preserve">CGJSoftware, Inc.</w:t>
      </w:r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/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Design, develop, test, deploy, and support scalable Python backend applications and REST APIs for enterprise clients across healthcare, e-commerce, and data domains.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Collaborate with cross-functional stakeholders on requirements, design decisions, and system integration; enforce code review and development standards.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Optimize performance and troubleshoot production issues to maintain high availability and responsiveness.</w:t>
      </w:r>
    </w:p>
    <w:p>
      <w:pPr/>
      <w:r>
        <w:rPr>
          <w:rFonts w:ascii="Helvetica Neue" w:hAnsi="Helvetica Neue" w:cs="Helvetica Neue"/>
          <w:sz w:val="22"/>
          <w:sz-cs w:val="22"/>
          <w:u w:val="single"/>
          <w:spacing w:val="0"/>
          <w:color w:val="141414"/>
        </w:rPr>
        <w:t xml:space="preserve">Python Software Developer and System Architect</w:t>
      </w:r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July 2019 – October 2021 | CGJSoftware, Inc. (Remote)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Built and maintained Python, React, and Node.js applications; containerized with Docker and deployed to AWS/GCP with GitLab CI pipelines.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Designed event-driven microservices with message queues, ensuring zero data loss during peak traffic.</w:t>
      </w:r>
    </w:p>
    <w:p>
      <w:pPr/>
      <w:r>
        <w:rPr>
          <w:rFonts w:ascii="Helvetica Neue" w:hAnsi="Helvetica Neue" w:cs="Helvetica Neue"/>
          <w:sz w:val="22"/>
          <w:sz-cs w:val="22"/>
          <w:u w:val="single"/>
          <w:spacing w:val="0"/>
          <w:color w:val="141414"/>
        </w:rPr>
        <w:t xml:space="preserve">Senior Software Engineer</w:t>
      </w:r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October 2021 – November 2022 | Disney Corporation, Inc. (Remote)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Developed and maintained scalable backend modules for high-volume enterprise systems on AWS with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99.99% uptime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Created Python database interfaces and unit test suites ensuring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100% data integrity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during platform migration.</w:t>
      </w:r>
    </w:p>
    <w:p>
      <w:pPr/>
      <w:r>
        <w:rPr>
          <w:rFonts w:ascii="Helvetica Neue" w:hAnsi="Helvetica Neue" w:cs="Helvetica Neue"/>
          <w:sz w:val="22"/>
          <w:sz-cs w:val="22"/>
          <w:u w:val="single"/>
          <w:spacing w:val="0"/>
          <w:color w:val="141414"/>
        </w:rPr>
        <w:t xml:space="preserve">Senior Software Engineer</w:t>
      </w:r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May 2023 – July 2023 | CVS, Inc. (Remote)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Decoupled monolithic backend into containerized microservices (Docker), improving integration test speed by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50%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.</w:t>
      </w:r>
    </w:p>
    <w:p>
      <w:pPr/>
      <w:r>
        <w:rPr>
          <w:rFonts w:ascii="Helvetica Neue" w:hAnsi="Helvetica Neue" w:cs="Helvetica Neue"/>
          <w:sz w:val="22"/>
          <w:sz-cs w:val="22"/>
          <w:u w:val="single"/>
          <w:spacing w:val="0"/>
          <w:color w:val="141414"/>
        </w:rPr>
        <w:t xml:space="preserve">API Developer, System Architect, DevOps Engineer, and Scrum Master</w:t>
      </w:r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January 2018 – July 2019 | Alan Health &amp; Science Corp. (Remote)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Built secure REST APIs and relational/noSQL data models; established CI/CD automation and production support at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99.9% availability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.</w:t>
      </w:r>
    </w:p>
    <w:p>
      <w:pPr/>
      <w:r>
        <w:rPr>
          <w:rFonts w:ascii="Helvetica Neue" w:hAnsi="Helvetica Neue" w:cs="Helvetica Neue"/>
          <w:sz w:val="22"/>
          <w:sz-cs w:val="22"/>
          <w:u w:val="single"/>
          <w:spacing w:val="0"/>
          <w:color w:val="141414"/>
        </w:rPr>
        <w:t xml:space="preserve">Quality Assurance &amp; Network Integration Engineer</w:t>
      </w:r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February 2005 – December 2009 | Hospira, Inc. — San Diego, CA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Verified embedded software for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Symbiq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and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Plum A+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hospital infusion pumps — requirements-based testing, defect tracking, and formal verification in regulated medical device workflows.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Collaborated with firmware and hardware engineers; built recovery tooling and host-to-device automation for networked medical systems over wired/wireless LANs.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Installed and validated client/server drug library software and database packages; served as verification team technical lead for device and network integration issues.</w:t>
      </w:r>
    </w:p>
    <w:p>
      <w:pPr/>
      <w:r>
        <w:rPr>
          <w:rFonts w:ascii="Helvetica Neue" w:hAnsi="Helvetica Neue" w:cs="Helvetica Neue"/>
          <w:sz w:val="22"/>
          <w:sz-cs w:val="22"/>
          <w:u w:val="single"/>
          <w:spacing w:val="0"/>
          <w:color w:val="141414"/>
        </w:rPr>
        <w:t xml:space="preserve">Software Developer and Scrum Master</w:t>
      </w:r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April 2014 – August 2015 | KeyIngredient — Austin, TX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Developed e-commerce backend REST APIs on Google App Engine; led code reviews and cross-functional Agile delivery.</w:t>
      </w:r>
    </w:p>
    <w:p>
      <w:pPr>
        <w:spacing w:after="131"/>
      </w:pPr>
      <w:r>
        <w:rPr>
          <w:rFonts w:ascii="Helvetica Neue" w:hAnsi="Helvetica Neue" w:cs="Helvetica Neue"/>
          <w:sz w:val="17"/>
          <w:sz-cs w:val="17"/>
          <w:b/>
          <w:spacing w:val="0"/>
          <w:color w:val="172B4C"/>
        </w:rPr>
        <w:t xml:space="preserve">EDUCATION</w:t>
      </w:r>
    </w:p>
    <w:p>
      <w:pPr/>
      <w:r>
        <w:rPr>
          <w:rFonts w:ascii="Helvetica Neue" w:hAnsi="Helvetica Neue" w:cs="Helvetica Neue"/>
          <w:sz w:val="22"/>
          <w:sz-cs w:val="22"/>
          <w:u w:val="single"/>
          <w:spacing w:val="0"/>
          <w:color w:val="141414"/>
        </w:rPr>
        <w:t xml:space="preserve">Associate of Science, Computer Electronics</w:t>
      </w:r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2010 – 2013 | ITT Technical Institute, San Diego, CA (GPA 3.67)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