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/>
        <w:br/>
        <w:t xml:space="preserve">Temple City, CA 91780</w:t>
        <w:br/>
        <w:t xml:space="preserve">(626) 272-2567 | cgjonesdev@gmail.com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linkedin.com/in/cary-g-jones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github.com/cgjonesdev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cgjonesdev.github.io/carygjones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/>
      </w:r>
    </w:p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July 31, 2026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Shaik Riyaz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/>
        <w:br/>
        <w:t xml:space="preserve">US Tech Solutions</w:t>
        <w:br/>
        <w:t xml:space="preserve">NextEra Energy Client Engagement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2872B"/>
        </w:rPr>
        <w:t xml:space="preserve">Re: AI Software Engineer — NextEra Energy (Remote, 12+ months)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Dear Mr. Riyaz,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Thank you for reaching out about the AI Software Engineer contract with NextEra Energy. I am very interested. Your description aligns well with how I work: strong backend and cloud delivery first, with AI as a practical accelerator—not the headline skill.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With 15+ years building production software, I bring the core capabilities your client is prioritizing: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Cloud-based delivery on AWS and GCP: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 I have architected and operated containerized Python services on AWS ECS/Fargate at 99.99% uptime (Disney financial reporting) and deployed applications to GCP with a 3× improvement in release frequency.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Legacy and modern systems together: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 At CVS I analyzed and decoupled monolithic codebases for microservices migration; at Dell I refactored legacy Python test frameworks; ongoing consulting work includes maintaining legacy systems while shipping new cloud-native features.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Backend, full-stack, and SQL depth: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 Extensive PostgreSQL schema design and query optimization — including cutting financial batch reconciliation from 8 hours to 45 minutes and building Django REST APIs that reduced network provisioning from 4 hours to 10 minutes.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Independent product collaboration: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 As a Scrum Master and technical lead, I have partnered directly with product and business stakeholders to ship features quickly in regulated, high-stakes environments (healthcare, finance, medical devices).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AI as a bonus: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 I integrate LLMs and AI development tooling (Cursor, Copilot, LangChain) into engineering workflows where they measurably improve velocity—document classification, test coverage, and code review cycles.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I am based in the Los Angeles area (Pacific time) and available for remote work with CST core hours (9 AM–3 PM CST / 7 AM–1 PM Pacific). I would welcome a conversation about rate, engagement structure (W2/C2C), team context, and next steps.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Thank you for your consideration.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Sincerely,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/>
        <w:br/>
        <w:t xml:space="preserve">Senior Software Engineer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