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Helvetica Neue" w:hAnsi="Helvetica Neue" w:cs="Helvetica Neue"/>
          <w:sz w:val="42"/>
          <w:sz-cs w:val="42"/>
          <w:b/>
          <w:spacing w:val="0"/>
          <w:color w:val="171E2D"/>
        </w:rPr>
        <w:t xml:space="preserve">Cary Jones</w:t>
      </w:r>
    </w:p>
    <w:p>
      <w:pPr>
        <w:jc w:val="center"/>
      </w:pPr>
      <w:r>
        <w:rPr>
          <w:rFonts w:ascii=".SF NS" w:hAnsi=".SF NS" w:cs=".SF NS"/>
          <w:sz w:val="22"/>
          <w:sz-cs w:val="22"/>
          <w:spacing w:val="0"/>
          <w:color w:val="526078"/>
        </w:rPr>
        <w:t xml:space="preserve">Senior Backend Engineer | Python, AWS &amp; Distributed Systems</w:t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Temple City, CA 91780 (Remote)</w:t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(626) 272-2567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cgjonesdev@gmail.com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linkedin.com/in/cary-g-jones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github.com/cgjonesdev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cgjonesdev.github.io/carygjones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3645B"/>
        </w:rPr>
        <w:t xml:space="preserve">SUMMARY</w:t>
      </w:r>
    </w:p>
    <w:p>
      <w:pPr>
        <w:jc w:val="both"/>
        <w:spacing w:after="95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Senior Backend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15+ years building production Python APIs, distributed microservices, and AWS cloud infrastructure. Deep experience designing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relational data models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, optimizing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PostgreSQL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at scale, and operating service-oriented architectures with high availability. Proven in regulated healthcare — architected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HIPAA-compliant REST APIs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serving 500k+ user profiles — and at enterprise scale on financial platforms processing millions of daily transactions. Remote-first engineer focused on reliable backend systems that improve real-world outcomes.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3645B"/>
        </w:rPr>
        <w:t xml:space="preserve">CORE COMPETENCIES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 Backend: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Django, Django REST Framework, FastAPI, Flask, Asyncio, Celery, pytest, SQLAlchemy, Pydantic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APIs &amp; Architecture: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RESTful API design, microservices, event-driven pipelines, distributed systems, OAuth2/JWT, service-oriented architecture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AWS &amp; DevOps: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ECS, Fargate, Lambda, RDS (PostgreSQL), S3, CloudWatch, Secrets Manager, Docker, Kubernetes, CI/CD (GitHub Actions)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Data &amp; Performance: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PostgreSQL, MySQL, Redis, schema design, query optimization, indexing, connection pooling, zero-downtime migrations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3645B"/>
        </w:rPr>
        <w:t xml:space="preserve">KEY IMPACT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Architected secure Python REST APIs for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HIPAA-compliant healthcare platforms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serving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500k+ active user profiles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OAuth2 and encryption hardening.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Engineered event-driven ETL pipelines on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AWS ECS/Fargate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handling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2.5M+ daily transactions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99.95% accuracy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across PostgreSQL, Redis, and external APIs.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Django REST Framework APIs at Fidelity automating network provisioning — reduced setup from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 hours to 10 minutes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robust API contract design and pytest coverage.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Deployed containerized Python microservices on AWS achieving API latency under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120ms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and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+45% throughput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improvement.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Co-architected Disney financial backend processing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$10M+ daily metrics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99.99% uptime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on AWS; optimized PostgreSQL interfaces for data integrity at scale.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3645B"/>
        </w:rPr>
        <w:t xml:space="preserve">PROFESSIONAL EXPERIENCE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API Developer, System Architect, DevOps Engineer, and Scrum Master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January 2018 – July 2019 | Alan Health &amp; Science Corp. (Remote)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Architected secure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 REST APIs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for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HIPAA-compliant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healthcare platforms serving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500k+ active user profiles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Designed relational data models and PostgreSQL schemas supporting patient-facing workflows at scale.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Implemented OAuth2 authentication, SSL/TLS, automated CI/CD pre-deploy scripts, and production Linux environments at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99.9% availability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Led cross-functional offshore team as Scrum Master; established Git workflows reducing merge conflicts by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70%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Principal Software Engineering Consultant / Technical Lead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Jan 2023 – Present | Los Angeles, CA / Remote</w:t>
      </w:r>
    </w:p>
    <w:p>
      <w:pPr/>
      <w:r>
        <w:rPr>
          <w:rFonts w:ascii="Helvetica Neue" w:hAnsi="Helvetica Neue" w:cs="Helvetica Neue"/>
          <w:sz w:val="19"/>
          <w:sz-cs w:val="19"/>
          <w:b/>
          <w:spacing w:val="0"/>
          <w:color w:val="171E2D"/>
        </w:rPr>
        <w:t xml:space="preserve">CGJSoftware, Inc.</w:t>
      </w:r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/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Architected containerized Python microservices (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FastAPI, Django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) on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AWS ECS/Fargate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for healthcare and e-commerce clients — latency under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120ms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,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+45% throughput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Designed PostgreSQL schemas, optimized ORM queries, and implemented Redis caching for high-read distributed API endpoints.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CI/CD pipelines with automated pytest suites, CloudWatch monitoring, and Secrets Manager credential injection.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Senior Software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October 2021 – November 2022 | Disney Corporation, Inc. (Remote)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Engineered Python backend modules for enterprise financial systems processing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$10M+ in daily transaction metrics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high-performance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Python–PostgreSQL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interfaces ensuring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100% data integrity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during large-scale system migration.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Maintained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99.99% uptime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on AWS-hosted reporting applications; co-architected automated costing system cutting reconciliation from 8 hours to 45 minutes.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Python API Developer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August 2013 – April 2014 | Fidelity Investments, Irving, TX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Django REST Framework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backend APIs for datacenter network automation — reduced provisioning from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 hours to 10 minutes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Owned API contract design, serializers, permissions, and automated test coverage; mentored junior developers.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Quality Assurance &amp; Network Integration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February 2005 – December 2009 | Hospira, Inc., San Diego, CA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Five years in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regulated medical device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verification — requirements-based testing, formal verification, and hospital network integration for infusion pump systems.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13645B"/>
        </w:rPr>
        <w:t xml:space="preserve">EDUCATION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Associate of Science, Computer Electronics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ITT Technical Institute — GPA 3.67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United States Marine Corps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Field Wireman &amp; Communications Specialist — Honorably Discharged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