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72"/>
          <w:szCs w:val="72"/>
        </w:rPr>
        <w:t xml:space="preserve">Garment OEM MES</w:t>
      </w:r>
    </w:p>
    <w:p>
      <w:pPr>
        <w:spacing w:after="14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종합 개발 계획 v3.1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404040"/>
          <w:sz w:val="24"/>
          <w:szCs w:val="24"/>
        </w:rPr>
        <w:t xml:space="preserve">Boris Cherny Claude Code 방법론 + Harness 품질 자동화 통합 적용</w:t>
      </w:r>
    </w:p>
    <w:p>
      <w:pPr>
        <w:pBdr>
          <w:bottom w:val="single" w:color="2E75B6" w:sz="10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Part 2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제4장 ~ 제6장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W5~W8 Foundation  ·  W9~W12 Core Build  ·  W13~W16 Advanced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tblHeader/>
        </w:trP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 정보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Garment OEM MES 종합 개발 계획 v3.1 — Part 2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범위: W5~W16 (2~4개월차) | 창고·릴렉싱·재단·봉제·QC·완성·출하 | 9개 Service 구현</w:t>
            </w:r>
          </w:p>
        </w:tc>
      </w:tr>
      <w:tr>
        <w:tc>
          <w:tcPr>
            <w:tcW w:type="dxa" w:w="9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전제: Part 1 (D-14 + W1~W4) Gate 1 36개 항목 통과 완료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SPELIX  ·  2026</w:t>
      </w:r>
    </w:p>
    <w:p>
      <w:r>
        <w:br w:type="pag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제4장  W5~W8 Foundation — 2개월차: 창고·릴렉싱·재단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4.0  2개월차 목적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W5에서 spec.yaml이 Git에 커밋된 순간 49개 API의 계약이 확정됩니다. 그 시점부터 Stream A(프론트엔드)와 Stream B(백엔드)가 독립 병렬로 개발을 시작합니다. ERP 수신 파이프라인이 창고 화면보다 먼저 구축되어야 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00"/>
        <w:gridCol w:w="2200"/>
        <w:gridCol w:w="10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목표물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Harness 활성화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주요 변경점</w:t>
            </w:r>
          </w:p>
        </w:tc>
        <w:tc>
          <w:tcPr>
            <w:tcW w:type="dxa" w:w="1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spec.yaml 확정 + Stream A/B 분기 + ERP Sync 기본 골격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openapi-msw 자동생성 + Dredd 기준점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Sync Service를 화면보다 먼저 구축</w:t>
            </w:r>
          </w:p>
        </w:tc>
        <w:tc>
          <w:tcPr>
            <w:tcW w:type="dxa" w:w="1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리드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MaterialService 완성 + WH-01~03 화면 (엑셀 원단 대장 대체)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TC: 4점법·Trim 재고 통합 테스트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자재코드 드롭다운 선택만 (직접 입력 금지)</w:t>
            </w:r>
          </w:p>
        </w:tc>
        <w:tc>
          <w:tcPr>
            <w:tcW w:type="dxa" w:w="1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RelaxationService + RX-04~06 화면 + CuttingService 착수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IoT Mock Toggle 확인 (ENV Mock)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CuttingService 단방향 의존 확인 후 착수</w:t>
            </w:r>
          </w:p>
        </w:tc>
        <w:tc>
          <w:tcPr>
            <w:tcW w:type="dxa" w:w="1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CuttingService Shading 방지 + LOT 생성 + Compounding Engineering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 전체 스캔 + C-5 확인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/techdebt 실행 → §4 업데이트 커밋</w:t>
            </w:r>
          </w:p>
        </w:tc>
        <w:tc>
          <w:tcPr>
            <w:tcW w:type="dxa" w:w="10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 W5: spec.yaml 확정 → Stream A/B 분기 → ERP Sync 기본 골격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4.1.1  spec.yaml 확정 즉시 자동화 체인 (W5 Day1 오후)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spec.yaml 확정은 W5 Day1 오전 팀 리뷰 후 오후에 Git 커밋합니다. 커밋 즉시 아래 체인을 순서대로 실행합니다. generate-msw 실행 없이 Stream A 개발을 시작하면 금요일 /sync-friday에서 MSW 드리프트가 발생합니다.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Step 1: OpenAPI 유효성 검증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bunx swagger-cli validate packages/openapi/spec.yaml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→ 0 errors, 0 warnings 확인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Step 2: MSW 핸들러 자동 생성 (수동 작성 금지 — §4 H-1)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generate-msw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→ apps/web/src/mocks/handlers.ts 자동 갱신 (49개)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Step 3: TypeScript 타입 자동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generate-types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→ packages/openapi/src/generated/api-types.ts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Step 4: Dredd 기준점 설정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bun run contract-test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→ 0 passing, 0 failing — 기준점 기록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Step 5: Stream A/B 브랜치 분기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git checkout -b stream/frontend-wh-rx   # Stream 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git checkout -b stream/backend-material  # Stream B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4.1.2  ERP Sync Service 기본 골격 (W5 Day2~3) — 화면보다 먼저</w:t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ERP가 마스터 원천이므로 창고 화면(WH-01)보다 ERP 수신 파이프라인이 먼저 구축되어야 합니다. 이것 없이는 자재 코드 드롭다운을 구현할 수 없습니다.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apps/api/src/erp/erp-sync.service.ts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receiveOrder(rawData: unknown[]): Promise&lt;void&gt;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(const raw of rawData)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parsed = ERPOrderSchema.safeParse(raw)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(!parsed.success) { await this.logError(raw, parsed.error); continue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Layer A 스테이징 테이블 저장 (직접 ORDER_PLAN 생성 금지)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this.prisma.erpIfOrder.upsert({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where:  { erpOrderNo: parsed.data.ORDER_NO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create: { ...mapOrderFields(parsed.data), ifStatus: 'RECEIVED'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update: { ifStatus: 'RECEIVED'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 W6: MaterialService 완성 + WH-01~03 (엑셀 원단 대장 대체)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4.2.1  /scaffold-service 자동 생성 (W6 Day1 첫 작업)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/scaffold-service material 실행 (4분)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생성 파일: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apps/api/src/services/material.service.interface.ts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apps/api/src/services/material.service.ts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apps/api/src/repositories/material.repo.ts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apps/api/src/routes/material.route.ts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apps/api/src/services/__tests__/material.service.test.ts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Result&lt;T,DomainError&gt; 패턴·Repository DI 자동 적용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이후 비즈니스 로직(4점법·Trim 재고)에만 집중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4.2.2  자재 코드 입력 방식 변경 (ERP 드롭다운 선택만)</w:t>
      </w:r>
    </w:p>
    <w:p>
      <w:pPr>
        <w:pBdr>
          <w:left w:val="single" w:color="E65100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E65100"/>
          <w:sz w:val="19"/>
          <w:szCs w:val="19"/>
        </w:rPr>
        <w:t xml:space="preserve">주의: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창고 담당자가 WH-01 화면에서 자재 코드를 직접 입력하는 것은 §4 M-5 위반. ERP_IF_MATERIAL에서 조회한 드롭다운만 허용합니다.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6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사용자 경험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변경 전 (금지)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자재코드 텍스트 직접 입력 (MES 자체 생성)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 담당자가 직접 코드를 타이핑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변경 후 (필수)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PO 번호 선택 → ERP_IF_ORDER 조회 → 해당 오더의 ERP_IF_MATERIAL 목록 드롭다운 표시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창고 담당자: 드롭다운에서 원단 코드 선택 + Roll 실측값(폭·길이) 입력만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4.2.3  4점법 검사 구현 (FOUR_POINT_THRESHOLD 상수 사용)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material.service.ts — inspect4Point()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FOUR_POINT_THRESHOLD 상수 사용 (숫자 28 직접 사용 금지 — §4 M-3)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totalPts = p.defectEntries.reduce((s, d) =&gt; s + d.points, 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score100m = (totalPts / p.inspectedMeters) * 100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result = score100m &lt;= FOUR_POINT_THRESHOLD ? "PASS" : "FAIL"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불합격 시 반품 오더 자동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(result === "FAIL")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this.returnOrderRepo.create({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receiptId: p.receiptId,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reason: `4점법 불합격 (${score100m.toFixed(1)}pts/100m)`,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Bdr>
          <w:left w:val="single" w:color="185FA5" w:sz="20" w:space="6"/>
        </w:pBdr>
        <w:shd w:fill="D6E4F7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Harness 실행: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W6 완료 목표: Dredd 창고·릴렉싱 관련 14개 endpoint 계약 테스트 첫 통과. bun run contract-test → 0 failures.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4.3  W7: RelaxationService + RX-04~06 + CuttingService 착수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4.3.1  릴렉싱 — 소재별 시간 자동 적용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material.service.ts — moveToRelaxation()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§10 상수 맵에서 조회 (하드코딩 절대 금지 — M-4)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hours = RELAXATION_HOURS[receipt.material.materialType] ?? 48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plannedEnd = new Date(actualStart.getTime() + hours * 3_600_000)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릴렉싱 완료 30분 전 알림 자동 스케줄링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await this.notificationScheduler.schedule({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at: new Date(plannedEnd.getTime() - 30 * 60_000),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message: `Roll ${receipt.lotNo} 릴렉싱 완료 30분 전`,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recipients: ["warehouse_manager"]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4.3.2  CuttingService 의존 방향 확인 (착수 전 필수)</w:t>
      </w:r>
    </w:p>
    <w:p>
      <w:pPr>
        <w:pBdr>
          <w:left w:val="single" w:color="B71C1C" w:sz="20" w:space="6"/>
        </w:pBdr>
        <w:shd w:fill="FDEDE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리스크: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CuttingService 착수 전 @domain-validator C-5 검사 0건 확인. CuttingService는 MaterialService를 호출할 수 있지만, MaterialService는 CuttingService를 호출하면 안 됩니다.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W7 Day1 아침 첫 작업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bash scripts/domain-validate.sh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→ ✅ @domain-validator 통과 (0건) 확인 후 착수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/scaffold-service로 CuttingService 뼈대 자동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/scaffold-service cutting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4.4  W8: CuttingService Shading 방지 + LOT 생성 + Compounding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4.4.1  Shading 방지 Bundle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cutting.service.ts — createBundle()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★ Shading 방지: 동일 색상에 다른 Roll 혼입 차단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existing = await this.bundleRepo.findByLotId(lot.id)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shadingRisk = existing.some(b =&gt;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b.colorCode === p.colorCode &amp;&amp; b.receiptId !== p.receiptId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(shadingRisk)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{ ok: false, error: { code: "SHADING_RISK",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message: "동일 색상에 다른 Roll 원단 혼입 — Shading 위험"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LOT 생성 시 ERP 오더 참조 확인 (ADR-011)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erpOrder = await this.erpIfOrderRepo.findByOrderId(p.orderId)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(!erpOrder) return { ok: false, error: { code: 'ERP_ORDER_NOT_FOUND' } }</w:t>
      </w:r>
    </w:p>
    <w:p>
      <w:pPr>
        <w:spacing w:after="60" w:before="0"/>
      </w:pPr>
      <w:r>
        <w:t xml:space="preserve"/>
      </w:r>
    </w:p>
    <w:p>
      <w:pPr>
        <w:pBdr>
          <w:left w:val="single" w:color="185FA5" w:sz="20" w:space="6"/>
        </w:pBdr>
        <w:shd w:fill="D6E4F7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Harness 실행: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/techdebt 실행 → Compounding Engineering. W5~W7에서 발견된 패턴을 §4에 추가. /sync-friday에서 PM 검토 후 main 브랜치 커밋.</w:t>
      </w:r>
    </w:p>
    <w:p>
      <w:pPr>
        <w:spacing w:after="60" w:before="0"/>
      </w:pPr>
      <w:r>
        <w:t xml:space="preserve"/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W8 완료 중간 데모 — 공장장 대상. GET /orders/{id}/materials로 "이 오더의 자재가 어디 있는지"를 실시간 확인. 엑셀 대비 가치 전달.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spec.yaml 변경 시 즉시 generate-msw 실행 팀 규칙 확정 — 재생성 없이 Stream A 개발 지속 시 /sync-friday에서 MSW 드리프트 발생. 팀 규칙으로 명문화.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제5장  W9~W12 Core Build — 3개월차: 봉제·팀실적·QC·LOT 추적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5.0  3개월차 목적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W9부터 k6 성능 PR 게이팅이 활성화됩니다. ProductionService에서 라인 단위 팀 실적을 기록하고 LINE_DAILY_SUMMARY를 ERP로 전송하는 핵심 워크플로우가 완성됩니다. W12 Gate 2 통과 후 W13 FinishingService를 착수합니다.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1800"/>
        <w:gridCol w:w="14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목표물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Harness 활성화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주요 변경점</w:t>
            </w:r>
          </w:p>
        </w:tc>
        <w:tc>
          <w:tcPr>
            <w:tcW w:type="dxa" w:w="1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W9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CuttingService 완성 + SC-07~13 화면 + LOT 완전 추적 API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 PR 게이팅 첫 활성화 (≤200ms)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LOT 추적 Roll→Bundle API. ERP_IF 드롭다운 완성</w:t>
            </w:r>
          </w:p>
        </w:tc>
        <w:tc>
          <w:tcPr>
            <w:tcW w:type="dxa" w:w="1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ProductionService + LINE_OUTPUT + SW-14~18 화면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TC: recordLineOutput() 두 테이블 동시 저장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worker_id nullable. 라인장 중심 UX</w:t>
            </w:r>
          </w:p>
        </w:tc>
        <w:tc>
          <w:tcPr>
            <w:tcW w:type="dxa" w:w="1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LINE_DAILY_SUMMARY cron + ERP 전송 큐 + PWA 오프라인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IoT Mock Toggle 확인 + OptimizationService DRAFT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자정 cron ERP 전송. IndexedDB 큐잉</w:t>
            </w:r>
          </w:p>
        </w:tc>
        <w:tc>
          <w:tcPr>
            <w:tcW w:type="dxa" w:w="1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QualityService 8단계 + FTP+DHU + Gate 2 (31항목)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 1만 케이스 + FTP+DHU 동시 검증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AQL 기준 ERP 수신 또는 MES Admin 입력</w:t>
            </w:r>
          </w:p>
        </w:tc>
        <w:tc>
          <w:tcPr>
            <w:tcW w:type="dxa" w:w="14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5.1  W9: LOT 완전 추적 API + k6 게이팅 활성화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5.1.1  GET /api/lots/{lotNo}/trace — ERP 오더 기반 LOT 생성</w:t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LOT는 ERP_IF_ORDER를 기반으로 생성됩니다. ERP 오더 미수신 상태에서 LOT를 생성하면 C-8 위반이 아니라 데이터 정합성이 깨집니다.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cutting.service.ts — createLotFromOrder()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createLotFromOrder(p: CreateLotParams)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ERP_IF_ORDER에서 오더 정보 조회 (Layer A)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erpOrder = await this.erpIfOrderRepo.findByPoNo(p.poNo)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if (!erpOrder) throw new DomainError('ERP 오더 미수신 — LOT 생성 불가')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LOT 생성 (Layer C — PERMANENT, 삭제 불가)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lot = await this.lotRepo.create({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lotNo:      `${erpOrder.erpOrderNo}-L${serial.padStart(3,"0")}`,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orderId:    erpOrder.mesOrderId,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dataStatus: 'PERMANENT',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processStage: 'CUTTING',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lot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GET /api/lots/{lotNo}/trace — N+1 방지 (Prisma include 한 번)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getLotTrace(lotNo: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this.prisma.lot.findUniqueOrThrow({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where: { lotNo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include: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erpIfOrder: { include: { erpIfStyle: true } },  // Roll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bundles:    { include: { lineOutput: true } },   // Bundle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packingActual: true,                             // Carton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shipmentActual: true,                            // B/L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5.1.2  k6 성능 임계값 (W9 PR 게이팅 활성화)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426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동시 사용자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최적화 포인트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POST /api/cutting/bundling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p95 ≤ 200ms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30명 (라인반장)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$transaction으로 LOT+Bundle 단일 INSERT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 /api/orders/{id}/wip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p95 ≤ 500ms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10명 (관리자)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idx_lot_order_id 인덱스 필수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 /api/lots/{lotNo}/trace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p95 ≤ 800ms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5명 (관리자)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Prisma include N+1 방지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 /api/analytics/factory-kpi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p95 ≤ 800ms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3명 (공장장)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kpi_snapshots 사전 집계 조회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LINE_DAILY_SUMMARY ERP 전송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p99 ≤ 2000ms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자정 배치</w:t>
            </w:r>
          </w:p>
        </w:tc>
        <w:tc>
          <w:tcPr>
            <w:tcW w:type="dxa" w:w="42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SQS 비동기 큐잉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5.2  W10: ProductionService — 라인 팀 실적 (ADR-013 핵심)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5.2.1  LINE_OUTPUT 기록 — 시간대별 팀 실적</w:t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ADR-013: worker_id는 nullable. 라인장이 시간대별 팀 실적을 입력하는 것이 Phase 1 기본. 작업자에게 개인 데이터가 기록된다는 압박 없음.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production.service.ts — recordLineOutput()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recordLineOutput(p: LineOutputParams)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output = await this.prisma.$transaction(async tx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o = await tx.lineOutput.create({ data: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lotId:        p.lotId,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lineId:       p.lineId,        // 필수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processStage: p.processStage,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periodStart:  p.periodStart,   // 09:00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periodEnd:    p.periodEnd,     // 10:00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outputQty:    p.outputQty,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defectQty:    p.defectQty,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workerId:     p.workerId ?? null, // 선택 — ADR-013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recordedBy:   p.lineManagerId, // 입력한 라인장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dataStatus:   'PERMANENT'       // 삭제 금지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tx.lot.update({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where: { id: p.lotId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data:  { actualQty: { increment: p.outputQty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return 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{ ok: true, value: output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SkillMatrix 자동 트리거 없음 (Phase 1 — 팀 실적 기준)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5.2.2  SW-18 화면 UX — 라인장 중심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"지금 엑셀에 쓰시던 것을 여기에 입력하시면 됩니다." — 라인장 입장에서 MES는 엑셀 대체일 뿐. 시간대 선택 → 목표/실적 입력 → 저장. 달성률은 자동 계산.</w:t>
      </w:r>
    </w:p>
    <w:p>
      <w:pPr>
        <w:spacing w:after="6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화면 구성 예시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시간대: [09:00~10:00 ▼]    목표: 320pcs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출력 수량: [  298  ]  불량: [  8  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달성률: 93.1%  (자동 계산)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[저장] [다음 시간대]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오늘 누계: 1,240 / 3,200pcs (38.8%)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이전 기록: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09:00~10:00   298 / 320   93.1%  ✓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08:00~09:00   310 / 320   96.9%  ✓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5.3  W11: LINE_DAILY_SUMMARY 자정 cron + ERP 전송 + PWA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5.3.1  자정 cron — 팀 생산성 집계 + ERP 전송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jobs/line-productivity.job.ts (매일 자정)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async aggregateDailyLine(date: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for (const line of await this.lineRepo.findActive())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outputs = await this.lineOutputRepo.findByLineAndDate(line.id, date)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if (!outputs.length) continue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totalOutput = outputs.reduce((s, o) =&gt; s + o.outputQty, 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const totalDefect = outputs.reduce((s, o) =&gt; s + o.defectQty, 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LINE_DAILY_SUMMARY 저장 (Layer C — PERMANENT)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this.summaryRepo.upsert({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lineId: line.id, workDate: date,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totalOutput, totalDefect, dataStatus: 'PERMANENT'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// ERP 전송 큐 (팀 실적 — 기존 급여 방식 유지)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await this.erpQueue.enqueue({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entityType: 'LINE_PRODUCTION_RESULT',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payload: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line_code:    line.lineCode,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work_date:    date,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total_output: totalOutput,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total_defect: totalDefect,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  // 임금 계산은 ERP에서 기존 방식으로 처리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5.3.2  PWA 오프라인 (베트남 회선 불안정 대응)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apps/web/src/sw/offline-queue.ts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MAX_AGE = 2 * 60 * 60 * 1000  // §10 OFFLINE_MAX_HOURS=2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오프라인 필수 화면: SW-18(실적입력), QC 입력 화면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IndexedDB 큐잉 → Background Sync → 복구 시 자동 동기화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2시간 초과 항목은 사용자에게 경고 후 폐기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(Date.now() - entry.timestamp &gt; MAX_AGE)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notifyUser(`오프라인 데이터 만료: ${entry.endpoint}`)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5.4  W12: QualityService 8단계 + Gate 2 (31개 항목)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5.4.1  QC 공통 처리 — FTP+DHU 동시 계산 (H-5 위반 방지)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quality.service.ts — recordInspection()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buyer_qc_config에서 기준 조회 (하드코딩 절대 금지 — C-1)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aql = await this.buyerConfigRepo.findByBuyerId(order.buyerId)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(!aql) return { ok: false, error: { code: 'AQL_CONFIG_MISSING'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DHU + FTP 항상 함께 계산 (H-5: FTP 없이 DHU만 보고 금지)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dhu     = (p.totalDefectCount / p.inspectedQty) * 100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ftpRate = (p.passQty         / p.inspectedQty) * 100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passed  = dhu &lt;= aql.dhuThreshold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DHU 초과 시 QUALITY_ALERT + WebSocket 실시간 경보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(!passed)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level = dhu &gt; aql.dhuThreshold * 1.5 ? 'CRITICAL' : 'WARNING'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this.wsGateway.emit('quality-alert', { lotId: p.lotId, dhu, level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5.4.2  Gate 2 완료 기준 체크리스트 (31개 항목)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400"/>
        <w:gridCol w:w="1666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번들 생성 POST p95 ≤200ms (vus=30)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WIP 조회 GET p95 ≤500ms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LOT 추적 GET p95 ≤800ms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공장 KPI 대시보드 p95 ≤800ms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MaterialService: 4점법+Trim재고 커버리지 ≥80%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CuttingService: Shading방지+특수재단 커버리지 ≥80%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ProductionService: LINE_OUTPUT + LOT 수량 단일 $transaction TC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QualityService: 8단계 Enum + FTP+DHU 동시 계산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QUALITY_ALERT + WebSocket 경보 수신 통합 테스트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LINE_DAILY_SUMMARY 자정 cron 동작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전송 큐 LINE_PRODUCTION_RESULT 등록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OEE fast-check A×P×Q ∈[0,100] 1만 케이스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GET /api/lots/{lotNo}/trace: Roll→B/L 완전 추적 응답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Dredd: W9~W12 추가 endpoint 100%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fast-check: DHU+OEE 각 1만 케이스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@domain-validator: C-5 순환의존 0건 + C-1 AQL 하드코딩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@domain-validator: M-5 자재코드 직접 생성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에러 시나리오 27개 케이스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@security-auditor: CRITICAL·HIGH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ORDER Zod 파싱 100% 성공 (또는 W13 이동 ADR)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ERP→MES 오더 수신 파이프라인 정상 동작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코드 드롭다운 선택 (직접 입력 0건)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C 삭제 방지 트리거 동작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LINE_DAILY_SUMMARY ERP 큐 등록 + 전송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PWA 오프라인: IndexedDB 큐잉+Background Sync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FTP 항상 DHU와 함께 보고 (H-5 위반 0건)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CLAUDE.md §4 Compounding: W9~W12 발견 패턴 main 커밋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AQL buyer_qc_config: ERP 수신 또는 MES Admin 입력 완료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worker_id nullable 전체 코드 확인 (LOT_OUTPUT NOT NULL 없음)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/daily-check 전체 기간 실행 로그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notes/defer.md: Phase 2 이월 항목 업데이트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1B5E20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B5E20"/>
          <w:sz w:val="19"/>
          <w:szCs w:val="19"/>
        </w:rPr>
        <w:t xml:space="preserve">체크: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Gate 2 통과 시: W13 FinishingService 착수. notes/handoff.md에 "Gate 2 통과 (날짜), W13: FinishingService+MFZ 구현 시작" 기록.</w:t>
      </w:r>
    </w:p>
    <w:p>
      <w:pPr>
        <w:spacing w:after="60" w:before="0"/>
      </w:pPr>
      <w:r>
        <w:t xml:space="preserve"/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LOT 완전 추적 API 공장장 데모 — "어느 Roll이 어느 B/L로 출하됐는지 3초 안에 찾을 수 있다" 실연. 바이어 리콜 대응 가치 체험.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ERP ORDER Zod 파싱 결과 ERP 담당자 공유 — 실패 필드 목록 전달, 필드 매핑 재협의.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k6 임계값 팀 합의 (W9 착수 전) — 수치를 팀 전체가 동의해야 나중에 논쟁이 없음.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납기 예측 KPI 완화 공식 결정 — W11 시점 실측 데이터 부족. Gate 4에서 "동작 확인만". notes/defer.md 기록.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제6장  W13~W16 Advanced — 4개월차: MFZ·ERP 5종·대시보드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6.0  4개월차 목적</w:t>
      </w:r>
    </w:p>
    <w:p>
      <w:pPr>
        <w:spacing w:after="100" w:before="6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W13~W16에서 FinishingService(MFZ Zero Policy)·5종 ERP 연동·OptimizationService·통합 대시보드를 완성합니다. W14 완료 시 PM 원안 33개 화면 전체가 구현됩니다.</w:t>
      </w:r>
    </w:p>
    <w:p>
      <w:pPr>
        <w:spacing w:after="60" w:before="0"/>
      </w:pPr>
      <w: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286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목표물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v3.1 주요 변경점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FinishingService: Tagging·Polybag·MFZ Ply역추적·Carton CBM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MFZ_HOLD 즉시 전환 + 출하 자동 차단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ShipmentService + QC 8단계 완성 + 5종 ERP 연동 + 33개 화면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5종 IF 처리 + ERP 샘플 Zod 파싱 최종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OptimizationService 라인밸런싱 + WIP 스냅샷 + M6 Schema 확정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 균등 배분 폴백 모드 (SkillMatrix 데이터 부족 시)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풀스택 A·B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W16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통합 대시보드 + 다국어 KO/VI/EN + Gate 3 사전 점검 (16항목)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kpi_snapshots 사전 집계 + /add-i18n 자동화</w:t>
            </w:r>
          </w:p>
        </w:tc>
        <w:tc>
          <w:tcPr>
            <w:tcW w:type="dxa" w:w="2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6.1  W13: FinishingService + MFZ Zero Policy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6.1.1  MFZ 검사 — 검출 즉시 MFZ_HOLD + Ply 역추적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finishing.service.ts — recordMFZ()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(p.detectedCount &gt; 0)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LOT 즉시 MFZ_HOLD (C-7: 이 메서드가 유일한 진입점)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tx.lot.update({ where:{id:p.lotId}, data:{lotStatus:'MFZ_HOLD'}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Ply 역추적: 어느 Bundle(재단 레이어)에서 발생했는지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const plyTrace = await tx.bundle.findMany({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where: { lotId: p.lotId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include: { cuttingActual: { include: { materialReceipt: true }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plyTrace → 어느 Roll의 몇 번째 Ply인지 바이어 보고서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MFZ_RECORD.data_status = PERMANENT (법적 의무 증거)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await tx.mfzRecord.create({ data: { ...mfzData, dataStatus: 'PERMANENT' }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// QUALITY_ALERT CRITICAL 자동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this.wsGateway.emit('quality-alert',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lotId: p.lotId, alertLevel: 'CRITICAL', alertType: 'MFZ_DETECTED'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6.1.2  ShipmentService — MFZ_HOLD 자동 출하 차단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shipment.service.ts — createShipActual() 내부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lot = await this.lotRepo.findById(p.lotId)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if (lot?.lotStatus === 'MFZ_HOLD')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return { ok: false, error: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code: 'LOT_MFZ_HOLD',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  message: "MFZ 검사 미통과 — 재검사 완료 후 출하 가능"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}}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6.2  W14: ERP 5종 양방향 연동 완성 + 33개 화면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6.2.1  5종 ERP IF 스테이징 처리 (idempotent)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1600"/>
        <w:gridCol w:w="366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종류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ERP→MES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오더·납기·바이어 기준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 (아카이브 가능)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 생성/변경 시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upsert (중복 수신 허용)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ERP→MES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스타일·BOM·공정 순서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스타일 등록 시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upsert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ERP→MES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코드·BOM 수량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자재 등록/변경 시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upsert + 드롭다운 갱신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MES→ERP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라인별 팀 생산 실적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 (전송 큐)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자정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SQS 큐 → ERP API POST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MES→ERP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출하 실적 (매출 인식)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출하 완료 즉시</w:t>
            </w:r>
          </w:p>
        </w:tc>
        <w:tc>
          <w:tcPr>
            <w:tcW w:type="dxa" w:w="3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SQS 큐 → ERP API POST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B71C1C" w:sz="20" w:space="6"/>
        </w:pBdr>
        <w:shd w:fill="FDEDE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리스크: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W13까지 ERP API 방식 미확정 시: W14 Day1에 ERP 담당자 긴급 미팅. 미확정 시 파일 기반 폴백(CSV) 먼저 구현, REST/SOAP 연동은 W16으로 이동. ADR-006 업데이트 필수.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6.3  W15: OptimizationService + M6 Schema 최종 확정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6.3.1  라인밸런싱 — SMV 균등 배분 폴백 포함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optimization.service.ts — calcLineBalance()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bottleneck = operations.reduce((mx, op) =&gt; op.smvSec &gt; mx.smvSec ? op : mx)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totalSmv = operations.reduce((s, op) =&gt; s + op.smvSec, 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SkillMatrix 기반 최적 배치 (데이터 부족 시 SMV 균등 배분 폴백)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workers = await this.workerRepo.findAvailableByLine(p.lineId)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const assignments = workers.length &gt;= requiredWorkers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? this.assignBySkill(operations, workers, p.styleId)  // 실제 배치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: this.assignBySmvOnly(operations, requiredWorkers)    // 폴백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return { bottleneck, balanceEfficiency, assignments }</w:t>
      </w:r>
    </w:p>
    <w:p>
      <w:pPr>
        <w:spacing w:after="60" w:before="0"/>
      </w:pPr>
      <w:r>
        <w:t xml:space="preserve"/>
      </w:r>
    </w:p>
    <w:p>
      <w:pPr>
        <w:pBdr>
          <w:left w:val="single" w:color="1565C0" w:sz="20" w:space="6"/>
        </w:pBdr>
        <w:shd w:fill="FFFBEB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19"/>
          <w:szCs w:val="19"/>
        </w:rPr>
        <w:t xml:space="preserve">참고: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납기 예측 Phase 1 KPI 완화: 파일럿 시점(W19) 실측 데이터 3주 미만. Gate 4에서 "동작 확인만 (오차율 무관)". Phase 2에서 ML 기반 고도화.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6.4  W16: 통합 대시보드 + 다국어 + Gate 3 사전 점검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6.4.1  kpi_snapshots 사전 집계 (매 시간 cron)</w:t>
      </w:r>
    </w:p>
    <w:p>
      <w:pPr>
        <w:pBdr>
          <w:left w:val="single" w:color="2E7D32" w:sz="20" w:space="6"/>
        </w:pBdr>
        <w:shd w:fill="E8F5E9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19"/>
          <w:szCs w:val="19"/>
        </w:rPr>
        <w:t xml:space="preserve">준비 팁: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GET /api/analytics/factory-kpi가 p95 ≤800ms를 달성하려면 실시간 집계 대신 사전 집계 테이블에서 읽어야 합니다. W16 첫날에 kpi-snapshot.job.ts를 구현합니다.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6.4.2  다국어 — /add-i18n 자동화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/add-i18n warehouse 실행 시 Claude Code가: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1. 화면의 모든 텍스트 문자열 자동 추출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2. ko.json · en.json · vi.json 키 자동 생성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3. 컴포넌트에 t("key") 자동 적용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ko.json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 "warehouse.fabric_in.title": "원단 입고",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"bundle.shading_risk": "다른 Roll 혼입 — Shading 위험"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// vi.json (Claude Code 초벌 번역)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{ "warehouse.fabric_in.title": "Nhập vải",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  "bundle.shading_risk": "Rủi ro bóng màu — Cuộn khác"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# 베트남어 봉제 현장 용어는 현장 담당자 검수 필수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6.4.3  MES Admin 화면 최종 목록 (6개)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86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관리 대상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생산 라인 관리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라인 코드·위치·목표 효율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B — ERP에 없는 공장 물리 구조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기계 관리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미싱기·MFZ 기기 목록·라인 배정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B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SMV 관리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Operation별 표준 작업 시간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B (ERP 미제공 시에만)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동기화 현황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수신·전송 로그·오류 재시도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D 모니터링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수명주기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Layer A ACTIVE→ARCHIVED 전환 현황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오더 완료 후 180일 자동 아카이브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QC 기준 관리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바이어별 DHU·AQL (ERP 미수신 시만)</w:t>
            </w:r>
          </w:p>
        </w:tc>
        <w:tc>
          <w:tcPr>
            <w:tcW w:type="dxa" w:w="38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수신 우선, 미수신 시 여기서 입력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006064"/>
          <w:sz w:val="24"/>
          <w:szCs w:val="24"/>
        </w:rPr>
        <w:t xml:space="preserve">6.4.4  Gate 3 사전 점검 (16개 항목)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400"/>
        <w:gridCol w:w="1666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33개 화면 전체 구현 완성 (Stream A+B 합류)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MFZ_HOLD 출하 차단 자동 적용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5종 양방향 정합성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kpi_snapshots 사전 집계 → GET p95 ≤800ms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다국어 KO·VI·EN 전환 동작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@performance-tuner: N+1 쿼리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MES Admin 6개 화면 완성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notes/defer.md: Phase 2 이월 항목 최신화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ERP→MES 자재코드 드롭다운 전체 화면 적용 확인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MFZ Zero Policy 고객 서명 완료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ERP 5종 IF 필드 매핑 ERP 담당자 서명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베트남어 현장 용어 검수 완료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Dredd: 49개 endpoint 100%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k6: 전체 임계값 통과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@domain-validator: CRITICAL 0건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7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W17 SIT 시드 데이터 사전 준비 시작</w:t>
            </w:r>
          </w:p>
        </w:tc>
        <w:tc>
          <w:tcPr>
            <w:tcW w:type="dxa" w:w="16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MFZ Zero Policy 고객 서명 — "금속 검출 시 즉시 LOT 격리, 출하 자동 차단"에 공장장 서명. 수출 법적 의무 이행 증거.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ERP 5종 IF 필드 매핑 ERP 담당자 서명 — MES→ERP 라인 팀 실적 포맷이 기존 급여 처리 방식과 일치하는지 인사팀·ERP 담당자 공동 확인.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대시보드 KPI 항목 공장장 확정 — "매일 볼 지표"를 직접 선택. 추가 요청은 Change Request.</w:t>
      </w:r>
    </w:p>
    <w:p>
      <w:pPr>
        <w:pBdr>
          <w:left w:val="single" w:color="B71C1C" w:sz="20" w:space="6"/>
        </w:pBdr>
        <w:shd w:fill="F8D7DA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B71C1C"/>
          <w:sz w:val="19"/>
          <w:szCs w:val="19"/>
        </w:rPr>
        <w:t xml:space="preserve">고객 확인: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Phase 2 이월 7개 항목 고객 공식 안내 — IoT 연동·납기 예측 ML·개인 추적 전환이 Phase 2임을 확인·서명.</w:t>
      </w:r>
    </w:p>
    <w:p>
      <w:pPr>
        <w:spacing w:after="60" w:before="0"/>
      </w:pPr>
      <w:r>
        <w:t xml:space="preserve"/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FinishingService 겸임 담당자 확정 (W13 전) — QualityService 담당자가 겸임 시 일정 조정 필요.</w:t>
      </w:r>
    </w:p>
    <w:p>
      <w:pPr>
        <w:pBdr>
          <w:left w:val="single" w:color="92400E" w:sz="20" w:space="6"/>
        </w:pBdr>
        <w:shd w:fill="FFF3CD" w:val="clear"/>
        <w:spacing w:after="10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92400E"/>
          <w:sz w:val="19"/>
          <w:szCs w:val="19"/>
        </w:rPr>
        <w:t xml:space="preserve">팀내 협의: </w:t>
      </w: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M6 Schema 최종 확정 미팅 (W15) — W4 DRAFT→확정. 이후 스키마 변경 시 마이그레이션 비용 급증.</w:t>
      </w:r>
    </w:p>
    <w:p>
      <w:pPr>
        <w:spacing w:after="60" w:before="0"/>
      </w:pPr>
      <w:r>
        <w:t xml:space="preserve"/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Garment OEM MES 종합 개발 계획 v3.1  —  Part 2 (제4~6장)    </w:t>
    </w:r>
    <w:r>
      <w:rPr>
        <w:rFonts w:ascii="Malgun Gothic" w:cs="Malgun Gothic" w:eastAsia="Malgun Gothic" w:hAnsi="Malgun Gothic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algun Gothic" w:cs="Malgun Gothic" w:eastAsia="Malgun Gothic" w:hAnsi="Malgun Gothic"/>
      <w:b/>
      <w:bCs/>
      <w:color w:val="0060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2026-04-08T06:25:33.939Z</dcterms:created>
  <dcterms:modified xsi:type="dcterms:W3CDTF">2026-04-08T06:25:33.940Z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