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INSTALACION DE AGENTE DE MQ V9.1 EN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Descargar en el servidor el producto: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IBM_MQ_9.1_LINUX_X86-64.tar.gz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Descomprimir el archivo: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 -xvf IBM_MQ_9.1_LINUX_X86-64.tar.gz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Aceptar licencia con el siguiente comando: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./mqlicense.sh  –accept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612130" cy="310769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Ir a la ruta: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MQServer/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Crear Carpeta donde moveremos los .rpm que necesitamos instalar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cliente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 MQSeriesFTAgent-9.1.0-0.x86_64.rpm MQSeriesFTBase-9.1.0-0.x86_64.rpm MQSeriesFTLogger-9.1.0-0.x86_64.rpm MQSeriesFTService-9.1.0-0.x86_64.rpm MQSeriesFTTools-9.1.0-0.x86_64.rpm MQSeriesJava-9.1.0-0.x86_64.rpm MQSeriesJRE-9.1.0-0.x86_64.rpm MQSeriesRuntime-9.1.0-0.x86_64.rpm MQSeriesServer-9.1.0-0.x86_64.rpm cliente/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Ejecutamos el siguiente comando para instalar los rpm’s necesarios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rpm -ivh MQSeries*.rpm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612130" cy="235775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Automáticamente se crean los binarios en la ruta /opt/mqm/bin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Ingresar al archivo bashrc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Anadir líneas: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JAVA_HOME=/usr/lib/jvm/java-1.8.0-openjdk-1.8.0.232.b09-0.el7_7.x86_64/jre/bin/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PATH=$PATH:/opt/mqm/bin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cerrar sesión y volver a ingresar para que cargue las variables de entorno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loguearnos como usuario mqm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su – mqm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Nos vamos a la ruta /opt/mqm/bin y ejecutamos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./crtmqenv -s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612130" cy="125666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Ejecutamos el siguiente comando para crear el Coordinator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./fteSetupCoordination -coordinationQMgr CRC01CRD -coordinationQMgrHost 10.134.4.106 -coordinationQMgrPort 2414 -coordinationQMgrChannel SYSTEM.DEF.SVRCONN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612130" cy="203136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Ejecutamos el siguiente comando para crear el Commander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546430" cy="33851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430" cy="33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379"/>
        </w:tabs>
        <w:rPr/>
      </w:pPr>
      <w:r w:rsidDel="00000000" w:rsidR="00000000" w:rsidRPr="00000000">
        <w:rPr>
          <w:rtl w:val="0"/>
        </w:rPr>
        <w:t xml:space="preserve">Ejecutamos el siguiente comando para crear el agente </w:t>
      </w:r>
    </w:p>
    <w:p w:rsidR="00000000" w:rsidDel="00000000" w:rsidP="00000000" w:rsidRDefault="00000000" w:rsidRPr="00000000" w14:paraId="00000027">
      <w:pPr>
        <w:tabs>
          <w:tab w:val="left" w:pos="2379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./fteCreateAgent -agentName CBKNTAGN.AG -agentQMgr CBKNTAGN -agentQMgrHost 10.134.4.106 -agentQMgrPort 2420 -agentQMgrChannel SYSTEM.DEF.SVRCONN -agentDesc "CBK_NAIGUATA"</w:t>
      </w:r>
    </w:p>
    <w:p w:rsidR="00000000" w:rsidDel="00000000" w:rsidP="00000000" w:rsidRDefault="00000000" w:rsidRPr="00000000" w14:paraId="00000028">
      <w:pPr>
        <w:tabs>
          <w:tab w:val="left" w:pos="237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379"/>
        </w:tabs>
        <w:rPr/>
      </w:pPr>
      <w:r w:rsidDel="00000000" w:rsidR="00000000" w:rsidRPr="00000000">
        <w:rPr/>
        <w:drawing>
          <wp:inline distB="0" distT="0" distL="0" distR="0">
            <wp:extent cx="5612130" cy="382891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Por ultimo iniciamos el agente con el comando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./fteStartAgent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612130" cy="48133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561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tabs>
          <w:tab w:val="left" w:pos="6561"/>
        </w:tabs>
        <w:rPr/>
      </w:pPr>
      <w:r w:rsidDel="00000000" w:rsidR="00000000" w:rsidRPr="00000000">
        <w:rPr>
          <w:rtl w:val="0"/>
        </w:rPr>
        <w:t xml:space="preserve">Comprobamos conexión con el siguiente comando:</w:t>
      </w:r>
    </w:p>
    <w:p w:rsidR="00000000" w:rsidDel="00000000" w:rsidP="00000000" w:rsidRDefault="00000000" w:rsidRPr="00000000" w14:paraId="00000030">
      <w:pPr>
        <w:tabs>
          <w:tab w:val="left" w:pos="6561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netstat -nat | grep 2420</w:t>
      </w:r>
    </w:p>
    <w:p w:rsidR="00000000" w:rsidDel="00000000" w:rsidP="00000000" w:rsidRDefault="00000000" w:rsidRPr="00000000" w14:paraId="00000031">
      <w:pPr>
        <w:tabs>
          <w:tab w:val="left" w:pos="656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6561"/>
        </w:tabs>
        <w:rPr/>
      </w:pPr>
      <w:r w:rsidDel="00000000" w:rsidR="00000000" w:rsidRPr="00000000">
        <w:rPr/>
        <w:drawing>
          <wp:inline distB="0" distT="0" distL="0" distR="0">
            <wp:extent cx="5612130" cy="24828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F05D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F05DB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20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202C"/>
  </w:style>
  <w:style w:type="paragraph" w:styleId="Piedepgina">
    <w:name w:val="footer"/>
    <w:basedOn w:val="Normal"/>
    <w:link w:val="PiedepginaCar"/>
    <w:uiPriority w:val="99"/>
    <w:unhideWhenUsed w:val="1"/>
    <w:rsid w:val="007D20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202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AChwEEGm0NdPUt+GCvb322nWyg==">AMUW2mWY+SDXGv9yqwFZ6JgbXlCHYGpzv+p2FNOeKyZqfwf/V7+8AO9pGyd3L/alQoPSkaMhGZXFxYXB3Eiy/Vt1hPAKG347juoJxEs9DIQxw62x2hERpYcFM/daMBps6cm2IirjOfaM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2020-02-06T18:22:00Z</dcterms:created>
  <dc:creator>Cruz Villarroel</dc:creator>
</cp:coreProperties>
</file>