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ArcGIS</w:t>
      </w:r>
    </w:p>
    <w:p>
      <w:pPr>
        <w:pStyle w:val="Heading1"/>
      </w:pPr>
      <w:bookmarkStart w:id="20" w:name="exploring-arcgis-pro"/>
      <w:r>
        <w:t xml:space="preserve">Exploring ArcGIS Pro</w:t>
      </w:r>
      <w:bookmarkEnd w:id="20"/>
    </w:p>
    <w:p>
      <w:pPr>
        <w:pStyle w:val="FirstParagraph"/>
      </w:pPr>
      <w:r>
        <w:t xml:space="preserve">How does this link to the front page?</w:t>
      </w:r>
    </w:p>
    <w:p>
      <w:pPr>
        <w:pStyle w:val="BodyText"/>
      </w:pPr>
      <w:r>
        <w:t xml:space="preserve">Who knows?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ArcGIS</dc:title>
  <dc:creator/>
  <cp:keywords/>
  <dcterms:created xsi:type="dcterms:W3CDTF">2020-05-12T15:07:12Z</dcterms:created>
  <dcterms:modified xsi:type="dcterms:W3CDTF">2020-05-12T15:07:12Z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