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7A305B" w:rsidRPr="007A305B" w14:paraId="176D3EE3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7E03108D" w14:textId="7C692CC1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Ehrlichkeit</w:t>
            </w:r>
          </w:p>
        </w:tc>
        <w:tc>
          <w:tcPr>
            <w:tcW w:w="2587" w:type="dxa"/>
            <w:vAlign w:val="center"/>
          </w:tcPr>
          <w:p w14:paraId="569EF7B8" w14:textId="6FD76651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F</w:t>
            </w: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reundlich</w:t>
            </w: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keit</w:t>
            </w:r>
          </w:p>
        </w:tc>
        <w:tc>
          <w:tcPr>
            <w:tcW w:w="2587" w:type="dxa"/>
            <w:vAlign w:val="center"/>
          </w:tcPr>
          <w:p w14:paraId="2B92297C" w14:textId="7CB92782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H</w:t>
            </w: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ilfsbereit</w:t>
            </w: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schaft</w:t>
            </w:r>
          </w:p>
        </w:tc>
        <w:tc>
          <w:tcPr>
            <w:tcW w:w="2587" w:type="dxa"/>
            <w:vAlign w:val="center"/>
          </w:tcPr>
          <w:p w14:paraId="214E3325" w14:textId="54B432BE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jemandem die Tür aufhalten</w:t>
            </w:r>
          </w:p>
        </w:tc>
      </w:tr>
      <w:tr w:rsidR="007A305B" w:rsidRPr="007A305B" w14:paraId="076BC89D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55124E6D" w14:textId="3B8A0B70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beim Tischdecken helfen</w:t>
            </w:r>
          </w:p>
        </w:tc>
        <w:tc>
          <w:tcPr>
            <w:tcW w:w="2587" w:type="dxa"/>
            <w:vAlign w:val="center"/>
          </w:tcPr>
          <w:p w14:paraId="3A577BC6" w14:textId="62918BDD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jemandem etwas Nettes sagen</w:t>
            </w:r>
          </w:p>
        </w:tc>
        <w:tc>
          <w:tcPr>
            <w:tcW w:w="2587" w:type="dxa"/>
            <w:vAlign w:val="center"/>
          </w:tcPr>
          <w:p w14:paraId="49341C0B" w14:textId="64247A2C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jemandem ein Geschenk machen,</w:t>
            </w:r>
          </w:p>
        </w:tc>
        <w:tc>
          <w:tcPr>
            <w:tcW w:w="2587" w:type="dxa"/>
            <w:vAlign w:val="center"/>
          </w:tcPr>
          <w:p w14:paraId="6F24A5EA" w14:textId="67664CF4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kranker/m Mitschüler/in die Hausaufgaben vorbeibringen</w:t>
            </w:r>
          </w:p>
        </w:tc>
      </w:tr>
      <w:tr w:rsidR="007A305B" w:rsidRPr="007A305B" w14:paraId="1996C8CF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4CFBE6B5" w14:textId="50069B12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in der Schule jemandem helfen der in einem Fach nicht so gut ist</w:t>
            </w:r>
          </w:p>
        </w:tc>
        <w:tc>
          <w:tcPr>
            <w:tcW w:w="2587" w:type="dxa"/>
            <w:vAlign w:val="center"/>
          </w:tcPr>
          <w:p w14:paraId="76CE8604" w14:textId="166D827A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Regeln einhalten</w:t>
            </w:r>
          </w:p>
        </w:tc>
        <w:tc>
          <w:tcPr>
            <w:tcW w:w="2587" w:type="dxa"/>
            <w:vAlign w:val="center"/>
          </w:tcPr>
          <w:p w14:paraId="6BF8469B" w14:textId="6D00C18C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nicht die Wahrheit sagen</w:t>
            </w:r>
          </w:p>
        </w:tc>
        <w:tc>
          <w:tcPr>
            <w:tcW w:w="2587" w:type="dxa"/>
            <w:vAlign w:val="center"/>
          </w:tcPr>
          <w:p w14:paraId="2EB98B97" w14:textId="255368D6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jemanden anschreien</w:t>
            </w:r>
          </w:p>
        </w:tc>
      </w:tr>
      <w:tr w:rsidR="007A305B" w:rsidRPr="007A305B" w14:paraId="788475C5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48A259C8" w14:textId="0CA1A334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Süßigkeiten nicht teilen</w:t>
            </w:r>
          </w:p>
        </w:tc>
        <w:tc>
          <w:tcPr>
            <w:tcW w:w="2587" w:type="dxa"/>
            <w:vAlign w:val="center"/>
          </w:tcPr>
          <w:p w14:paraId="175B2A6C" w14:textId="0A65444B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über einen Mitschüler reden</w:t>
            </w:r>
          </w:p>
        </w:tc>
        <w:tc>
          <w:tcPr>
            <w:tcW w:w="2587" w:type="dxa"/>
            <w:vAlign w:val="center"/>
          </w:tcPr>
          <w:p w14:paraId="1F771FC4" w14:textId="7D5DBAD5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ein Geheimnis weitererzählen</w:t>
            </w:r>
          </w:p>
        </w:tc>
        <w:tc>
          <w:tcPr>
            <w:tcW w:w="2587" w:type="dxa"/>
            <w:vAlign w:val="center"/>
          </w:tcPr>
          <w:p w14:paraId="380A7453" w14:textId="742409B8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immer bestimmen, was gespielt wird</w:t>
            </w:r>
          </w:p>
        </w:tc>
      </w:tr>
      <w:tr w:rsidR="007A305B" w:rsidRPr="007A305B" w14:paraId="33625168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0CA6FAEF" w14:textId="5B9174CD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petzen</w:t>
            </w:r>
          </w:p>
        </w:tc>
        <w:tc>
          <w:tcPr>
            <w:tcW w:w="2587" w:type="dxa"/>
            <w:vAlign w:val="center"/>
          </w:tcPr>
          <w:p w14:paraId="7CF559BE" w14:textId="29A139D6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etwas verschweigen</w:t>
            </w:r>
          </w:p>
        </w:tc>
        <w:tc>
          <w:tcPr>
            <w:tcW w:w="2587" w:type="dxa"/>
            <w:vAlign w:val="center"/>
          </w:tcPr>
          <w:p w14:paraId="6B80D3B1" w14:textId="61D9331F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ein Geheimnis bewahren</w:t>
            </w:r>
          </w:p>
        </w:tc>
        <w:tc>
          <w:tcPr>
            <w:tcW w:w="2587" w:type="dxa"/>
            <w:vAlign w:val="center"/>
          </w:tcPr>
          <w:p w14:paraId="48462F4D" w14:textId="44C381A0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jemanden umarmen</w:t>
            </w:r>
          </w:p>
        </w:tc>
      </w:tr>
      <w:tr w:rsidR="007A305B" w:rsidRPr="007A305B" w14:paraId="1D3072A1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5DD9D5E0" w14:textId="02231F96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etwas wegwerfen</w:t>
            </w:r>
          </w:p>
        </w:tc>
        <w:tc>
          <w:tcPr>
            <w:tcW w:w="2587" w:type="dxa"/>
            <w:vAlign w:val="center"/>
          </w:tcPr>
          <w:p w14:paraId="08EEDD14" w14:textId="15263887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Essen übriglassen</w:t>
            </w:r>
          </w:p>
        </w:tc>
        <w:tc>
          <w:tcPr>
            <w:tcW w:w="2587" w:type="dxa"/>
            <w:vAlign w:val="center"/>
          </w:tcPr>
          <w:p w14:paraId="4EA3EE8E" w14:textId="57788E79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Regeln brechen</w:t>
            </w:r>
          </w:p>
        </w:tc>
        <w:tc>
          <w:tcPr>
            <w:tcW w:w="2587" w:type="dxa"/>
            <w:vAlign w:val="center"/>
          </w:tcPr>
          <w:p w14:paraId="02039076" w14:textId="32BFF9FA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etwas vorlesen</w:t>
            </w:r>
          </w:p>
        </w:tc>
      </w:tr>
      <w:tr w:rsidR="007A305B" w:rsidRPr="007A305B" w14:paraId="0AD8B90F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66AA4CDF" w14:textId="27F23105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4"/>
                <w:szCs w:val="24"/>
              </w:rPr>
            </w:pPr>
            <w:r w:rsidRPr="007A305B">
              <w:rPr>
                <w:rFonts w:ascii="Kronstadt" w:hAnsi="Kronstadt"/>
                <w:b/>
                <w:bCs/>
                <w:sz w:val="24"/>
                <w:szCs w:val="24"/>
              </w:rPr>
              <w:t>auf einen Baum klettern, um die Katze einer Mitschülerin zu retten – obwohl klettern verboten ist</w:t>
            </w:r>
          </w:p>
        </w:tc>
        <w:tc>
          <w:tcPr>
            <w:tcW w:w="2587" w:type="dxa"/>
            <w:vAlign w:val="center"/>
          </w:tcPr>
          <w:p w14:paraId="2E5404AB" w14:textId="649F53E5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lebenswichtige Medizin für einen Freund aus der Apotheke stehlen</w:t>
            </w:r>
          </w:p>
        </w:tc>
        <w:tc>
          <w:tcPr>
            <w:tcW w:w="2587" w:type="dxa"/>
            <w:vAlign w:val="center"/>
          </w:tcPr>
          <w:p w14:paraId="6843DF0C" w14:textId="3786DE7C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Kleidung verschenken</w:t>
            </w:r>
          </w:p>
        </w:tc>
        <w:tc>
          <w:tcPr>
            <w:tcW w:w="2587" w:type="dxa"/>
            <w:vAlign w:val="center"/>
          </w:tcPr>
          <w:p w14:paraId="0ED0C1C7" w14:textId="7AA8C50A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Blumen aus</w:t>
            </w: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 xml:space="preserve"> einem fremden Vorgarten pflücken und dann verschenken</w:t>
            </w:r>
          </w:p>
        </w:tc>
      </w:tr>
      <w:tr w:rsidR="007A305B" w:rsidRPr="007A305B" w14:paraId="0B078B0A" w14:textId="77777777" w:rsidTr="007A305B">
        <w:trPr>
          <w:trHeight w:val="1655"/>
        </w:trPr>
        <w:tc>
          <w:tcPr>
            <w:tcW w:w="2587" w:type="dxa"/>
            <w:vAlign w:val="center"/>
          </w:tcPr>
          <w:p w14:paraId="1429D34B" w14:textId="0406654C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Andere nicht mitspielen lassen</w:t>
            </w:r>
          </w:p>
        </w:tc>
        <w:tc>
          <w:tcPr>
            <w:tcW w:w="2587" w:type="dxa"/>
            <w:vAlign w:val="center"/>
          </w:tcPr>
          <w:p w14:paraId="239B8F42" w14:textId="1B1CDA7C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jemanden auslachen</w:t>
            </w:r>
          </w:p>
        </w:tc>
        <w:tc>
          <w:tcPr>
            <w:tcW w:w="2587" w:type="dxa"/>
            <w:vAlign w:val="center"/>
          </w:tcPr>
          <w:p w14:paraId="21D3947F" w14:textId="2B9044E7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ein Versprechen einhalten</w:t>
            </w:r>
          </w:p>
        </w:tc>
        <w:tc>
          <w:tcPr>
            <w:tcW w:w="2587" w:type="dxa"/>
            <w:vAlign w:val="center"/>
          </w:tcPr>
          <w:p w14:paraId="4CF4847B" w14:textId="0B367AA2" w:rsidR="007A305B" w:rsidRPr="007A305B" w:rsidRDefault="007A305B" w:rsidP="007A305B">
            <w:pPr>
              <w:jc w:val="center"/>
              <w:rPr>
                <w:rFonts w:ascii="Kronstadt" w:hAnsi="Kronstadt"/>
                <w:b/>
                <w:bCs/>
                <w:sz w:val="28"/>
                <w:szCs w:val="28"/>
              </w:rPr>
            </w:pPr>
            <w:r w:rsidRPr="007A305B">
              <w:rPr>
                <w:rFonts w:ascii="Kronstadt" w:hAnsi="Kronstadt"/>
                <w:b/>
                <w:bCs/>
                <w:sz w:val="28"/>
                <w:szCs w:val="28"/>
              </w:rPr>
              <w:t>helfen etwas zu tragen</w:t>
            </w:r>
          </w:p>
        </w:tc>
      </w:tr>
    </w:tbl>
    <w:p w14:paraId="2A4AF4CA" w14:textId="77777777" w:rsidR="001C1CA2" w:rsidRPr="007A305B" w:rsidRDefault="001C1CA2" w:rsidP="007A305B">
      <w:pPr>
        <w:rPr>
          <w:sz w:val="2"/>
          <w:szCs w:val="2"/>
        </w:rPr>
      </w:pPr>
    </w:p>
    <w:sectPr w:rsidR="001C1CA2" w:rsidRPr="007A305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51293EC6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803F03">
      <w:rPr>
        <w:b w:val="0"/>
        <w:i/>
      </w:rPr>
      <w:t>E01-04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06F14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305B"/>
    <w:rsid w:val="007A4010"/>
    <w:rsid w:val="007B25D9"/>
    <w:rsid w:val="00803F03"/>
    <w:rsid w:val="0087248F"/>
    <w:rsid w:val="008C207C"/>
    <w:rsid w:val="008C348C"/>
    <w:rsid w:val="008F60E0"/>
    <w:rsid w:val="009E142D"/>
    <w:rsid w:val="00A503B9"/>
    <w:rsid w:val="00A721AE"/>
    <w:rsid w:val="00A736EC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96A06"/>
    <w:rsid w:val="00DA327F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D96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96A0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rsid w:val="00006F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06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6F14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06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06F14"/>
    <w:rPr>
      <w:rFonts w:ascii="Arial" w:hAnsi="Arial" w:cs="Arial"/>
      <w:b/>
      <w:bCs/>
    </w:rPr>
  </w:style>
  <w:style w:type="table" w:styleId="Tabellenraster">
    <w:name w:val="Table Grid"/>
    <w:basedOn w:val="NormaleTabelle"/>
    <w:rsid w:val="0080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939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2021-04-29T12:56:00Z</dcterms:created>
  <dcterms:modified xsi:type="dcterms:W3CDTF">2021-04-29T12:56:00Z</dcterms:modified>
</cp:coreProperties>
</file>