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6755CE" w14:textId="79FB782B" w:rsidR="00112F3B" w:rsidRPr="00362080" w:rsidRDefault="00167922" w:rsidP="00112F3B">
      <w:pPr>
        <w:pStyle w:val="3"/>
      </w:pPr>
      <w:r>
        <w:t>Textkarten „Dunkelheit“</w:t>
      </w:r>
    </w:p>
    <w:p w14:paraId="4199FF6A" w14:textId="0C1A1746" w:rsidR="00167922" w:rsidRDefault="00945BBF" w:rsidP="008E16F6">
      <w:pPr>
        <w:pStyle w:val="N"/>
      </w:pPr>
      <w:r>
        <w:t>Textkarten ausschneiden und auf dunklen Tonkarton kleben. Jeweils das Textfeld aus der linken Spalte auf eine Vorderseite und das danebenstehende Textfeld auf der rechten Seite auf die Rückseite derselben Karte</w:t>
      </w:r>
      <w:r w:rsidR="00BF347E">
        <w:t xml:space="preserve"> kleben</w:t>
      </w:r>
      <w:r>
        <w:t xml:space="preserve">.  </w:t>
      </w:r>
    </w:p>
    <w:tbl>
      <w:tblPr>
        <w:tblStyle w:val="Tabellenraster"/>
        <w:tblW w:w="0" w:type="auto"/>
        <w:jc w:val="center"/>
        <w:tblLook w:val="04A0" w:firstRow="1" w:lastRow="0" w:firstColumn="1" w:lastColumn="0" w:noHBand="0" w:noVBand="1"/>
      </w:tblPr>
      <w:tblGrid>
        <w:gridCol w:w="4726"/>
        <w:gridCol w:w="4726"/>
      </w:tblGrid>
      <w:tr w:rsidR="00167922" w:rsidRPr="00945BBF" w14:paraId="1C869CA9" w14:textId="77777777" w:rsidTr="00945BBF">
        <w:trPr>
          <w:trHeight w:val="4600"/>
          <w:jc w:val="center"/>
        </w:trPr>
        <w:tc>
          <w:tcPr>
            <w:tcW w:w="4726" w:type="dxa"/>
            <w:tcBorders>
              <w:top w:val="single" w:sz="18" w:space="0" w:color="auto"/>
              <w:left w:val="single" w:sz="18" w:space="0" w:color="auto"/>
              <w:bottom w:val="single" w:sz="18" w:space="0" w:color="auto"/>
            </w:tcBorders>
            <w:vAlign w:val="center"/>
          </w:tcPr>
          <w:p w14:paraId="03149B17" w14:textId="083C193B" w:rsidR="00167922" w:rsidRPr="00945BBF" w:rsidRDefault="00167922" w:rsidP="00945BBF">
            <w:pPr>
              <w:pStyle w:val="N"/>
              <w:jc w:val="center"/>
              <w:rPr>
                <w:rFonts w:ascii="Kronstadt" w:hAnsi="Kronstadt"/>
                <w:sz w:val="28"/>
                <w:szCs w:val="28"/>
              </w:rPr>
            </w:pPr>
            <w:r w:rsidRPr="00945BBF">
              <w:rPr>
                <w:rFonts w:ascii="Kronstadt" w:hAnsi="Kronstadt"/>
                <w:sz w:val="28"/>
                <w:szCs w:val="28"/>
              </w:rPr>
              <w:t>Das Volk</w:t>
            </w:r>
            <w:r w:rsidR="00240A43">
              <w:rPr>
                <w:rFonts w:ascii="Kronstadt" w:hAnsi="Kronstadt"/>
                <w:sz w:val="28"/>
                <w:szCs w:val="28"/>
              </w:rPr>
              <w:t>, das in der Dunkelheit lebt</w:t>
            </w:r>
          </w:p>
        </w:tc>
        <w:tc>
          <w:tcPr>
            <w:tcW w:w="4726" w:type="dxa"/>
            <w:tcBorders>
              <w:top w:val="single" w:sz="18" w:space="0" w:color="auto"/>
              <w:bottom w:val="single" w:sz="18" w:space="0" w:color="auto"/>
              <w:right w:val="single" w:sz="18" w:space="0" w:color="auto"/>
            </w:tcBorders>
            <w:vAlign w:val="center"/>
          </w:tcPr>
          <w:p w14:paraId="488E7761" w14:textId="28350169" w:rsidR="00167922" w:rsidRPr="00945BBF" w:rsidRDefault="00167922" w:rsidP="00945BBF">
            <w:pPr>
              <w:pStyle w:val="N"/>
              <w:jc w:val="center"/>
              <w:rPr>
                <w:rFonts w:ascii="Kronstadt" w:hAnsi="Kronstadt"/>
                <w:sz w:val="28"/>
                <w:szCs w:val="28"/>
              </w:rPr>
            </w:pPr>
            <w:r w:rsidRPr="00945BBF">
              <w:rPr>
                <w:rFonts w:ascii="Kronstadt" w:hAnsi="Kronstadt"/>
                <w:sz w:val="28"/>
                <w:szCs w:val="28"/>
              </w:rPr>
              <w:t xml:space="preserve">Es gab keinen Strom, kein elektrisches Licht. Licht kam nur von der Sonne und von Kerzen </w:t>
            </w:r>
            <w:r w:rsidR="00945BBF" w:rsidRPr="00945BBF">
              <w:rPr>
                <w:rFonts w:ascii="Kronstadt" w:hAnsi="Kronstadt"/>
                <w:sz w:val="28"/>
                <w:szCs w:val="28"/>
              </w:rPr>
              <w:t>oder</w:t>
            </w:r>
            <w:r w:rsidRPr="00945BBF">
              <w:rPr>
                <w:rFonts w:ascii="Kronstadt" w:hAnsi="Kronstadt"/>
                <w:sz w:val="28"/>
                <w:szCs w:val="28"/>
              </w:rPr>
              <w:t xml:space="preserve"> Feuer. Man ging zu Bett, wenn es dunkel wurde.</w:t>
            </w:r>
          </w:p>
        </w:tc>
      </w:tr>
      <w:tr w:rsidR="00167922" w:rsidRPr="00945BBF" w14:paraId="4A90FAA5" w14:textId="77777777" w:rsidTr="00945BBF">
        <w:trPr>
          <w:trHeight w:val="4600"/>
          <w:jc w:val="center"/>
        </w:trPr>
        <w:tc>
          <w:tcPr>
            <w:tcW w:w="4726" w:type="dxa"/>
            <w:tcBorders>
              <w:top w:val="single" w:sz="18" w:space="0" w:color="auto"/>
              <w:left w:val="single" w:sz="18" w:space="0" w:color="auto"/>
              <w:bottom w:val="single" w:sz="18" w:space="0" w:color="auto"/>
            </w:tcBorders>
            <w:vAlign w:val="center"/>
          </w:tcPr>
          <w:p w14:paraId="7334B065" w14:textId="767A177A" w:rsidR="00167922" w:rsidRPr="00945BBF" w:rsidRDefault="00167922" w:rsidP="00945BBF">
            <w:pPr>
              <w:pStyle w:val="N"/>
              <w:jc w:val="center"/>
              <w:rPr>
                <w:rFonts w:ascii="Kronstadt" w:hAnsi="Kronstadt"/>
                <w:sz w:val="28"/>
                <w:szCs w:val="28"/>
              </w:rPr>
            </w:pPr>
            <w:r w:rsidRPr="00945BBF">
              <w:rPr>
                <w:rFonts w:ascii="Kronstadt" w:hAnsi="Kronstadt"/>
                <w:sz w:val="28"/>
                <w:szCs w:val="28"/>
              </w:rPr>
              <w:t>Dunkelheit und Verzweiflung</w:t>
            </w:r>
          </w:p>
        </w:tc>
        <w:tc>
          <w:tcPr>
            <w:tcW w:w="4726" w:type="dxa"/>
            <w:tcBorders>
              <w:top w:val="single" w:sz="18" w:space="0" w:color="auto"/>
              <w:bottom w:val="single" w:sz="18" w:space="0" w:color="auto"/>
              <w:right w:val="single" w:sz="18" w:space="0" w:color="auto"/>
            </w:tcBorders>
            <w:vAlign w:val="center"/>
          </w:tcPr>
          <w:p w14:paraId="47600AF4" w14:textId="30B0E5A7" w:rsidR="00167922" w:rsidRPr="00945BBF" w:rsidRDefault="00167922" w:rsidP="00945BBF">
            <w:pPr>
              <w:pStyle w:val="N"/>
              <w:jc w:val="center"/>
              <w:rPr>
                <w:rFonts w:ascii="Kronstadt" w:hAnsi="Kronstadt"/>
                <w:sz w:val="28"/>
                <w:szCs w:val="28"/>
              </w:rPr>
            </w:pPr>
            <w:r w:rsidRPr="00945BBF">
              <w:rPr>
                <w:rFonts w:ascii="Kronstadt" w:hAnsi="Kronstadt"/>
                <w:sz w:val="28"/>
                <w:szCs w:val="28"/>
              </w:rPr>
              <w:t>Wenn man im Dunkeln unterwegs war, konnte man sich mit Fackeln helfen. Die erleuchten aber nur einen kleinen Teil des Weges und lassen den Rest noch dunkler erscheinen. Straßenlaternen oder anderes Licht gab es nicht. Wenn man Glück hatte, leuchtete</w:t>
            </w:r>
            <w:r w:rsidR="00945BBF" w:rsidRPr="00945BBF">
              <w:rPr>
                <w:rFonts w:ascii="Kronstadt" w:hAnsi="Kronstadt"/>
                <w:sz w:val="28"/>
                <w:szCs w:val="28"/>
              </w:rPr>
              <w:t>n</w:t>
            </w:r>
            <w:r w:rsidRPr="00945BBF">
              <w:rPr>
                <w:rFonts w:ascii="Kronstadt" w:hAnsi="Kronstadt"/>
                <w:sz w:val="28"/>
                <w:szCs w:val="28"/>
              </w:rPr>
              <w:t xml:space="preserve"> der Mond und die Sterne.</w:t>
            </w:r>
          </w:p>
        </w:tc>
      </w:tr>
      <w:tr w:rsidR="00167922" w:rsidRPr="00945BBF" w14:paraId="193101BF" w14:textId="77777777" w:rsidTr="00945BBF">
        <w:trPr>
          <w:trHeight w:val="4600"/>
          <w:jc w:val="center"/>
        </w:trPr>
        <w:tc>
          <w:tcPr>
            <w:tcW w:w="4726" w:type="dxa"/>
            <w:tcBorders>
              <w:top w:val="single" w:sz="18" w:space="0" w:color="auto"/>
              <w:left w:val="single" w:sz="18" w:space="0" w:color="auto"/>
              <w:bottom w:val="single" w:sz="18" w:space="0" w:color="auto"/>
            </w:tcBorders>
            <w:vAlign w:val="center"/>
          </w:tcPr>
          <w:p w14:paraId="36EC7B23" w14:textId="73559A3B" w:rsidR="00167922" w:rsidRPr="00945BBF" w:rsidRDefault="00167922" w:rsidP="00945BBF">
            <w:pPr>
              <w:pStyle w:val="N"/>
              <w:jc w:val="center"/>
              <w:rPr>
                <w:rFonts w:ascii="Kronstadt" w:hAnsi="Kronstadt"/>
                <w:sz w:val="28"/>
                <w:szCs w:val="28"/>
              </w:rPr>
            </w:pPr>
            <w:r w:rsidRPr="00945BBF">
              <w:rPr>
                <w:rFonts w:ascii="Kronstadt" w:hAnsi="Kronstadt"/>
                <w:sz w:val="28"/>
                <w:szCs w:val="28"/>
              </w:rPr>
              <w:lastRenderedPageBreak/>
              <w:t>Hunger und Angst</w:t>
            </w:r>
          </w:p>
        </w:tc>
        <w:tc>
          <w:tcPr>
            <w:tcW w:w="4726" w:type="dxa"/>
            <w:tcBorders>
              <w:top w:val="single" w:sz="18" w:space="0" w:color="auto"/>
              <w:bottom w:val="single" w:sz="18" w:space="0" w:color="auto"/>
              <w:right w:val="single" w:sz="18" w:space="0" w:color="auto"/>
            </w:tcBorders>
            <w:vAlign w:val="center"/>
          </w:tcPr>
          <w:p w14:paraId="293CB679" w14:textId="1483E965" w:rsidR="00167922" w:rsidRPr="00945BBF" w:rsidRDefault="00945BBF" w:rsidP="00945BBF">
            <w:pPr>
              <w:pStyle w:val="N"/>
              <w:jc w:val="center"/>
              <w:rPr>
                <w:rFonts w:ascii="Kronstadt" w:hAnsi="Kronstadt"/>
                <w:sz w:val="28"/>
                <w:szCs w:val="28"/>
              </w:rPr>
            </w:pPr>
            <w:r w:rsidRPr="00945BBF">
              <w:rPr>
                <w:rFonts w:ascii="Kronstadt" w:hAnsi="Kronstadt"/>
                <w:sz w:val="28"/>
                <w:szCs w:val="28"/>
              </w:rPr>
              <w:t xml:space="preserve">Wenn Feinde das Volk bedrohten, konnte das bedeuten, </w:t>
            </w:r>
            <w:r w:rsidR="00167922" w:rsidRPr="00945BBF">
              <w:rPr>
                <w:rFonts w:ascii="Kronstadt" w:hAnsi="Kronstadt"/>
                <w:sz w:val="28"/>
                <w:szCs w:val="28"/>
              </w:rPr>
              <w:t xml:space="preserve">dass </w:t>
            </w:r>
            <w:r w:rsidRPr="00945BBF">
              <w:rPr>
                <w:rFonts w:ascii="Kronstadt" w:hAnsi="Kronstadt"/>
                <w:sz w:val="28"/>
                <w:szCs w:val="28"/>
              </w:rPr>
              <w:t>d</w:t>
            </w:r>
            <w:r w:rsidR="00167922" w:rsidRPr="00945BBF">
              <w:rPr>
                <w:rFonts w:ascii="Kronstadt" w:hAnsi="Kronstadt"/>
                <w:sz w:val="28"/>
                <w:szCs w:val="28"/>
              </w:rPr>
              <w:t>ie</w:t>
            </w:r>
            <w:r w:rsidRPr="00945BBF">
              <w:rPr>
                <w:rFonts w:ascii="Kronstadt" w:hAnsi="Kronstadt"/>
                <w:sz w:val="28"/>
                <w:szCs w:val="28"/>
              </w:rPr>
              <w:t xml:space="preserve"> Menschen</w:t>
            </w:r>
            <w:r w:rsidR="00167922" w:rsidRPr="00945BBF">
              <w:rPr>
                <w:rFonts w:ascii="Kronstadt" w:hAnsi="Kronstadt"/>
                <w:sz w:val="28"/>
                <w:szCs w:val="28"/>
              </w:rPr>
              <w:t xml:space="preserve"> nicht genug zu </w:t>
            </w:r>
            <w:r w:rsidRPr="00945BBF">
              <w:rPr>
                <w:rFonts w:ascii="Kronstadt" w:hAnsi="Kronstadt"/>
                <w:sz w:val="28"/>
                <w:szCs w:val="28"/>
              </w:rPr>
              <w:t>e</w:t>
            </w:r>
            <w:r w:rsidR="00167922" w:rsidRPr="00945BBF">
              <w:rPr>
                <w:rFonts w:ascii="Kronstadt" w:hAnsi="Kronstadt"/>
                <w:sz w:val="28"/>
                <w:szCs w:val="28"/>
              </w:rPr>
              <w:t>ssen hatten. Die Feinde plünderten die Vorräte und brannten die Felder ab</w:t>
            </w:r>
            <w:r w:rsidRPr="00945BBF">
              <w:rPr>
                <w:rFonts w:ascii="Kronstadt" w:hAnsi="Kronstadt"/>
                <w:sz w:val="28"/>
                <w:szCs w:val="28"/>
              </w:rPr>
              <w:t>.</w:t>
            </w:r>
            <w:r w:rsidR="00167922" w:rsidRPr="00945BBF">
              <w:rPr>
                <w:rFonts w:ascii="Kronstadt" w:hAnsi="Kronstadt"/>
                <w:sz w:val="28"/>
                <w:szCs w:val="28"/>
              </w:rPr>
              <w:t xml:space="preserve"> So </w:t>
            </w:r>
            <w:r w:rsidRPr="00945BBF">
              <w:rPr>
                <w:rFonts w:ascii="Kronstadt" w:hAnsi="Kronstadt"/>
                <w:sz w:val="28"/>
                <w:szCs w:val="28"/>
              </w:rPr>
              <w:t>waren die Leute schwach und konnten sich nicht wehren.</w:t>
            </w:r>
          </w:p>
        </w:tc>
      </w:tr>
      <w:tr w:rsidR="00167922" w:rsidRPr="00945BBF" w14:paraId="60BD8B7F" w14:textId="77777777" w:rsidTr="00945BBF">
        <w:trPr>
          <w:trHeight w:val="4600"/>
          <w:jc w:val="center"/>
        </w:trPr>
        <w:tc>
          <w:tcPr>
            <w:tcW w:w="4726" w:type="dxa"/>
            <w:tcBorders>
              <w:top w:val="single" w:sz="18" w:space="0" w:color="auto"/>
              <w:left w:val="single" w:sz="18" w:space="0" w:color="auto"/>
              <w:bottom w:val="single" w:sz="18" w:space="0" w:color="auto"/>
            </w:tcBorders>
            <w:vAlign w:val="center"/>
          </w:tcPr>
          <w:p w14:paraId="081CC24C" w14:textId="1ADDB38C" w:rsidR="00167922" w:rsidRPr="00945BBF" w:rsidRDefault="00167922" w:rsidP="00945BBF">
            <w:pPr>
              <w:pStyle w:val="N"/>
              <w:jc w:val="center"/>
              <w:rPr>
                <w:rFonts w:ascii="Kronstadt" w:hAnsi="Kronstadt"/>
                <w:sz w:val="28"/>
                <w:szCs w:val="28"/>
              </w:rPr>
            </w:pPr>
            <w:r w:rsidRPr="00945BBF">
              <w:rPr>
                <w:rFonts w:ascii="Kronstadt" w:hAnsi="Kronstadt"/>
                <w:sz w:val="28"/>
                <w:szCs w:val="28"/>
              </w:rPr>
              <w:t>Kummer und Finsternis</w:t>
            </w:r>
          </w:p>
        </w:tc>
        <w:tc>
          <w:tcPr>
            <w:tcW w:w="4726" w:type="dxa"/>
            <w:tcBorders>
              <w:top w:val="single" w:sz="18" w:space="0" w:color="auto"/>
              <w:bottom w:val="single" w:sz="18" w:space="0" w:color="auto"/>
              <w:right w:val="single" w:sz="18" w:space="0" w:color="auto"/>
            </w:tcBorders>
            <w:vAlign w:val="center"/>
          </w:tcPr>
          <w:p w14:paraId="5256A324" w14:textId="239D8FC6" w:rsidR="00167922" w:rsidRPr="00945BBF" w:rsidRDefault="00945BBF" w:rsidP="00945BBF">
            <w:pPr>
              <w:pStyle w:val="N"/>
              <w:jc w:val="center"/>
              <w:rPr>
                <w:rFonts w:ascii="Kronstadt" w:hAnsi="Kronstadt"/>
                <w:sz w:val="28"/>
                <w:szCs w:val="28"/>
              </w:rPr>
            </w:pPr>
            <w:r w:rsidRPr="00945BBF">
              <w:rPr>
                <w:rFonts w:ascii="Kronstadt" w:hAnsi="Kronstadt"/>
                <w:sz w:val="28"/>
                <w:szCs w:val="28"/>
              </w:rPr>
              <w:t>Finsternis ist ein anderes Wort für Dunkelheit. In Gedichten und Liedern wird eine Zeit der Trauer oder der Angst oft als „dunkel“ beschrieben. Auch Hilflosigkeit kann sich so dunkel anfühlen.</w:t>
            </w:r>
          </w:p>
        </w:tc>
      </w:tr>
      <w:tr w:rsidR="00167922" w:rsidRPr="00945BBF" w14:paraId="288B5B97" w14:textId="77777777" w:rsidTr="00945BBF">
        <w:trPr>
          <w:trHeight w:val="4600"/>
          <w:jc w:val="center"/>
        </w:trPr>
        <w:tc>
          <w:tcPr>
            <w:tcW w:w="4726" w:type="dxa"/>
            <w:tcBorders>
              <w:top w:val="single" w:sz="18" w:space="0" w:color="auto"/>
              <w:left w:val="single" w:sz="18" w:space="0" w:color="auto"/>
              <w:bottom w:val="single" w:sz="18" w:space="0" w:color="auto"/>
            </w:tcBorders>
            <w:vAlign w:val="center"/>
          </w:tcPr>
          <w:p w14:paraId="629D64CC" w14:textId="6ACF9E00" w:rsidR="00167922" w:rsidRPr="00945BBF" w:rsidRDefault="00167922" w:rsidP="00945BBF">
            <w:pPr>
              <w:pStyle w:val="N"/>
              <w:jc w:val="center"/>
              <w:rPr>
                <w:rFonts w:ascii="Kronstadt" w:hAnsi="Kronstadt"/>
                <w:sz w:val="28"/>
                <w:szCs w:val="28"/>
              </w:rPr>
            </w:pPr>
            <w:r w:rsidRPr="00945BBF">
              <w:rPr>
                <w:rFonts w:ascii="Kronstadt" w:hAnsi="Kronstadt"/>
                <w:sz w:val="28"/>
                <w:szCs w:val="28"/>
              </w:rPr>
              <w:t>Land vom Tod überschattet</w:t>
            </w:r>
          </w:p>
        </w:tc>
        <w:tc>
          <w:tcPr>
            <w:tcW w:w="4726" w:type="dxa"/>
            <w:tcBorders>
              <w:top w:val="single" w:sz="18" w:space="0" w:color="auto"/>
              <w:bottom w:val="single" w:sz="18" w:space="0" w:color="auto"/>
              <w:right w:val="single" w:sz="18" w:space="0" w:color="auto"/>
            </w:tcBorders>
            <w:vAlign w:val="center"/>
          </w:tcPr>
          <w:p w14:paraId="4B30C1E5" w14:textId="7C78251F" w:rsidR="00167922" w:rsidRPr="00945BBF" w:rsidRDefault="00167922" w:rsidP="00945BBF">
            <w:pPr>
              <w:pStyle w:val="N"/>
              <w:jc w:val="center"/>
              <w:rPr>
                <w:rFonts w:ascii="Kronstadt" w:hAnsi="Kronstadt"/>
                <w:sz w:val="28"/>
                <w:szCs w:val="28"/>
              </w:rPr>
            </w:pPr>
            <w:r w:rsidRPr="00945BBF">
              <w:rPr>
                <w:rFonts w:ascii="Kronstadt" w:hAnsi="Kronstadt"/>
                <w:sz w:val="28"/>
                <w:szCs w:val="28"/>
              </w:rPr>
              <w:t>Der Tod wurde mit Finsternis und Dunkelheit verbunden</w:t>
            </w:r>
            <w:r w:rsidR="00945BBF" w:rsidRPr="00945BBF">
              <w:rPr>
                <w:rFonts w:ascii="Kronstadt" w:hAnsi="Kronstadt"/>
                <w:sz w:val="28"/>
                <w:szCs w:val="28"/>
              </w:rPr>
              <w:t>. Man stellte sich</w:t>
            </w:r>
            <w:r w:rsidRPr="00945BBF">
              <w:rPr>
                <w:rFonts w:ascii="Kronstadt" w:hAnsi="Kronstadt"/>
                <w:sz w:val="28"/>
                <w:szCs w:val="28"/>
              </w:rPr>
              <w:t xml:space="preserve"> ein</w:t>
            </w:r>
            <w:r w:rsidR="00945BBF" w:rsidRPr="00945BBF">
              <w:rPr>
                <w:rFonts w:ascii="Kronstadt" w:hAnsi="Kronstadt"/>
                <w:sz w:val="28"/>
                <w:szCs w:val="28"/>
              </w:rPr>
              <w:t>en</w:t>
            </w:r>
            <w:r w:rsidRPr="00945BBF">
              <w:rPr>
                <w:rFonts w:ascii="Kronstadt" w:hAnsi="Kronstadt"/>
                <w:sz w:val="28"/>
                <w:szCs w:val="28"/>
              </w:rPr>
              <w:t xml:space="preserve"> angstmachende</w:t>
            </w:r>
            <w:r w:rsidR="00945BBF" w:rsidRPr="00945BBF">
              <w:rPr>
                <w:rFonts w:ascii="Kronstadt" w:hAnsi="Kronstadt"/>
                <w:sz w:val="28"/>
                <w:szCs w:val="28"/>
              </w:rPr>
              <w:t>n</w:t>
            </w:r>
            <w:r w:rsidRPr="00945BBF">
              <w:rPr>
                <w:rFonts w:ascii="Kronstadt" w:hAnsi="Kronstadt"/>
                <w:sz w:val="28"/>
                <w:szCs w:val="28"/>
              </w:rPr>
              <w:t xml:space="preserve"> Schatten</w:t>
            </w:r>
            <w:r w:rsidR="00945BBF" w:rsidRPr="00945BBF">
              <w:rPr>
                <w:rFonts w:ascii="Kronstadt" w:hAnsi="Kronstadt"/>
                <w:sz w:val="28"/>
                <w:szCs w:val="28"/>
              </w:rPr>
              <w:t xml:space="preserve"> vor</w:t>
            </w:r>
            <w:r w:rsidRPr="00945BBF">
              <w:rPr>
                <w:rFonts w:ascii="Kronstadt" w:hAnsi="Kronstadt"/>
                <w:sz w:val="28"/>
                <w:szCs w:val="28"/>
              </w:rPr>
              <w:t>, der über dem Leben liegt. Leben war nur möglich im Licht, im Dunklen lauerte der Tod in Form von Krankheit, wilden Tieren und Überfällen.</w:t>
            </w:r>
          </w:p>
        </w:tc>
      </w:tr>
    </w:tbl>
    <w:p w14:paraId="2A4AF4CA" w14:textId="05678071" w:rsidR="001C1CA2" w:rsidRPr="00112F3B" w:rsidRDefault="001C1CA2" w:rsidP="00945BBF"/>
    <w:sectPr w:rsidR="001C1CA2" w:rsidRPr="00112F3B" w:rsidSect="0087248F">
      <w:headerReference w:type="default" r:id="rId7"/>
      <w:pgSz w:w="11906" w:h="16838"/>
      <w:pgMar w:top="1417" w:right="991"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5B70CA" w14:textId="77777777" w:rsidR="00154D9F" w:rsidRDefault="00154D9F" w:rsidP="00112F3B">
      <w:pPr>
        <w:spacing w:after="0" w:line="240" w:lineRule="auto"/>
      </w:pPr>
      <w:r>
        <w:separator/>
      </w:r>
    </w:p>
  </w:endnote>
  <w:endnote w:type="continuationSeparator" w:id="0">
    <w:p w14:paraId="32BBB59B" w14:textId="77777777" w:rsidR="00154D9F" w:rsidRDefault="00154D9F" w:rsidP="00112F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Kronstadt">
    <w:panose1 w:val="020B0603040000020004"/>
    <w:charset w:val="00"/>
    <w:family w:val="swiss"/>
    <w:notTrueType/>
    <w:pitch w:val="variable"/>
    <w:sig w:usb0="20000287" w:usb1="0000801A"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B67BA2" w14:textId="77777777" w:rsidR="00154D9F" w:rsidRDefault="00154D9F" w:rsidP="00112F3B">
      <w:pPr>
        <w:spacing w:after="0" w:line="240" w:lineRule="auto"/>
      </w:pPr>
      <w:r>
        <w:separator/>
      </w:r>
    </w:p>
  </w:footnote>
  <w:footnote w:type="continuationSeparator" w:id="0">
    <w:p w14:paraId="57BF0A66" w14:textId="77777777" w:rsidR="00154D9F" w:rsidRDefault="00154D9F" w:rsidP="00112F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3CB19D" w14:textId="752951F8" w:rsidR="00112F3B" w:rsidRPr="00081FB6" w:rsidRDefault="00112F3B" w:rsidP="00112F3B">
    <w:pPr>
      <w:pStyle w:val="Rubrik"/>
      <w:jc w:val="right"/>
      <w:rPr>
        <w:b w:val="0"/>
        <w:i/>
      </w:rPr>
    </w:pPr>
    <w:r w:rsidRPr="00081FB6">
      <w:rPr>
        <w:b w:val="0"/>
        <w:i/>
      </w:rPr>
      <w:t xml:space="preserve">Online-Material Nummer </w:t>
    </w:r>
    <w:r w:rsidR="00167922">
      <w:rPr>
        <w:b w:val="0"/>
        <w:i/>
      </w:rPr>
      <w:t>E20-01</w:t>
    </w:r>
  </w:p>
  <w:p w14:paraId="0A7699DF" w14:textId="77777777" w:rsidR="00112F3B" w:rsidRDefault="00112F3B">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DD0E140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DC0345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14A7B3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932099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B18B752"/>
    <w:lvl w:ilvl="0">
      <w:start w:val="1"/>
      <w:numFmt w:val="bullet"/>
      <w:lvlText w:val=""/>
      <w:lvlJc w:val="left"/>
      <w:pPr>
        <w:tabs>
          <w:tab w:val="num" w:pos="1492"/>
        </w:tabs>
        <w:ind w:left="1492" w:hanging="360"/>
      </w:pPr>
      <w:rPr>
        <w:rFonts w:ascii="Symbol" w:eastAsia="Times New Roman" w:hAnsi="Symbol" w:hint="default"/>
      </w:rPr>
    </w:lvl>
  </w:abstractNum>
  <w:abstractNum w:abstractNumId="5" w15:restartNumberingAfterBreak="0">
    <w:nsid w:val="FFFFFF81"/>
    <w:multiLevelType w:val="singleLevel"/>
    <w:tmpl w:val="C3E475B8"/>
    <w:lvl w:ilvl="0">
      <w:start w:val="1"/>
      <w:numFmt w:val="bullet"/>
      <w:lvlText w:val=""/>
      <w:lvlJc w:val="left"/>
      <w:pPr>
        <w:tabs>
          <w:tab w:val="num" w:pos="1209"/>
        </w:tabs>
        <w:ind w:left="1209" w:hanging="360"/>
      </w:pPr>
      <w:rPr>
        <w:rFonts w:ascii="Symbol" w:eastAsia="Times New Roman" w:hAnsi="Symbol" w:hint="default"/>
      </w:rPr>
    </w:lvl>
  </w:abstractNum>
  <w:abstractNum w:abstractNumId="6" w15:restartNumberingAfterBreak="0">
    <w:nsid w:val="FFFFFF82"/>
    <w:multiLevelType w:val="singleLevel"/>
    <w:tmpl w:val="68260FC8"/>
    <w:lvl w:ilvl="0">
      <w:start w:val="1"/>
      <w:numFmt w:val="bullet"/>
      <w:lvlText w:val=""/>
      <w:lvlJc w:val="left"/>
      <w:pPr>
        <w:tabs>
          <w:tab w:val="num" w:pos="926"/>
        </w:tabs>
        <w:ind w:left="926" w:hanging="360"/>
      </w:pPr>
      <w:rPr>
        <w:rFonts w:ascii="Symbol" w:eastAsia="Times New Roman" w:hAnsi="Symbol" w:hint="default"/>
      </w:rPr>
    </w:lvl>
  </w:abstractNum>
  <w:abstractNum w:abstractNumId="7" w15:restartNumberingAfterBreak="0">
    <w:nsid w:val="FFFFFF83"/>
    <w:multiLevelType w:val="singleLevel"/>
    <w:tmpl w:val="32984B76"/>
    <w:lvl w:ilvl="0">
      <w:start w:val="1"/>
      <w:numFmt w:val="bullet"/>
      <w:lvlText w:val=""/>
      <w:lvlJc w:val="left"/>
      <w:pPr>
        <w:tabs>
          <w:tab w:val="num" w:pos="643"/>
        </w:tabs>
        <w:ind w:left="643" w:hanging="360"/>
      </w:pPr>
      <w:rPr>
        <w:rFonts w:ascii="Symbol" w:eastAsia="Times New Roman" w:hAnsi="Symbol" w:hint="default"/>
      </w:rPr>
    </w:lvl>
  </w:abstractNum>
  <w:abstractNum w:abstractNumId="8" w15:restartNumberingAfterBreak="0">
    <w:nsid w:val="FFFFFF88"/>
    <w:multiLevelType w:val="singleLevel"/>
    <w:tmpl w:val="6768936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CE47D1C"/>
    <w:lvl w:ilvl="0">
      <w:start w:val="1"/>
      <w:numFmt w:val="bullet"/>
      <w:lvlText w:val=""/>
      <w:lvlJc w:val="left"/>
      <w:pPr>
        <w:tabs>
          <w:tab w:val="num" w:pos="360"/>
        </w:tabs>
        <w:ind w:left="360" w:hanging="360"/>
      </w:pPr>
      <w:rPr>
        <w:rFonts w:ascii="Symbol" w:eastAsia="Times New Roman" w:hAnsi="Symbol" w:hint="default"/>
      </w:rPr>
    </w:lvl>
  </w:abstractNum>
  <w:abstractNum w:abstractNumId="10" w15:restartNumberingAfterBreak="0">
    <w:nsid w:val="12C826C2"/>
    <w:multiLevelType w:val="multilevel"/>
    <w:tmpl w:val="34889642"/>
    <w:lvl w:ilvl="0">
      <w:start w:val="1"/>
      <w:numFmt w:val="bullet"/>
      <w:pStyle w:val="O"/>
      <w:lvlText w:val="&gt;"/>
      <w:lvlJc w:val="left"/>
      <w:pPr>
        <w:tabs>
          <w:tab w:val="num" w:pos="717"/>
        </w:tabs>
        <w:ind w:left="717" w:hanging="360"/>
      </w:pPr>
      <w:rPr>
        <w:rFonts w:ascii="Arial" w:hAnsi="Arial" w:cs="Arial" w:hint="default"/>
        <w:b/>
        <w:i w:val="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Times New Roman"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Times New Roman"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Times New Roman" w:hint="default"/>
      </w:rPr>
    </w:lvl>
  </w:abstractNum>
  <w:abstractNum w:abstractNumId="11" w15:restartNumberingAfterBreak="0">
    <w:nsid w:val="1C5E67F2"/>
    <w:multiLevelType w:val="hybridMultilevel"/>
    <w:tmpl w:val="FD3EE8A2"/>
    <w:lvl w:ilvl="0" w:tplc="F8E86A16">
      <w:start w:val="1"/>
      <w:numFmt w:val="bullet"/>
      <w:lvlText w:val="&gt;"/>
      <w:lvlJc w:val="left"/>
      <w:pPr>
        <w:ind w:left="720" w:hanging="360"/>
      </w:pPr>
      <w:rPr>
        <w:rFonts w:ascii="Arial" w:eastAsia="Times New Roman"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B8B3DC4"/>
    <w:multiLevelType w:val="hybridMultilevel"/>
    <w:tmpl w:val="93C43258"/>
    <w:lvl w:ilvl="0" w:tplc="F8E86A16">
      <w:start w:val="1"/>
      <w:numFmt w:val="bullet"/>
      <w:lvlText w:val="&gt;"/>
      <w:lvlJc w:val="left"/>
      <w:pPr>
        <w:ind w:left="720" w:hanging="360"/>
      </w:pPr>
      <w:rPr>
        <w:rFonts w:ascii="Arial" w:eastAsia="Times New Roman"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1F726B9"/>
    <w:multiLevelType w:val="hybridMultilevel"/>
    <w:tmpl w:val="8006C9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29F5792"/>
    <w:multiLevelType w:val="hybridMultilevel"/>
    <w:tmpl w:val="9080044E"/>
    <w:lvl w:ilvl="0" w:tplc="F8E86A16">
      <w:start w:val="1"/>
      <w:numFmt w:val="bullet"/>
      <w:lvlText w:val="&gt;"/>
      <w:lvlJc w:val="left"/>
      <w:pPr>
        <w:ind w:left="720" w:hanging="360"/>
      </w:pPr>
      <w:rPr>
        <w:rFonts w:ascii="Arial" w:eastAsia="Times New Roman"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A8619D8"/>
    <w:multiLevelType w:val="hybridMultilevel"/>
    <w:tmpl w:val="370E7896"/>
    <w:lvl w:ilvl="0" w:tplc="F8E86A16">
      <w:start w:val="1"/>
      <w:numFmt w:val="bullet"/>
      <w:lvlText w:val="&gt;"/>
      <w:lvlJc w:val="left"/>
      <w:pPr>
        <w:ind w:left="720" w:hanging="360"/>
      </w:pPr>
      <w:rPr>
        <w:rFonts w:ascii="Arial" w:eastAsia="Times New Roman"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3737204"/>
    <w:multiLevelType w:val="multilevel"/>
    <w:tmpl w:val="89B8F6B8"/>
    <w:lvl w:ilvl="0">
      <w:start w:val="1"/>
      <w:numFmt w:val="bullet"/>
      <w:lvlText w:val=""/>
      <w:lvlJc w:val="left"/>
      <w:pPr>
        <w:tabs>
          <w:tab w:val="num" w:pos="720"/>
        </w:tabs>
        <w:ind w:left="720" w:hanging="360"/>
      </w:pPr>
      <w:rPr>
        <w:rFonts w:ascii="Wingdings" w:hAnsi="Wingdings"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Times New Roman"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Times New Roman"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Times New Roman" w:hint="default"/>
      </w:rPr>
    </w:lvl>
  </w:abstractNum>
  <w:abstractNum w:abstractNumId="17" w15:restartNumberingAfterBreak="0">
    <w:nsid w:val="7D515994"/>
    <w:multiLevelType w:val="multilevel"/>
    <w:tmpl w:val="89B8F6B8"/>
    <w:lvl w:ilvl="0">
      <w:start w:val="1"/>
      <w:numFmt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Times New Roman"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Times New Roman"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Times New Roman"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7"/>
  </w:num>
  <w:num w:numId="12">
    <w:abstractNumId w:val="16"/>
  </w:num>
  <w:num w:numId="13">
    <w:abstractNumId w:val="10"/>
  </w:num>
  <w:num w:numId="14">
    <w:abstractNumId w:val="11"/>
  </w:num>
  <w:num w:numId="15">
    <w:abstractNumId w:val="12"/>
  </w:num>
  <w:num w:numId="16">
    <w:abstractNumId w:val="14"/>
  </w:num>
  <w:num w:numId="17">
    <w:abstractNumId w:val="15"/>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142D"/>
    <w:rsid w:val="00082EAA"/>
    <w:rsid w:val="000A31B2"/>
    <w:rsid w:val="000A4E5D"/>
    <w:rsid w:val="000D19F9"/>
    <w:rsid w:val="000F7982"/>
    <w:rsid w:val="001109C7"/>
    <w:rsid w:val="00112F3B"/>
    <w:rsid w:val="00154D9F"/>
    <w:rsid w:val="00167922"/>
    <w:rsid w:val="001B50C0"/>
    <w:rsid w:val="001C1CA2"/>
    <w:rsid w:val="00240A43"/>
    <w:rsid w:val="002D6EF0"/>
    <w:rsid w:val="002F7D0E"/>
    <w:rsid w:val="00390D84"/>
    <w:rsid w:val="003D0C3E"/>
    <w:rsid w:val="003D1873"/>
    <w:rsid w:val="00491F07"/>
    <w:rsid w:val="004B4E9F"/>
    <w:rsid w:val="004F2AEA"/>
    <w:rsid w:val="004F3D2B"/>
    <w:rsid w:val="0054409E"/>
    <w:rsid w:val="005C2361"/>
    <w:rsid w:val="00611FF5"/>
    <w:rsid w:val="00613BA2"/>
    <w:rsid w:val="00650AFA"/>
    <w:rsid w:val="00692BAA"/>
    <w:rsid w:val="006A5B61"/>
    <w:rsid w:val="006B763E"/>
    <w:rsid w:val="007015E0"/>
    <w:rsid w:val="0070645F"/>
    <w:rsid w:val="007A4010"/>
    <w:rsid w:val="0087248F"/>
    <w:rsid w:val="008C207C"/>
    <w:rsid w:val="008C348C"/>
    <w:rsid w:val="008E16F6"/>
    <w:rsid w:val="008F60E0"/>
    <w:rsid w:val="00916161"/>
    <w:rsid w:val="00945BBF"/>
    <w:rsid w:val="009E142D"/>
    <w:rsid w:val="00A04549"/>
    <w:rsid w:val="00A503B9"/>
    <w:rsid w:val="00A721AE"/>
    <w:rsid w:val="00A736EC"/>
    <w:rsid w:val="00AB3891"/>
    <w:rsid w:val="00B01E50"/>
    <w:rsid w:val="00B21593"/>
    <w:rsid w:val="00B259B3"/>
    <w:rsid w:val="00B50FFE"/>
    <w:rsid w:val="00BF347E"/>
    <w:rsid w:val="00C90FEF"/>
    <w:rsid w:val="00CB2B0C"/>
    <w:rsid w:val="00CD75D4"/>
    <w:rsid w:val="00CF1E8D"/>
    <w:rsid w:val="00D44D7D"/>
    <w:rsid w:val="00DA327F"/>
    <w:rsid w:val="00DA6320"/>
    <w:rsid w:val="00E00B68"/>
    <w:rsid w:val="00E360FA"/>
    <w:rsid w:val="00E8693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6CDA0E"/>
  <w15:chartTrackingRefBased/>
  <w15:docId w15:val="{0889913E-1A1F-4D52-A231-F66DC3E8D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pPr>
      <w:spacing w:after="200" w:line="276" w:lineRule="auto"/>
    </w:pPr>
    <w:rPr>
      <w:rFonts w:ascii="Arial" w:hAnsi="Arial" w:cs="Arial"/>
      <w:sz w:val="22"/>
      <w:szCs w:val="22"/>
    </w:rPr>
  </w:style>
  <w:style w:type="paragraph" w:styleId="berschrift1">
    <w:name w:val="heading 1"/>
    <w:basedOn w:val="Standard"/>
    <w:next w:val="Standard"/>
    <w:qFormat/>
    <w:pPr>
      <w:keepNext/>
      <w:spacing w:before="240" w:after="60"/>
      <w:outlineLvl w:val="0"/>
    </w:pPr>
    <w:rPr>
      <w:b/>
      <w:bCs/>
      <w:kern w:val="32"/>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N">
    <w:name w:val="@N"/>
    <w:basedOn w:val="Standard"/>
    <w:link w:val="NZchn"/>
    <w:qFormat/>
    <w:pPr>
      <w:spacing w:line="360" w:lineRule="auto"/>
    </w:pPr>
  </w:style>
  <w:style w:type="character" w:customStyle="1" w:styleId="fett">
    <w:name w:val="@_fett"/>
    <w:rPr>
      <w:rFonts w:ascii="Arial" w:hAnsi="Arial" w:cs="Arial"/>
      <w:b/>
      <w:bCs/>
      <w:noProof/>
      <w:color w:val="333399"/>
      <w:sz w:val="22"/>
      <w:szCs w:val="22"/>
    </w:rPr>
  </w:style>
  <w:style w:type="character" w:customStyle="1" w:styleId="kursiv">
    <w:name w:val="@_kursiv"/>
    <w:rPr>
      <w:rFonts w:ascii="Arial" w:hAnsi="Arial" w:cs="Arial"/>
      <w:i/>
      <w:iCs/>
      <w:noProof/>
      <w:color w:val="333399"/>
      <w:sz w:val="22"/>
      <w:szCs w:val="22"/>
    </w:rPr>
  </w:style>
  <w:style w:type="paragraph" w:customStyle="1" w:styleId="Z">
    <w:name w:val="@Z"/>
    <w:next w:val="N"/>
    <w:pPr>
      <w:spacing w:line="360" w:lineRule="auto"/>
    </w:pPr>
    <w:rPr>
      <w:rFonts w:ascii="Arial" w:hAnsi="Arial" w:cs="Arial"/>
      <w:color w:val="808080"/>
      <w:sz w:val="28"/>
      <w:szCs w:val="28"/>
    </w:rPr>
  </w:style>
  <w:style w:type="paragraph" w:customStyle="1" w:styleId="1">
    <w:name w:val="@Ü1"/>
    <w:next w:val="N"/>
    <w:pPr>
      <w:spacing w:after="200" w:line="360" w:lineRule="auto"/>
    </w:pPr>
    <w:rPr>
      <w:rFonts w:ascii="Arial" w:hAnsi="Arial" w:cs="Arial"/>
      <w:b/>
      <w:bCs/>
      <w:sz w:val="48"/>
      <w:szCs w:val="48"/>
    </w:rPr>
  </w:style>
  <w:style w:type="paragraph" w:customStyle="1" w:styleId="3">
    <w:name w:val="@Ü3"/>
    <w:basedOn w:val="1"/>
    <w:next w:val="N"/>
    <w:link w:val="3Zchn"/>
    <w:rPr>
      <w:sz w:val="22"/>
      <w:szCs w:val="22"/>
    </w:rPr>
  </w:style>
  <w:style w:type="paragraph" w:customStyle="1" w:styleId="V">
    <w:name w:val="@V"/>
    <w:basedOn w:val="N"/>
    <w:next w:val="N"/>
    <w:pPr>
      <w:spacing w:line="300" w:lineRule="auto"/>
    </w:pPr>
    <w:rPr>
      <w:spacing w:val="20"/>
    </w:rPr>
  </w:style>
  <w:style w:type="paragraph" w:customStyle="1" w:styleId="2">
    <w:name w:val="@Ü2"/>
    <w:basedOn w:val="1"/>
    <w:next w:val="N"/>
    <w:rPr>
      <w:i/>
      <w:iCs/>
      <w:sz w:val="32"/>
      <w:szCs w:val="32"/>
    </w:rPr>
  </w:style>
  <w:style w:type="paragraph" w:customStyle="1" w:styleId="O">
    <w:name w:val="@O"/>
    <w:basedOn w:val="N"/>
    <w:pPr>
      <w:numPr>
        <w:numId w:val="13"/>
      </w:numPr>
    </w:pPr>
  </w:style>
  <w:style w:type="paragraph" w:customStyle="1" w:styleId="Fr">
    <w:name w:val="@Fr"/>
    <w:basedOn w:val="Standard"/>
    <w:next w:val="N"/>
    <w:pPr>
      <w:spacing w:line="360" w:lineRule="auto"/>
    </w:pPr>
    <w:rPr>
      <w:b/>
      <w:bCs/>
      <w:color w:val="808080"/>
    </w:rPr>
  </w:style>
  <w:style w:type="paragraph" w:customStyle="1" w:styleId="A">
    <w:name w:val="@A"/>
    <w:basedOn w:val="N"/>
    <w:next w:val="N"/>
    <w:pPr>
      <w:spacing w:before="120" w:after="120"/>
    </w:pPr>
    <w:rPr>
      <w:b/>
      <w:bCs/>
      <w:sz w:val="16"/>
      <w:szCs w:val="16"/>
    </w:rPr>
  </w:style>
  <w:style w:type="paragraph" w:customStyle="1" w:styleId="R">
    <w:name w:val="@R"/>
    <w:basedOn w:val="Standard"/>
    <w:link w:val="RZchn"/>
    <w:pPr>
      <w:spacing w:after="0"/>
    </w:pPr>
    <w:rPr>
      <w:color w:val="FF0000"/>
    </w:rPr>
  </w:style>
  <w:style w:type="paragraph" w:customStyle="1" w:styleId="Bu">
    <w:name w:val="@Bu"/>
    <w:basedOn w:val="N"/>
    <w:rPr>
      <w:b/>
      <w:bCs/>
      <w:color w:val="339966"/>
      <w:sz w:val="20"/>
      <w:szCs w:val="20"/>
    </w:rPr>
  </w:style>
  <w:style w:type="paragraph" w:customStyle="1" w:styleId="Ini">
    <w:name w:val="@Ini"/>
    <w:basedOn w:val="N"/>
    <w:next w:val="N"/>
    <w:pPr>
      <w:pBdr>
        <w:left w:val="triple" w:sz="4" w:space="12" w:color="999999"/>
      </w:pBdr>
    </w:pPr>
  </w:style>
  <w:style w:type="paragraph" w:customStyle="1" w:styleId="1-Kasten">
    <w:name w:val="@Ü1-Kasten"/>
    <w:basedOn w:val="Rubrik"/>
    <w:rsid w:val="007A49A9"/>
    <w:rPr>
      <w:b w:val="0"/>
      <w:color w:val="0000FF"/>
      <w:sz w:val="24"/>
    </w:rPr>
  </w:style>
  <w:style w:type="paragraph" w:customStyle="1" w:styleId="2-Kasten">
    <w:name w:val="@Ü2-Kasten"/>
    <w:basedOn w:val="1-Kasten"/>
    <w:rsid w:val="007A49A9"/>
    <w:rPr>
      <w:i/>
      <w:sz w:val="22"/>
    </w:rPr>
  </w:style>
  <w:style w:type="paragraph" w:customStyle="1" w:styleId="Rubrik">
    <w:name w:val="@Rubrik"/>
    <w:rsid w:val="007A49A9"/>
    <w:rPr>
      <w:rFonts w:ascii="Arial" w:hAnsi="Arial" w:cs="Arial"/>
      <w:b/>
      <w:szCs w:val="22"/>
    </w:rPr>
  </w:style>
  <w:style w:type="paragraph" w:customStyle="1" w:styleId="4">
    <w:name w:val="@Ü4"/>
    <w:basedOn w:val="Standard"/>
    <w:link w:val="4Zchn"/>
    <w:qFormat/>
    <w:rsid w:val="0077410E"/>
    <w:rPr>
      <w:b/>
      <w:i/>
      <w:sz w:val="24"/>
    </w:rPr>
  </w:style>
  <w:style w:type="paragraph" w:customStyle="1" w:styleId="N-Kasten">
    <w:name w:val="@N-Kasten"/>
    <w:basedOn w:val="2-Kasten"/>
    <w:rsid w:val="007A49A9"/>
    <w:rPr>
      <w:i w:val="0"/>
      <w:sz w:val="20"/>
    </w:rPr>
  </w:style>
  <w:style w:type="paragraph" w:customStyle="1" w:styleId="BN">
    <w:name w:val="@BN"/>
    <w:basedOn w:val="Bu"/>
    <w:rsid w:val="007A49A9"/>
    <w:pPr>
      <w:tabs>
        <w:tab w:val="left" w:pos="1440"/>
      </w:tabs>
    </w:pPr>
    <w:rPr>
      <w:color w:val="FF00FF"/>
      <w:sz w:val="16"/>
    </w:rPr>
  </w:style>
  <w:style w:type="character" w:customStyle="1" w:styleId="fettkursiv">
    <w:name w:val="@_fettkursiv"/>
    <w:rsid w:val="004F3D2B"/>
    <w:rPr>
      <w:rFonts w:ascii="Arial" w:hAnsi="Arial" w:cs="Arial"/>
      <w:b/>
      <w:i/>
      <w:iCs/>
      <w:noProof/>
      <w:color w:val="0000FF"/>
      <w:sz w:val="22"/>
      <w:szCs w:val="22"/>
    </w:rPr>
  </w:style>
  <w:style w:type="paragraph" w:customStyle="1" w:styleId="Special1">
    <w:name w:val="@Special1"/>
    <w:basedOn w:val="Standard"/>
    <w:link w:val="Special1Zchn"/>
    <w:rsid w:val="000C37F6"/>
    <w:rPr>
      <w:rFonts w:ascii="Times New Roman" w:hAnsi="Times New Roman"/>
      <w:b/>
      <w:color w:val="993366"/>
    </w:rPr>
  </w:style>
  <w:style w:type="paragraph" w:customStyle="1" w:styleId="Special2">
    <w:name w:val="@Special2"/>
    <w:basedOn w:val="Special1"/>
    <w:rsid w:val="000C37F6"/>
    <w:rPr>
      <w:b w:val="0"/>
      <w:i/>
      <w:sz w:val="20"/>
    </w:rPr>
  </w:style>
  <w:style w:type="character" w:customStyle="1" w:styleId="fett-Kasten">
    <w:name w:val="@_fett-Kasten"/>
    <w:basedOn w:val="fett"/>
    <w:rsid w:val="0077410E"/>
    <w:rPr>
      <w:rFonts w:ascii="Arial" w:hAnsi="Arial" w:cs="Arial"/>
      <w:b/>
      <w:bCs/>
      <w:noProof/>
      <w:color w:val="333399"/>
      <w:sz w:val="22"/>
      <w:szCs w:val="22"/>
    </w:rPr>
  </w:style>
  <w:style w:type="character" w:customStyle="1" w:styleId="kursiv-Kasten">
    <w:name w:val="@_kursiv-Kasten"/>
    <w:basedOn w:val="kursiv"/>
    <w:rsid w:val="0077410E"/>
    <w:rPr>
      <w:rFonts w:ascii="Arial" w:hAnsi="Arial" w:cs="Arial"/>
      <w:i/>
      <w:iCs/>
      <w:noProof/>
      <w:color w:val="333399"/>
      <w:sz w:val="22"/>
      <w:szCs w:val="22"/>
    </w:rPr>
  </w:style>
  <w:style w:type="character" w:customStyle="1" w:styleId="fettkursiv-Kasten">
    <w:name w:val="@_fettkursiv-Kasten"/>
    <w:rsid w:val="004F3D2B"/>
    <w:rPr>
      <w:rFonts w:ascii="Arial" w:hAnsi="Arial"/>
      <w:b/>
      <w:i/>
      <w:color w:val="0000FF"/>
      <w:sz w:val="20"/>
    </w:rPr>
  </w:style>
  <w:style w:type="character" w:customStyle="1" w:styleId="Special1Zchn">
    <w:name w:val="@Special1 Zchn"/>
    <w:link w:val="Special1"/>
    <w:rsid w:val="00390D84"/>
    <w:rPr>
      <w:rFonts w:cs="Arial"/>
      <w:b/>
      <w:color w:val="993366"/>
      <w:sz w:val="22"/>
      <w:szCs w:val="22"/>
      <w:lang w:val="de-DE" w:eastAsia="de-DE" w:bidi="ar-SA"/>
    </w:rPr>
  </w:style>
  <w:style w:type="character" w:customStyle="1" w:styleId="4Zchn">
    <w:name w:val="@Ü4 Zchn"/>
    <w:link w:val="4"/>
    <w:rsid w:val="00390D84"/>
    <w:rPr>
      <w:rFonts w:ascii="Arial" w:hAnsi="Arial" w:cs="Arial"/>
      <w:b/>
      <w:i/>
      <w:sz w:val="24"/>
      <w:szCs w:val="22"/>
      <w:lang w:val="de-DE" w:eastAsia="de-DE" w:bidi="ar-SA"/>
    </w:rPr>
  </w:style>
  <w:style w:type="character" w:customStyle="1" w:styleId="NZchn">
    <w:name w:val="@N Zchn"/>
    <w:link w:val="N"/>
    <w:locked/>
    <w:rsid w:val="00390D84"/>
    <w:rPr>
      <w:rFonts w:ascii="Arial" w:hAnsi="Arial" w:cs="Arial"/>
      <w:sz w:val="22"/>
      <w:szCs w:val="22"/>
      <w:lang w:val="de-DE" w:eastAsia="de-DE" w:bidi="ar-SA"/>
    </w:rPr>
  </w:style>
  <w:style w:type="character" w:customStyle="1" w:styleId="3Zchn">
    <w:name w:val="@Ü3 Zchn"/>
    <w:link w:val="3"/>
    <w:locked/>
    <w:rsid w:val="00390D84"/>
    <w:rPr>
      <w:rFonts w:ascii="Arial" w:hAnsi="Arial" w:cs="Arial"/>
      <w:b/>
      <w:bCs/>
      <w:sz w:val="22"/>
      <w:szCs w:val="22"/>
      <w:lang w:val="de-DE" w:eastAsia="de-DE" w:bidi="ar-SA"/>
    </w:rPr>
  </w:style>
  <w:style w:type="character" w:customStyle="1" w:styleId="RZchn">
    <w:name w:val="@R Zchn"/>
    <w:link w:val="R"/>
    <w:rsid w:val="00112F3B"/>
    <w:rPr>
      <w:rFonts w:ascii="Arial" w:hAnsi="Arial" w:cs="Arial"/>
      <w:color w:val="FF0000"/>
      <w:sz w:val="22"/>
      <w:szCs w:val="22"/>
    </w:rPr>
  </w:style>
  <w:style w:type="character" w:styleId="Hyperlink">
    <w:name w:val="Hyperlink"/>
    <w:uiPriority w:val="99"/>
    <w:unhideWhenUsed/>
    <w:rsid w:val="00112F3B"/>
    <w:rPr>
      <w:color w:val="0000FF"/>
      <w:u w:val="single"/>
    </w:rPr>
  </w:style>
  <w:style w:type="paragraph" w:styleId="Kopfzeile">
    <w:name w:val="header"/>
    <w:basedOn w:val="Standard"/>
    <w:link w:val="KopfzeileZchn"/>
    <w:rsid w:val="00112F3B"/>
    <w:pPr>
      <w:tabs>
        <w:tab w:val="center" w:pos="4536"/>
        <w:tab w:val="right" w:pos="9072"/>
      </w:tabs>
    </w:pPr>
  </w:style>
  <w:style w:type="character" w:customStyle="1" w:styleId="KopfzeileZchn">
    <w:name w:val="Kopfzeile Zchn"/>
    <w:link w:val="Kopfzeile"/>
    <w:rsid w:val="00112F3B"/>
    <w:rPr>
      <w:rFonts w:ascii="Arial" w:hAnsi="Arial" w:cs="Arial"/>
      <w:sz w:val="22"/>
      <w:szCs w:val="22"/>
    </w:rPr>
  </w:style>
  <w:style w:type="paragraph" w:styleId="Fuzeile">
    <w:name w:val="footer"/>
    <w:basedOn w:val="Standard"/>
    <w:link w:val="FuzeileZchn"/>
    <w:rsid w:val="00112F3B"/>
    <w:pPr>
      <w:tabs>
        <w:tab w:val="center" w:pos="4536"/>
        <w:tab w:val="right" w:pos="9072"/>
      </w:tabs>
    </w:pPr>
  </w:style>
  <w:style w:type="character" w:customStyle="1" w:styleId="FuzeileZchn">
    <w:name w:val="Fußzeile Zchn"/>
    <w:link w:val="Fuzeile"/>
    <w:rsid w:val="00112F3B"/>
    <w:rPr>
      <w:rFonts w:ascii="Arial" w:hAnsi="Arial" w:cs="Arial"/>
      <w:sz w:val="22"/>
      <w:szCs w:val="22"/>
    </w:rPr>
  </w:style>
  <w:style w:type="paragraph" w:styleId="Sprechblasentext">
    <w:name w:val="Balloon Text"/>
    <w:basedOn w:val="Standard"/>
    <w:link w:val="SprechblasentextZchn"/>
    <w:semiHidden/>
    <w:unhideWhenUsed/>
    <w:rsid w:val="00A04549"/>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semiHidden/>
    <w:rsid w:val="00A04549"/>
    <w:rPr>
      <w:rFonts w:ascii="Segoe UI" w:hAnsi="Segoe UI" w:cs="Segoe UI"/>
      <w:sz w:val="18"/>
      <w:szCs w:val="18"/>
    </w:rPr>
  </w:style>
  <w:style w:type="table" w:styleId="Tabellenraster">
    <w:name w:val="Table Grid"/>
    <w:basedOn w:val="NormaleTabelle"/>
    <w:rsid w:val="001679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229</Words>
  <Characters>1227</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jungepartner</Company>
  <LinksUpToDate>false</LinksUpToDate>
  <CharactersWithSpaces>1454</CharactersWithSpaces>
  <SharedDoc>false</SharedDoc>
  <HLinks>
    <vt:vector size="6" baseType="variant">
      <vt:variant>
        <vt:i4>917584</vt:i4>
      </vt:variant>
      <vt:variant>
        <vt:i4>0</vt:i4>
      </vt:variant>
      <vt:variant>
        <vt:i4>0</vt:i4>
      </vt:variant>
      <vt:variant>
        <vt:i4>5</vt:i4>
      </vt:variant>
      <vt:variant>
        <vt:lpwstr>http://www.basisbibel.de/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Gerlach, Anna Maria</dc:creator>
  <cp:keywords/>
  <dc:description/>
  <cp:lastModifiedBy>Gerlach, Anna Maria</cp:lastModifiedBy>
  <cp:revision>2</cp:revision>
  <cp:lastPrinted>2021-04-27T13:33:00Z</cp:lastPrinted>
  <dcterms:created xsi:type="dcterms:W3CDTF">2021-04-27T13:33:00Z</dcterms:created>
  <dcterms:modified xsi:type="dcterms:W3CDTF">2021-04-27T13:33:00Z</dcterms:modified>
</cp:coreProperties>
</file>