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DE2" w14:textId="1BFC52EB" w:rsidR="5CED6823" w:rsidRDefault="4DE2E972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303030"/>
          <w:u w:val="single"/>
        </w:rPr>
      </w:pPr>
      <w:r w:rsidRPr="5E880DB2">
        <w:rPr>
          <w:rFonts w:ascii="Aptos" w:eastAsia="Aptos" w:hAnsi="Aptos" w:cs="Aptos"/>
          <w:b/>
          <w:bCs/>
          <w:color w:val="303030"/>
          <w:u w:val="single"/>
        </w:rPr>
        <w:t>Discussion Guide</w:t>
      </w:r>
    </w:p>
    <w:p w14:paraId="5FFB09CC" w14:textId="54CE2529" w:rsidR="2EFDC7D4" w:rsidRDefault="2EFDC7D4" w:rsidP="2EFDC7D4">
      <w:pPr>
        <w:pStyle w:val="ListParagraph"/>
        <w:shd w:val="clear" w:color="auto" w:fill="FFFFFF" w:themeFill="background1"/>
        <w:spacing w:after="120"/>
        <w:rPr>
          <w:rFonts w:ascii="Aptos" w:eastAsia="Aptos" w:hAnsi="Aptos" w:cs="Aptos"/>
          <w:i/>
          <w:iCs/>
          <w:color w:val="303030"/>
        </w:rPr>
      </w:pPr>
    </w:p>
    <w:p w14:paraId="123ADB69" w14:textId="485CB112" w:rsidR="6360F3F6" w:rsidRDefault="6864D675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</w:rPr>
      </w:pPr>
      <w:r w:rsidRPr="763A7230">
        <w:rPr>
          <w:rFonts w:ascii="Aptos" w:eastAsia="Aptos" w:hAnsi="Aptos" w:cs="Aptos"/>
          <w:b/>
          <w:bCs/>
        </w:rPr>
        <w:t>Session 12: Institutional Considerations for Long-Term Sustainability and Scalability</w:t>
      </w:r>
    </w:p>
    <w:p w14:paraId="27437F4F" w14:textId="5CD11768" w:rsidR="6360F3F6" w:rsidRDefault="6360F3F6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215E99" w:themeColor="text2" w:themeTint="BF"/>
        </w:rPr>
      </w:pPr>
    </w:p>
    <w:p w14:paraId="4726CE93" w14:textId="174C3EB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Session Objectives</w:t>
      </w:r>
    </w:p>
    <w:p w14:paraId="207E715E" w14:textId="35735FBA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Explore how interoperable hydrometeorological systems can be institutionally owned and sustained.</w:t>
      </w:r>
    </w:p>
    <w:p w14:paraId="1EE5342F" w14:textId="7F0A4840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Identify governance, capacity, and resource strategies for long-term adoption.</w:t>
      </w:r>
    </w:p>
    <w:p w14:paraId="4688AC7D" w14:textId="05FF27C6" w:rsidR="27238028" w:rsidRDefault="4577FBC2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Build consensus on next steps for embedding pilots into national priorities.</w:t>
      </w:r>
    </w:p>
    <w:p w14:paraId="53720E3C" w14:textId="5C5A0151" w:rsidR="23E4C5EF" w:rsidRDefault="23E4C5EF" w:rsidP="2B2BF3B7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Explore </w:t>
      </w:r>
      <w:r w:rsidR="3A576D6B" w:rsidRPr="2B2BF3B7">
        <w:rPr>
          <w:rFonts w:ascii="Aptos" w:eastAsia="Aptos" w:hAnsi="Aptos" w:cs="Aptos"/>
        </w:rPr>
        <w:t>possible innovative business models</w:t>
      </w:r>
    </w:p>
    <w:p w14:paraId="0798A4AD" w14:textId="1D7B2EB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1: Setting the Stage (10 minutes)</w:t>
      </w:r>
    </w:p>
    <w:p w14:paraId="3218E34D" w14:textId="2EE10C10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Focus is on ensuring these systems endure and owned by institutions, scaled nationally, and sustained beyond external support.</w:t>
      </w:r>
    </w:p>
    <w:p w14:paraId="1C62CB09" w14:textId="57710C4A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Prompt Questions:</w:t>
      </w:r>
    </w:p>
    <w:p w14:paraId="52951A19" w14:textId="029F3CD6" w:rsidR="2448A303" w:rsidRDefault="2448A303" w:rsidP="375A4E53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Each institution appoints someone who will be responsible for taking notes on the flip chart and presenting to the group at the end</w:t>
      </w:r>
    </w:p>
    <w:p w14:paraId="19BD5AB2" w14:textId="5382D6F9" w:rsidR="27238028" w:rsidRDefault="4577FBC2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Why is sustainability critical for hydrometeorological data systems?</w:t>
      </w:r>
    </w:p>
    <w:p w14:paraId="64CDB821" w14:textId="294EE411" w:rsidR="18A057AB" w:rsidRDefault="18A057AB" w:rsidP="2B2BF3B7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</w:pPr>
      <w:r w:rsidRPr="2B2BF3B7">
        <w:rPr>
          <w:rFonts w:ascii="Segoe UI" w:eastAsia="Segoe UI" w:hAnsi="Segoe UI" w:cs="Segoe UI"/>
          <w:color w:val="242424"/>
          <w:sz w:val="21"/>
          <w:szCs w:val="21"/>
        </w:rPr>
        <w:t>What are the key pillars/elements for sustainability for hy</w:t>
      </w:r>
      <w:r w:rsidR="2F92A447" w:rsidRPr="2B2BF3B7">
        <w:rPr>
          <w:rFonts w:ascii="Segoe UI" w:eastAsia="Segoe UI" w:hAnsi="Segoe UI" w:cs="Segoe UI"/>
          <w:color w:val="242424"/>
          <w:sz w:val="21"/>
          <w:szCs w:val="21"/>
        </w:rPr>
        <w:t xml:space="preserve">drometeorological </w:t>
      </w:r>
      <w:r w:rsidRPr="2B2BF3B7">
        <w:rPr>
          <w:rFonts w:ascii="Segoe UI" w:eastAsia="Segoe UI" w:hAnsi="Segoe UI" w:cs="Segoe UI"/>
          <w:color w:val="242424"/>
          <w:sz w:val="21"/>
          <w:szCs w:val="21"/>
        </w:rPr>
        <w:t>data systems?</w:t>
      </w:r>
    </w:p>
    <w:p w14:paraId="4C293B7A" w14:textId="4214C2E0" w:rsidR="27238028" w:rsidRDefault="78916E8A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What risks do we face if pilots remain short-term experiments?</w:t>
      </w:r>
    </w:p>
    <w:p w14:paraId="19877DD4" w14:textId="0A29AA8C" w:rsidR="5D57E5C9" w:rsidRDefault="5D57E5C9" w:rsidP="375A4E53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6A7A7F9" w14:textId="458A2FD1" w:rsidR="5D57E5C9" w:rsidRDefault="5D57E5C9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Whole group brainstorm</w:t>
      </w:r>
    </w:p>
    <w:p w14:paraId="65527D73" w14:textId="39062662" w:rsidR="59653961" w:rsidRDefault="59653961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2ADC113" w14:textId="6B5FE00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2: Ownership &amp; Governance (30 minutes)</w:t>
      </w:r>
    </w:p>
    <w:p w14:paraId="762F155D" w14:textId="5F21B48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2C29D059" w14:textId="5479A6AC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</w:t>
      </w:r>
      <w:r w:rsidR="2D58891D" w:rsidRPr="2B2BF3B7">
        <w:rPr>
          <w:rFonts w:ascii="Aptos" w:eastAsia="Aptos" w:hAnsi="Aptos" w:cs="Aptos"/>
        </w:rPr>
        <w:t xml:space="preserve">hat are the major barriers to ownership of </w:t>
      </w:r>
      <w:r w:rsidR="75318981" w:rsidRPr="2B2BF3B7">
        <w:rPr>
          <w:rFonts w:ascii="Aptos" w:eastAsia="Aptos" w:hAnsi="Aptos" w:cs="Aptos"/>
        </w:rPr>
        <w:t xml:space="preserve">hydrometeorological </w:t>
      </w:r>
      <w:r w:rsidR="2D58891D" w:rsidRPr="2B2BF3B7">
        <w:rPr>
          <w:rFonts w:ascii="Aptos" w:eastAsia="Aptos" w:hAnsi="Aptos" w:cs="Aptos"/>
        </w:rPr>
        <w:t>da</w:t>
      </w:r>
      <w:r w:rsidR="310DCB3D" w:rsidRPr="2B2BF3B7">
        <w:rPr>
          <w:rFonts w:ascii="Aptos" w:eastAsia="Aptos" w:hAnsi="Aptos" w:cs="Aptos"/>
        </w:rPr>
        <w:t xml:space="preserve">ta systems </w:t>
      </w:r>
      <w:r w:rsidR="2FC1F8E3" w:rsidRPr="2B2BF3B7">
        <w:rPr>
          <w:rFonts w:ascii="Aptos" w:eastAsia="Aptos" w:hAnsi="Aptos" w:cs="Aptos"/>
        </w:rPr>
        <w:t>by your institution</w:t>
      </w:r>
      <w:r w:rsidRPr="2B2BF3B7">
        <w:rPr>
          <w:rFonts w:ascii="Aptos" w:eastAsia="Aptos" w:hAnsi="Aptos" w:cs="Aptos"/>
        </w:rPr>
        <w:t>?</w:t>
      </w:r>
    </w:p>
    <w:p w14:paraId="630B75DB" w14:textId="41EDFBB7" w:rsidR="27238028" w:rsidRDefault="24D461D1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Who should be responsible for long-term stewardship of these </w:t>
      </w:r>
      <w:r w:rsidR="144501D9" w:rsidRPr="2B2BF3B7">
        <w:rPr>
          <w:rFonts w:ascii="Aptos" w:eastAsia="Aptos" w:hAnsi="Aptos" w:cs="Aptos"/>
        </w:rPr>
        <w:t>systems,</w:t>
      </w:r>
      <w:r w:rsidRPr="2B2BF3B7">
        <w:rPr>
          <w:rFonts w:ascii="Aptos" w:eastAsia="Aptos" w:hAnsi="Aptos" w:cs="Aptos"/>
        </w:rPr>
        <w:t xml:space="preserve"> and how can the </w:t>
      </w:r>
      <w:r w:rsidR="4577FBC2" w:rsidRPr="2B2BF3B7">
        <w:rPr>
          <w:rFonts w:ascii="Aptos" w:eastAsia="Aptos" w:hAnsi="Aptos" w:cs="Aptos"/>
        </w:rPr>
        <w:t xml:space="preserve">roles and responsibilities be clarified across </w:t>
      </w:r>
      <w:r w:rsidR="63FA918B" w:rsidRPr="2B2BF3B7">
        <w:rPr>
          <w:rFonts w:ascii="Aptos" w:eastAsia="Aptos" w:hAnsi="Aptos" w:cs="Aptos"/>
        </w:rPr>
        <w:t>agencies?</w:t>
      </w:r>
    </w:p>
    <w:p w14:paraId="0A76180F" w14:textId="0CB69E5D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governance structures </w:t>
      </w:r>
      <w:r w:rsidR="136A8625" w:rsidRPr="2B2BF3B7">
        <w:rPr>
          <w:rFonts w:ascii="Aptos" w:eastAsia="Aptos" w:hAnsi="Aptos" w:cs="Aptos"/>
        </w:rPr>
        <w:t xml:space="preserve">and policies </w:t>
      </w:r>
      <w:r w:rsidRPr="2B2BF3B7">
        <w:rPr>
          <w:rFonts w:ascii="Aptos" w:eastAsia="Aptos" w:hAnsi="Aptos" w:cs="Aptos"/>
        </w:rPr>
        <w:t>are needed to avoid fragmentation</w:t>
      </w:r>
      <w:r w:rsidR="3C684044" w:rsidRPr="2B2BF3B7">
        <w:rPr>
          <w:rFonts w:ascii="Aptos" w:eastAsia="Aptos" w:hAnsi="Aptos" w:cs="Aptos"/>
        </w:rPr>
        <w:t xml:space="preserve"> of sustainable solutions</w:t>
      </w:r>
      <w:r w:rsidRPr="2B2BF3B7">
        <w:rPr>
          <w:rFonts w:ascii="Aptos" w:eastAsia="Aptos" w:hAnsi="Aptos" w:cs="Aptos"/>
        </w:rPr>
        <w:t>?</w:t>
      </w:r>
    </w:p>
    <w:p w14:paraId="10E84E40" w14:textId="6AA1E72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57A85B92" w14:textId="65A03059" w:rsidR="27238028" w:rsidRDefault="63484CA2" w:rsidP="5E880DB2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lastRenderedPageBreak/>
        <w:t xml:space="preserve">Small group mapping exercise: Identify </w:t>
      </w:r>
      <w:r w:rsidR="04525A4F" w:rsidRPr="2B2BF3B7">
        <w:rPr>
          <w:rFonts w:ascii="Aptos" w:eastAsia="Aptos" w:hAnsi="Aptos" w:cs="Aptos"/>
        </w:rPr>
        <w:t xml:space="preserve">barriers and map </w:t>
      </w:r>
      <w:r w:rsidR="517084D0" w:rsidRPr="2B2BF3B7">
        <w:rPr>
          <w:rFonts w:ascii="Aptos" w:eastAsia="Aptos" w:hAnsi="Aptos" w:cs="Aptos"/>
        </w:rPr>
        <w:t>the</w:t>
      </w:r>
      <w:r w:rsidR="04525A4F" w:rsidRPr="2B2BF3B7">
        <w:rPr>
          <w:rFonts w:ascii="Aptos" w:eastAsia="Aptos" w:hAnsi="Aptos" w:cs="Aptos"/>
        </w:rPr>
        <w:t xml:space="preserve"> </w:t>
      </w:r>
      <w:r w:rsidRPr="2B2BF3B7">
        <w:rPr>
          <w:rFonts w:ascii="Aptos" w:eastAsia="Aptos" w:hAnsi="Aptos" w:cs="Aptos"/>
        </w:rPr>
        <w:t xml:space="preserve">institutional roles (operators, </w:t>
      </w:r>
      <w:r w:rsidR="378CB6A3" w:rsidRPr="2B2BF3B7">
        <w:rPr>
          <w:rFonts w:ascii="Aptos" w:eastAsia="Aptos" w:hAnsi="Aptos" w:cs="Aptos"/>
        </w:rPr>
        <w:t>decision</w:t>
      </w:r>
      <w:r w:rsidR="53092DFA" w:rsidRPr="2B2BF3B7">
        <w:rPr>
          <w:rFonts w:ascii="Aptos" w:eastAsia="Aptos" w:hAnsi="Aptos" w:cs="Aptos"/>
        </w:rPr>
        <w:t xml:space="preserve"> makers</w:t>
      </w:r>
      <w:r w:rsidRPr="2B2BF3B7">
        <w:rPr>
          <w:rFonts w:ascii="Aptos" w:eastAsia="Aptos" w:hAnsi="Aptos" w:cs="Aptos"/>
        </w:rPr>
        <w:t>, funders, partners)</w:t>
      </w:r>
      <w:r w:rsidR="557E0532" w:rsidRPr="2B2BF3B7">
        <w:rPr>
          <w:rFonts w:ascii="Aptos" w:eastAsia="Aptos" w:hAnsi="Aptos" w:cs="Aptos"/>
        </w:rPr>
        <w:t xml:space="preserve"> and structures and policies</w:t>
      </w:r>
      <w:r w:rsidRPr="2B2BF3B7">
        <w:rPr>
          <w:rFonts w:ascii="Aptos" w:eastAsia="Aptos" w:hAnsi="Aptos" w:cs="Aptos"/>
        </w:rPr>
        <w:t>.</w:t>
      </w:r>
    </w:p>
    <w:p w14:paraId="7A0713CE" w14:textId="32AF047D" w:rsidR="3543B399" w:rsidRDefault="3543B399" w:rsidP="375A4E53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2458EFC5" w14:textId="65A9509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3: Capacity Development (30 minutes)</w:t>
      </w:r>
    </w:p>
    <w:p w14:paraId="07BC7E90" w14:textId="0E96BE7A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3F86A2C8" w14:textId="2F0B9C93" w:rsidR="27238028" w:rsidRDefault="63484CA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A60675D">
        <w:rPr>
          <w:rFonts w:ascii="Aptos" w:eastAsia="Aptos" w:hAnsi="Aptos" w:cs="Aptos"/>
        </w:rPr>
        <w:t xml:space="preserve">What </w:t>
      </w:r>
      <w:r w:rsidR="1904B057" w:rsidRPr="2A60675D">
        <w:rPr>
          <w:rFonts w:ascii="Aptos" w:eastAsia="Aptos" w:hAnsi="Aptos" w:cs="Aptos"/>
        </w:rPr>
        <w:t>capacities does your</w:t>
      </w:r>
      <w:r w:rsidR="444D0483" w:rsidRPr="2A60675D">
        <w:rPr>
          <w:rFonts w:ascii="Aptos" w:eastAsia="Aptos" w:hAnsi="Aptos" w:cs="Aptos"/>
        </w:rPr>
        <w:t xml:space="preserve"> institution need to</w:t>
      </w:r>
      <w:r w:rsidRPr="2A60675D">
        <w:rPr>
          <w:rFonts w:ascii="Aptos" w:eastAsia="Aptos" w:hAnsi="Aptos" w:cs="Aptos"/>
        </w:rPr>
        <w:t xml:space="preserve"> sustain </w:t>
      </w:r>
      <w:r w:rsidR="64EF7349" w:rsidRPr="2A60675D">
        <w:rPr>
          <w:rFonts w:ascii="Aptos" w:eastAsia="Aptos" w:hAnsi="Aptos" w:cs="Aptos"/>
        </w:rPr>
        <w:t xml:space="preserve">and operate </w:t>
      </w:r>
      <w:r w:rsidRPr="2A60675D">
        <w:rPr>
          <w:rFonts w:ascii="Aptos" w:eastAsia="Aptos" w:hAnsi="Aptos" w:cs="Aptos"/>
        </w:rPr>
        <w:t>HydroServer2 and wis2box?</w:t>
      </w:r>
    </w:p>
    <w:p w14:paraId="4BC25288" w14:textId="5DE3386E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0FE9318">
        <w:rPr>
          <w:rFonts w:ascii="Aptos" w:eastAsia="Aptos" w:hAnsi="Aptos" w:cs="Aptos"/>
        </w:rPr>
        <w:t>How do we ensure knowledge transfer</w:t>
      </w:r>
      <w:r w:rsidR="02BC57A6" w:rsidRPr="20FE9318">
        <w:rPr>
          <w:rFonts w:ascii="Aptos" w:eastAsia="Aptos" w:hAnsi="Aptos" w:cs="Aptos"/>
        </w:rPr>
        <w:t xml:space="preserve">: peer-to-peer and </w:t>
      </w:r>
      <w:r w:rsidRPr="20FE9318">
        <w:rPr>
          <w:rFonts w:ascii="Aptos" w:eastAsia="Aptos" w:hAnsi="Aptos" w:cs="Aptos"/>
        </w:rPr>
        <w:t>partners to NMHS staff?</w:t>
      </w:r>
    </w:p>
    <w:p w14:paraId="2B99CA5D" w14:textId="7FD5E586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strategies can reduce reliance on external technical support?</w:t>
      </w:r>
      <w:r w:rsidR="0E5C6330" w:rsidRPr="2B2BF3B7">
        <w:rPr>
          <w:rFonts w:ascii="Aptos" w:eastAsia="Aptos" w:hAnsi="Aptos" w:cs="Aptos"/>
        </w:rPr>
        <w:t xml:space="preserve"> Do you have </w:t>
      </w:r>
      <w:r w:rsidR="434A41F5" w:rsidRPr="2B2BF3B7">
        <w:rPr>
          <w:rFonts w:ascii="Aptos" w:eastAsia="Aptos" w:hAnsi="Aptos" w:cs="Aptos"/>
        </w:rPr>
        <w:t>a capacity</w:t>
      </w:r>
      <w:r w:rsidR="0E5C6330" w:rsidRPr="2B2BF3B7">
        <w:rPr>
          <w:rFonts w:ascii="Aptos" w:eastAsia="Aptos" w:hAnsi="Aptos" w:cs="Aptos"/>
        </w:rPr>
        <w:t xml:space="preserve"> building strategy</w:t>
      </w:r>
      <w:r w:rsidR="6ED6B9CF" w:rsidRPr="2B2BF3B7">
        <w:rPr>
          <w:rFonts w:ascii="Aptos" w:eastAsia="Aptos" w:hAnsi="Aptos" w:cs="Aptos"/>
        </w:rPr>
        <w:t xml:space="preserve"> for the retention and development of staff</w:t>
      </w:r>
      <w:r w:rsidR="0E5C6330" w:rsidRPr="2B2BF3B7">
        <w:rPr>
          <w:rFonts w:ascii="Aptos" w:eastAsia="Aptos" w:hAnsi="Aptos" w:cs="Aptos"/>
        </w:rPr>
        <w:t>?</w:t>
      </w:r>
    </w:p>
    <w:p w14:paraId="3CC3D217" w14:textId="5A06FE3D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</w:rPr>
        <w:t xml:space="preserve"> </w:t>
      </w: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5A87135" w14:textId="5560187E" w:rsidR="27238028" w:rsidRDefault="63484CA2" w:rsidP="5E880DB2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Brainstorm capacity gaps</w:t>
      </w:r>
      <w:r w:rsidR="62FC9A12" w:rsidRPr="2B2BF3B7">
        <w:rPr>
          <w:rFonts w:ascii="Aptos" w:eastAsia="Aptos" w:hAnsi="Aptos" w:cs="Aptos"/>
        </w:rPr>
        <w:t xml:space="preserve">, knowledge </w:t>
      </w:r>
      <w:r w:rsidR="4B844C2D" w:rsidRPr="2B2BF3B7">
        <w:rPr>
          <w:rFonts w:ascii="Aptos" w:eastAsia="Aptos" w:hAnsi="Aptos" w:cs="Aptos"/>
        </w:rPr>
        <w:t>transfer, staff</w:t>
      </w:r>
      <w:r w:rsidR="6E42D918" w:rsidRPr="2B2BF3B7">
        <w:rPr>
          <w:rFonts w:ascii="Aptos" w:eastAsia="Aptos" w:hAnsi="Aptos" w:cs="Aptos"/>
        </w:rPr>
        <w:t xml:space="preserve"> retention, </w:t>
      </w:r>
      <w:r w:rsidR="6B1817A3" w:rsidRPr="2B2BF3B7">
        <w:rPr>
          <w:rFonts w:ascii="Aptos" w:eastAsia="Aptos" w:hAnsi="Aptos" w:cs="Aptos"/>
        </w:rPr>
        <w:t>and</w:t>
      </w:r>
      <w:r w:rsidRPr="2B2BF3B7">
        <w:rPr>
          <w:rFonts w:ascii="Aptos" w:eastAsia="Aptos" w:hAnsi="Aptos" w:cs="Aptos"/>
        </w:rPr>
        <w:t xml:space="preserve"> training pathways.</w:t>
      </w:r>
    </w:p>
    <w:p w14:paraId="0A334100" w14:textId="0E22D263" w:rsidR="1CA03FA7" w:rsidRDefault="1CA03FA7" w:rsidP="375A4E53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751752B9" w14:textId="313BD4D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4: Scalability &amp; Resource Mobilization (30 minutes)</w:t>
      </w:r>
    </w:p>
    <w:p w14:paraId="7E77835E" w14:textId="2118ABC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5F7FD782" w14:textId="209B23B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funding or partnership models can support scaling beyond pilots?</w:t>
      </w:r>
    </w:p>
    <w:p w14:paraId="7C878DC6" w14:textId="2D126B42" w:rsidR="27238028" w:rsidRDefault="1FF526D2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business model can we establish </w:t>
      </w:r>
      <w:r w:rsidR="13DDC699" w:rsidRPr="2B2BF3B7">
        <w:rPr>
          <w:rFonts w:ascii="Aptos" w:eastAsia="Aptos" w:hAnsi="Aptos" w:cs="Aptos"/>
        </w:rPr>
        <w:t xml:space="preserve">through </w:t>
      </w:r>
      <w:r w:rsidR="4577FBC2" w:rsidRPr="2B2BF3B7">
        <w:rPr>
          <w:rFonts w:ascii="Aptos" w:eastAsia="Aptos" w:hAnsi="Aptos" w:cs="Aptos"/>
        </w:rPr>
        <w:t>align</w:t>
      </w:r>
      <w:r w:rsidR="1FBD0647" w:rsidRPr="2B2BF3B7">
        <w:rPr>
          <w:rFonts w:ascii="Aptos" w:eastAsia="Aptos" w:hAnsi="Aptos" w:cs="Aptos"/>
        </w:rPr>
        <w:t>ing</w:t>
      </w:r>
      <w:r w:rsidR="4577FBC2" w:rsidRPr="2B2BF3B7">
        <w:rPr>
          <w:rFonts w:ascii="Aptos" w:eastAsia="Aptos" w:hAnsi="Aptos" w:cs="Aptos"/>
        </w:rPr>
        <w:t xml:space="preserve"> with </w:t>
      </w:r>
      <w:r w:rsidR="7F8D6A43" w:rsidRPr="2B2BF3B7">
        <w:rPr>
          <w:rFonts w:ascii="Aptos" w:eastAsia="Aptos" w:hAnsi="Aptos" w:cs="Aptos"/>
        </w:rPr>
        <w:t>national/</w:t>
      </w:r>
      <w:r w:rsidR="4577FBC2" w:rsidRPr="2B2BF3B7">
        <w:rPr>
          <w:rFonts w:ascii="Aptos" w:eastAsia="Aptos" w:hAnsi="Aptos" w:cs="Aptos"/>
        </w:rPr>
        <w:t xml:space="preserve">regional/global </w:t>
      </w:r>
      <w:r w:rsidR="1AA5D0BA" w:rsidRPr="2B2BF3B7">
        <w:rPr>
          <w:rFonts w:ascii="Aptos" w:eastAsia="Aptos" w:hAnsi="Aptos" w:cs="Aptos"/>
        </w:rPr>
        <w:t>initiatives of</w:t>
      </w:r>
      <w:r w:rsidR="4577FBC2" w:rsidRPr="2B2BF3B7">
        <w:rPr>
          <w:rFonts w:ascii="Aptos" w:eastAsia="Aptos" w:hAnsi="Aptos" w:cs="Aptos"/>
        </w:rPr>
        <w:t xml:space="preserve"> </w:t>
      </w:r>
      <w:r w:rsidR="7F1CD10B" w:rsidRPr="2B2BF3B7">
        <w:rPr>
          <w:rFonts w:ascii="Aptos" w:eastAsia="Aptos" w:hAnsi="Aptos" w:cs="Aptos"/>
        </w:rPr>
        <w:t>user</w:t>
      </w:r>
      <w:r w:rsidR="28CF7942" w:rsidRPr="2B2BF3B7">
        <w:rPr>
          <w:rFonts w:ascii="Aptos" w:eastAsia="Aptos" w:hAnsi="Aptos" w:cs="Aptos"/>
        </w:rPr>
        <w:t>-focused</w:t>
      </w:r>
      <w:r w:rsidR="7F1CD10B" w:rsidRPr="2B2BF3B7">
        <w:rPr>
          <w:rFonts w:ascii="Aptos" w:eastAsia="Aptos" w:hAnsi="Aptos" w:cs="Aptos"/>
        </w:rPr>
        <w:t xml:space="preserve"> initiatives </w:t>
      </w:r>
      <w:r w:rsidR="4577FBC2" w:rsidRPr="2B2BF3B7">
        <w:rPr>
          <w:rFonts w:ascii="Aptos" w:eastAsia="Aptos" w:hAnsi="Aptos" w:cs="Aptos"/>
        </w:rPr>
        <w:t>EW4All</w:t>
      </w:r>
      <w:r w:rsidR="59D11437" w:rsidRPr="2B2BF3B7">
        <w:rPr>
          <w:rFonts w:ascii="Aptos" w:eastAsia="Aptos" w:hAnsi="Aptos" w:cs="Aptos"/>
        </w:rPr>
        <w:t>, water supply, irrigation</w:t>
      </w:r>
      <w:r w:rsidR="7A1D5743" w:rsidRPr="2B2BF3B7">
        <w:rPr>
          <w:rFonts w:ascii="Aptos" w:eastAsia="Aptos" w:hAnsi="Aptos" w:cs="Aptos"/>
        </w:rPr>
        <w:t>, hydropower, health. Security, etc</w:t>
      </w:r>
    </w:p>
    <w:p w14:paraId="2DF7BE39" w14:textId="5DC29D3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mechanisms can ensure continuity after donor cycles end?</w:t>
      </w:r>
    </w:p>
    <w:p w14:paraId="1594B6D0" w14:textId="4840E24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36B70687" w14:textId="308AB69A" w:rsidR="27238028" w:rsidRDefault="78916E8A" w:rsidP="5E880DB2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Group discussion: Identify 2–3 practical resource strategies per country.</w:t>
      </w:r>
    </w:p>
    <w:p w14:paraId="0992CAFA" w14:textId="2D2D5A32" w:rsidR="528EFEBD" w:rsidRDefault="528EFEBD" w:rsidP="375A4E53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98D4BB6" w14:textId="70A60BAB" w:rsidR="27238028" w:rsidRDefault="4577FBC2" w:rsidP="2B2BF3B7">
      <w:pPr>
        <w:spacing w:line="276" w:lineRule="auto"/>
      </w:pPr>
      <w:r w:rsidRPr="2B2BF3B7">
        <w:rPr>
          <w:rFonts w:ascii="Aptos" w:eastAsia="Aptos" w:hAnsi="Aptos" w:cs="Aptos"/>
          <w:b/>
          <w:bCs/>
          <w:color w:val="155F81"/>
        </w:rPr>
        <w:t xml:space="preserve">Part 5: </w:t>
      </w:r>
      <w:r w:rsidR="70A5CEA2" w:rsidRPr="2B2BF3B7">
        <w:rPr>
          <w:rFonts w:ascii="Aptos" w:eastAsia="Aptos" w:hAnsi="Aptos" w:cs="Aptos"/>
          <w:b/>
          <w:bCs/>
          <w:color w:val="155F81"/>
        </w:rPr>
        <w:t>Breaking Silos</w:t>
      </w:r>
      <w:r w:rsidRPr="2B2BF3B7">
        <w:rPr>
          <w:rFonts w:ascii="Aptos" w:eastAsia="Aptos" w:hAnsi="Aptos" w:cs="Aptos"/>
          <w:b/>
          <w:bCs/>
          <w:color w:val="155F81"/>
        </w:rPr>
        <w:t xml:space="preserve"> Support &amp; Community of Practice (20 minutes)</w:t>
      </w:r>
    </w:p>
    <w:p w14:paraId="4F834425" w14:textId="207C486F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7B42D939" w14:textId="73B5276A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How can NMHSs</w:t>
      </w:r>
      <w:r w:rsidR="7CBF2A6F" w:rsidRPr="2B2BF3B7">
        <w:rPr>
          <w:rFonts w:ascii="Aptos" w:eastAsia="Aptos" w:hAnsi="Aptos" w:cs="Aptos"/>
        </w:rPr>
        <w:t>, IT and policies makers</w:t>
      </w:r>
      <w:r w:rsidRPr="2B2BF3B7">
        <w:rPr>
          <w:rFonts w:ascii="Aptos" w:eastAsia="Aptos" w:hAnsi="Aptos" w:cs="Aptos"/>
        </w:rPr>
        <w:t xml:space="preserve"> continue collaborating after this workshop?</w:t>
      </w:r>
    </w:p>
    <w:p w14:paraId="371C05B9" w14:textId="2A311338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structures (working groups, online platforms, periodic exchanges) could sustain peer learning</w:t>
      </w:r>
      <w:r w:rsidR="1AE369DC" w:rsidRPr="2B2BF3B7">
        <w:rPr>
          <w:rFonts w:ascii="Aptos" w:eastAsia="Aptos" w:hAnsi="Aptos" w:cs="Aptos"/>
        </w:rPr>
        <w:t>. Can we leverage WMO and regional partners from existing working groups</w:t>
      </w:r>
      <w:r w:rsidRPr="2B2BF3B7">
        <w:rPr>
          <w:rFonts w:ascii="Aptos" w:eastAsia="Aptos" w:hAnsi="Aptos" w:cs="Aptos"/>
        </w:rPr>
        <w:t>?</w:t>
      </w:r>
    </w:p>
    <w:p w14:paraId="61C3283C" w14:textId="61360BAE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AB612F3" w14:textId="0EEC7413" w:rsidR="5BF0D98B" w:rsidRDefault="5BF0D98B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Large group discussion</w:t>
      </w:r>
    </w:p>
    <w:p w14:paraId="5B52F72A" w14:textId="5E9B0906" w:rsidR="204828E8" w:rsidRDefault="204828E8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</w:t>
      </w:r>
      <w:r w:rsidR="25B7DF00" w:rsidRPr="375A4E53">
        <w:rPr>
          <w:rFonts w:ascii="Aptos" w:eastAsia="Aptos" w:hAnsi="Aptos" w:cs="Aptos"/>
        </w:rPr>
        <w:t xml:space="preserve"> to their institution’s plan</w:t>
      </w:r>
    </w:p>
    <w:p w14:paraId="74E32A7D" w14:textId="1D112437" w:rsidR="27238028" w:rsidRDefault="204828E8" w:rsidP="5E880DB2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</w:t>
      </w:r>
      <w:r w:rsidR="7F1BA981" w:rsidRPr="375A4E53">
        <w:rPr>
          <w:rFonts w:ascii="Aptos" w:eastAsia="Aptos" w:hAnsi="Aptos" w:cs="Aptos"/>
        </w:rPr>
        <w:t xml:space="preserve"> give</w:t>
      </w:r>
      <w:r w:rsidR="0B906717" w:rsidRPr="375A4E53">
        <w:rPr>
          <w:rFonts w:ascii="Aptos" w:eastAsia="Aptos" w:hAnsi="Aptos" w:cs="Aptos"/>
        </w:rPr>
        <w:t>s</w:t>
      </w:r>
      <w:r w:rsidR="7F1BA981" w:rsidRPr="375A4E53">
        <w:rPr>
          <w:rFonts w:ascii="Aptos" w:eastAsia="Aptos" w:hAnsi="Aptos" w:cs="Aptos"/>
        </w:rPr>
        <w:t xml:space="preserve"> a short presentation of</w:t>
      </w:r>
      <w:r w:rsidR="78916E8A" w:rsidRPr="375A4E53">
        <w:rPr>
          <w:rFonts w:ascii="Aptos" w:eastAsia="Aptos" w:hAnsi="Aptos" w:cs="Aptos"/>
        </w:rPr>
        <w:t xml:space="preserve"> their Sustainability</w:t>
      </w:r>
      <w:r w:rsidR="0E4C1CEC" w:rsidRPr="375A4E53">
        <w:rPr>
          <w:rFonts w:ascii="Aptos" w:eastAsia="Aptos" w:hAnsi="Aptos" w:cs="Aptos"/>
        </w:rPr>
        <w:t xml:space="preserve"> plan</w:t>
      </w:r>
    </w:p>
    <w:p w14:paraId="5CE2CCDA" w14:textId="4C7B11D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lastRenderedPageBreak/>
        <w:t>Part 6: Closing Reflection (20 minutes)</w:t>
      </w:r>
    </w:p>
    <w:p w14:paraId="3140E69B" w14:textId="4EAD110C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Sustainability means embedding these systems into national priorities, ensuring institutional ownership, and building capacity so they thrive beyond donor cycles. Let’s capture our key takeaways and next steps.</w:t>
      </w:r>
    </w:p>
    <w:p w14:paraId="49C242B9" w14:textId="5C028970" w:rsidR="27238028" w:rsidRDefault="4577FBC2" w:rsidP="2B2BF3B7">
      <w:pPr>
        <w:spacing w:line="276" w:lineRule="auto"/>
        <w:rPr>
          <w:rFonts w:ascii="Aptos" w:eastAsia="Aptos" w:hAnsi="Aptos" w:cs="Aptos"/>
          <w:b/>
          <w:bCs/>
          <w:color w:val="155F81"/>
        </w:rPr>
      </w:pPr>
      <w:r w:rsidRPr="20FE9318">
        <w:rPr>
          <w:rFonts w:ascii="Aptos" w:eastAsia="Aptos" w:hAnsi="Aptos" w:cs="Aptos"/>
          <w:b/>
          <w:bCs/>
          <w:color w:val="155F81"/>
        </w:rPr>
        <w:t>Outputs</w:t>
      </w:r>
      <w:r w:rsidR="1D61D152" w:rsidRPr="20FE9318">
        <w:rPr>
          <w:rFonts w:ascii="Aptos" w:eastAsia="Aptos" w:hAnsi="Aptos" w:cs="Aptos"/>
          <w:b/>
          <w:bCs/>
          <w:color w:val="155F81"/>
        </w:rPr>
        <w:t xml:space="preserve"> that build in existing paths</w:t>
      </w:r>
      <w:r w:rsidRPr="20FE9318">
        <w:rPr>
          <w:rFonts w:ascii="Aptos" w:eastAsia="Aptos" w:hAnsi="Aptos" w:cs="Aptos"/>
          <w:b/>
          <w:bCs/>
          <w:color w:val="155F81"/>
        </w:rPr>
        <w:t>:</w:t>
      </w:r>
    </w:p>
    <w:p w14:paraId="15A46358" w14:textId="71E3F794" w:rsidR="27238028" w:rsidRDefault="27238028" w:rsidP="5E880DB2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Country-specific sustainability Plans.</w:t>
      </w:r>
    </w:p>
    <w:p w14:paraId="217F2486" w14:textId="4A7716F7" w:rsidR="63484CA2" w:rsidRDefault="63484CA2" w:rsidP="2B2BF3B7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Regional collaboration roadmap.</w:t>
      </w:r>
    </w:p>
    <w:p w14:paraId="36BC91E3" w14:textId="0E8CDABE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i/>
          <w:iCs/>
        </w:rPr>
        <w:t xml:space="preserve"> </w:t>
      </w:r>
    </w:p>
    <w:p w14:paraId="04FA8E9C" w14:textId="11A67FAA" w:rsidR="27238028" w:rsidRDefault="78916E8A" w:rsidP="375A4E53">
      <w:pPr>
        <w:spacing w:line="276" w:lineRule="auto"/>
        <w:rPr>
          <w:rFonts w:ascii="Aptos" w:eastAsia="Aptos" w:hAnsi="Aptos" w:cs="Aptos"/>
          <w:i/>
          <w:iCs/>
        </w:rPr>
      </w:pPr>
      <w:r w:rsidRPr="375A4E53">
        <w:rPr>
          <w:rFonts w:ascii="Aptos" w:eastAsia="Aptos" w:hAnsi="Aptos" w:cs="Aptos"/>
          <w:i/>
          <w:iCs/>
        </w:rPr>
        <w:t>Suggestions to inform answers</w:t>
      </w:r>
      <w:r w:rsidR="16265426" w:rsidRPr="375A4E53">
        <w:rPr>
          <w:rFonts w:ascii="Aptos" w:eastAsia="Aptos" w:hAnsi="Aptos" w:cs="Aptos"/>
          <w:i/>
          <w:iCs/>
        </w:rPr>
        <w:t xml:space="preserve"> to</w:t>
      </w:r>
      <w:r w:rsidRPr="375A4E53">
        <w:rPr>
          <w:rFonts w:ascii="Aptos" w:eastAsia="Aptos" w:hAnsi="Aptos" w:cs="Aptos"/>
          <w:i/>
          <w:iCs/>
        </w:rPr>
        <w:t xml:space="preserve"> the above questions by keeping the conversation constructive and focused on sustainability:</w:t>
      </w:r>
    </w:p>
    <w:p w14:paraId="238DF7FC" w14:textId="06F3D332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</w:rPr>
        <w:t xml:space="preserve"> </w:t>
      </w:r>
      <w:r w:rsidRPr="5E880DB2">
        <w:rPr>
          <w:rFonts w:ascii="Aptos" w:eastAsia="Aptos" w:hAnsi="Aptos" w:cs="Aptos"/>
          <w:b/>
          <w:bCs/>
          <w:color w:val="156082" w:themeColor="accent1"/>
        </w:rPr>
        <w:t>Ownership &amp; Governance</w:t>
      </w:r>
    </w:p>
    <w:p w14:paraId="2AF0F0A7" w14:textId="7FDC91D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Long-term stewardship should rest with National Meteorological and Hydrological Services (NMHSs), supported by clear mandates and coordination mechanisms.</w:t>
      </w:r>
    </w:p>
    <w:p w14:paraId="4A053120" w14:textId="127C847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Roles can be clarified by defining who manages data systems, who ensures quality control, and who communicates early warnings to decision-makers.</w:t>
      </w:r>
    </w:p>
    <w:p w14:paraId="65B5D8B5" w14:textId="1149E796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Governance structures should emphasize collaboration rather than competition, ensuring agencies complement each other’s strengths.</w:t>
      </w:r>
    </w:p>
    <w:p w14:paraId="72457C29" w14:textId="431ADAD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Capacity Development</w:t>
      </w:r>
    </w:p>
    <w:p w14:paraId="5050CA04" w14:textId="794FDBE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Essential skills include data management, system administration, and interoperability standards.</w:t>
      </w:r>
    </w:p>
    <w:p w14:paraId="465BCF03" w14:textId="0DC5392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Knowledge transfer can be achieved through train-the-trainer models, where a small group of staff are trained intensively and then cascade skills internally.</w:t>
      </w:r>
    </w:p>
    <w:p w14:paraId="7233FA6F" w14:textId="20E4477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Reducing reliance on external partners requires continuous professional development and embedding technical training into institutional plans.</w:t>
      </w:r>
    </w:p>
    <w:p w14:paraId="793B8BC5" w14:textId="4490FD3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Scalability &amp; Resource Mobilization</w:t>
      </w:r>
    </w:p>
    <w:p w14:paraId="7B98F862" w14:textId="4CB37570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Funding can be diversified: combining government budget allocations, regional partnerships, and donor support.</w:t>
      </w:r>
    </w:p>
    <w:p w14:paraId="2A58CBA1" w14:textId="5EA8F5FB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Aligning with global initiatives like WIS2, WHOS, and EW4All ensures systems remain relevant and benefit from international standards.</w:t>
      </w:r>
    </w:p>
    <w:p w14:paraId="33626C23" w14:textId="3A3FB48F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can be reinforced by integrating these systems into national disaster risk management frameworks, so they become part of core government priorities.</w:t>
      </w:r>
    </w:p>
    <w:p w14:paraId="2AA4AB66" w14:textId="6B25A55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Peer-to-Peer Support &amp; Community of Practice</w:t>
      </w:r>
    </w:p>
    <w:p w14:paraId="60CA05F5" w14:textId="2FFFF9E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lastRenderedPageBreak/>
        <w:t>NMHSs can sustain collaboration through regular virtual exchanges, joint pilot projects, and shared repositories of workflows and lessons learned.</w:t>
      </w:r>
    </w:p>
    <w:p w14:paraId="077DDD80" w14:textId="4508E43F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 regional “community of practice” could meet quarterly (virtually or in-person) to troubleshoot, share updates, and coordinate capacity-building.</w:t>
      </w:r>
    </w:p>
    <w:p w14:paraId="0CB355C9" w14:textId="27F6BD1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This peer exchange reduces duplication and builds collective resilience across countries.</w:t>
      </w:r>
    </w:p>
    <w:p w14:paraId="6A19A314" w14:textId="568C7CC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Closing Reflection</w:t>
      </w:r>
    </w:p>
    <w:p w14:paraId="2A219565" w14:textId="60ABD6FB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means embedding pilots into national priorities, clarifying institutional ownership, and building capacity for independence.</w:t>
      </w:r>
    </w:p>
    <w:p w14:paraId="211D566F" w14:textId="1F4DDDB1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The workshop should end with each country identifying one concrete sustainability commitment (e.g., appointing a system custodian, allocating budget, or scheduling peer exchanges).</w:t>
      </w:r>
    </w:p>
    <w:p w14:paraId="244C2772" w14:textId="05D25674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Regional collaboration ensures that no country is left behind, and lessons learned are shared widely.</w:t>
      </w:r>
    </w:p>
    <w:p w14:paraId="08B66F39" w14:textId="10E3220D" w:rsidR="27238028" w:rsidRDefault="27238028" w:rsidP="5E880DB2">
      <w:pPr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 xml:space="preserve">This way, the discussion remains </w:t>
      </w:r>
      <w:r w:rsidRPr="5E880DB2">
        <w:rPr>
          <w:rFonts w:ascii="Aptos" w:eastAsia="Aptos" w:hAnsi="Aptos" w:cs="Aptos"/>
          <w:b/>
          <w:bCs/>
        </w:rPr>
        <w:t>technical, practical, and forward-looking</w:t>
      </w:r>
      <w:r w:rsidRPr="5E880DB2">
        <w:rPr>
          <w:rFonts w:ascii="Aptos" w:eastAsia="Aptos" w:hAnsi="Aptos" w:cs="Aptos"/>
        </w:rPr>
        <w:t>, avoiding political sensitivities while still producing actionable outcomes.</w:t>
      </w:r>
    </w:p>
    <w:p w14:paraId="45A5143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251BB32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1FEA9A8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AAD77E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B917C64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9190D83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383772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653D8E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3BC662F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76D164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1B0FD6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33DCBA3C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19BDB0A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5188F7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4C63A5B2" w14:textId="77777777" w:rsidR="001A77D9" w:rsidRDefault="001A77D9" w:rsidP="5E880DB2">
      <w:pPr>
        <w:spacing w:line="276" w:lineRule="auto"/>
        <w:rPr>
          <w:rFonts w:ascii="Aptos" w:eastAsia="Aptos" w:hAnsi="Aptos" w:cs="Aptos"/>
        </w:rPr>
      </w:pPr>
    </w:p>
    <w:p w14:paraId="58EA8C8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D7852B1" w14:textId="25D878C7" w:rsidR="6360F3F6" w:rsidRPr="00FC5405" w:rsidRDefault="003F7B2F" w:rsidP="00FC5405">
      <w:pPr>
        <w:spacing w:line="276" w:lineRule="auto"/>
        <w:rPr>
          <w:b/>
          <w:bCs/>
        </w:rPr>
      </w:pPr>
      <w:r w:rsidRPr="003F7B2F">
        <w:rPr>
          <w:rFonts w:ascii="Aptos" w:eastAsia="Aptos" w:hAnsi="Aptos" w:cs="Aptos"/>
          <w:b/>
          <w:bCs/>
        </w:rPr>
        <w:lastRenderedPageBreak/>
        <w:t>Sustainability Table</w:t>
      </w:r>
      <w:r w:rsidR="0092799A">
        <w:rPr>
          <w:rFonts w:ascii="Aptos" w:eastAsia="Aptos" w:hAnsi="Aptos" w:cs="Aptos"/>
          <w:b/>
          <w:bCs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92"/>
        <w:gridCol w:w="1589"/>
        <w:gridCol w:w="1993"/>
        <w:gridCol w:w="1710"/>
      </w:tblGrid>
      <w:tr w:rsidR="00FC5405" w:rsidRPr="004D6E45" w14:paraId="32B9F6E9" w14:textId="2929DC57" w:rsidTr="004D6E45">
        <w:tc>
          <w:tcPr>
            <w:tcW w:w="1838" w:type="dxa"/>
          </w:tcPr>
          <w:p w14:paraId="50FA2E60" w14:textId="4F4FDE13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Sustain</w:t>
            </w:r>
            <w:r w:rsidR="004F47BB" w:rsidRPr="004D6E45">
              <w:rPr>
                <w:b/>
                <w:bCs/>
                <w:sz w:val="20"/>
                <w:szCs w:val="20"/>
              </w:rPr>
              <w:t>ability</w:t>
            </w:r>
            <w:r w:rsidRPr="004D6E45">
              <w:rPr>
                <w:b/>
                <w:bCs/>
                <w:sz w:val="20"/>
                <w:szCs w:val="20"/>
              </w:rPr>
              <w:t xml:space="preserve"> </w:t>
            </w:r>
            <w:r w:rsidR="004F47BB" w:rsidRPr="004D6E45">
              <w:rPr>
                <w:b/>
                <w:bCs/>
                <w:sz w:val="20"/>
                <w:szCs w:val="20"/>
              </w:rPr>
              <w:t>A</w:t>
            </w:r>
            <w:r w:rsidRPr="004D6E45">
              <w:rPr>
                <w:b/>
                <w:bCs/>
                <w:sz w:val="20"/>
                <w:szCs w:val="20"/>
              </w:rPr>
              <w:t>ction</w:t>
            </w:r>
          </w:p>
        </w:tc>
        <w:tc>
          <w:tcPr>
            <w:tcW w:w="2268" w:type="dxa"/>
          </w:tcPr>
          <w:p w14:paraId="28D20692" w14:textId="4AD75E9D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Specific interventions</w:t>
            </w:r>
          </w:p>
        </w:tc>
        <w:tc>
          <w:tcPr>
            <w:tcW w:w="1392" w:type="dxa"/>
          </w:tcPr>
          <w:p w14:paraId="1C52E5E2" w14:textId="14E34BEA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589" w:type="dxa"/>
          </w:tcPr>
          <w:p w14:paraId="78610AEA" w14:textId="370D62E8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993" w:type="dxa"/>
          </w:tcPr>
          <w:p w14:paraId="3349D696" w14:textId="741F85E8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Lead and collaborators</w:t>
            </w:r>
          </w:p>
        </w:tc>
        <w:tc>
          <w:tcPr>
            <w:tcW w:w="1710" w:type="dxa"/>
          </w:tcPr>
          <w:p w14:paraId="45F6C208" w14:textId="5D84C5EF" w:rsidR="00FC5405" w:rsidRPr="004D6E45" w:rsidRDefault="00FC5405">
            <w:pPr>
              <w:rPr>
                <w:b/>
                <w:bCs/>
                <w:sz w:val="20"/>
                <w:szCs w:val="20"/>
              </w:rPr>
            </w:pPr>
            <w:r w:rsidRPr="004D6E45">
              <w:rPr>
                <w:b/>
                <w:bCs/>
                <w:sz w:val="20"/>
                <w:szCs w:val="20"/>
              </w:rPr>
              <w:t>Timeline (short, medium, long)</w:t>
            </w:r>
          </w:p>
        </w:tc>
      </w:tr>
      <w:tr w:rsidR="00FC5405" w:rsidRPr="004D6E45" w14:paraId="01A7B1F1" w14:textId="7E7D0364" w:rsidTr="004D6E45">
        <w:tc>
          <w:tcPr>
            <w:tcW w:w="1838" w:type="dxa"/>
          </w:tcPr>
          <w:p w14:paraId="234207E3" w14:textId="342D6339" w:rsidR="00FC5405" w:rsidRPr="004D6E45" w:rsidRDefault="00FC540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Ownership &amp; Governance</w:t>
            </w:r>
          </w:p>
        </w:tc>
        <w:tc>
          <w:tcPr>
            <w:tcW w:w="2268" w:type="dxa"/>
          </w:tcPr>
          <w:p w14:paraId="638414B6" w14:textId="32CF3C39" w:rsidR="00FC5405" w:rsidRPr="004D6E45" w:rsidRDefault="004D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1A77D9" w:rsidRPr="004D6E45">
              <w:rPr>
                <w:sz w:val="20"/>
                <w:szCs w:val="20"/>
              </w:rPr>
              <w:t>evelop capacity to domesticate (Customise)</w:t>
            </w:r>
            <w:r w:rsidR="00044DDA">
              <w:rPr>
                <w:sz w:val="20"/>
                <w:szCs w:val="20"/>
              </w:rPr>
              <w:t xml:space="preserve"> WIS</w:t>
            </w:r>
            <w:r w:rsidR="001A77D9" w:rsidRPr="004D6E45">
              <w:rPr>
                <w:sz w:val="20"/>
                <w:szCs w:val="20"/>
              </w:rPr>
              <w:t>2.0 and hydroserver.</w:t>
            </w:r>
          </w:p>
          <w:p w14:paraId="67A0301A" w14:textId="77777777" w:rsidR="004D6E45" w:rsidRPr="004D6E45" w:rsidRDefault="004D6E45">
            <w:pPr>
              <w:rPr>
                <w:sz w:val="20"/>
                <w:szCs w:val="20"/>
              </w:rPr>
            </w:pPr>
          </w:p>
          <w:p w14:paraId="37354EA1" w14:textId="184C2413" w:rsidR="001A77D9" w:rsidRPr="004D6E45" w:rsidRDefault="001A77D9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 xml:space="preserve">Incorporate </w:t>
            </w:r>
            <w:r w:rsidR="00044DDA">
              <w:rPr>
                <w:sz w:val="20"/>
                <w:szCs w:val="20"/>
              </w:rPr>
              <w:t>WIS</w:t>
            </w:r>
            <w:r w:rsidR="00044DDA" w:rsidRPr="004D6E45">
              <w:rPr>
                <w:sz w:val="20"/>
                <w:szCs w:val="20"/>
              </w:rPr>
              <w:t xml:space="preserve"> </w:t>
            </w:r>
            <w:r w:rsidRPr="004D6E45">
              <w:rPr>
                <w:sz w:val="20"/>
                <w:szCs w:val="20"/>
              </w:rPr>
              <w:t>2.0 in the existing national data exchange policy</w:t>
            </w:r>
          </w:p>
        </w:tc>
        <w:tc>
          <w:tcPr>
            <w:tcW w:w="1392" w:type="dxa"/>
          </w:tcPr>
          <w:p w14:paraId="44139A9D" w14:textId="77777777" w:rsidR="00FC5405" w:rsidRPr="004D6E45" w:rsidRDefault="001A77D9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Improved and upgraded wis2.0</w:t>
            </w:r>
          </w:p>
          <w:p w14:paraId="324D6F6F" w14:textId="77777777" w:rsidR="001A77D9" w:rsidRPr="004D6E45" w:rsidRDefault="001A77D9">
            <w:pPr>
              <w:rPr>
                <w:sz w:val="20"/>
                <w:szCs w:val="20"/>
              </w:rPr>
            </w:pPr>
          </w:p>
          <w:p w14:paraId="1316550D" w14:textId="4E447FEF" w:rsidR="001A77D9" w:rsidRPr="004D6E45" w:rsidRDefault="001A77D9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Updated national data exchange policy</w:t>
            </w:r>
          </w:p>
        </w:tc>
        <w:tc>
          <w:tcPr>
            <w:tcW w:w="1589" w:type="dxa"/>
          </w:tcPr>
          <w:p w14:paraId="6823CA70" w14:textId="77777777" w:rsidR="00FC540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Computing</w:t>
            </w:r>
          </w:p>
          <w:p w14:paraId="71A552BE" w14:textId="58F43622" w:rsidR="004D6E4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 xml:space="preserve">Skilled human </w:t>
            </w:r>
          </w:p>
          <w:p w14:paraId="53042833" w14:textId="7CD0095F" w:rsidR="004D6E4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Fina</w:t>
            </w:r>
            <w:r>
              <w:rPr>
                <w:sz w:val="20"/>
                <w:szCs w:val="20"/>
              </w:rPr>
              <w:t>n</w:t>
            </w:r>
            <w:r w:rsidRPr="004D6E45">
              <w:rPr>
                <w:sz w:val="20"/>
                <w:szCs w:val="20"/>
              </w:rPr>
              <w:t>cial resources</w:t>
            </w:r>
          </w:p>
        </w:tc>
        <w:tc>
          <w:tcPr>
            <w:tcW w:w="1993" w:type="dxa"/>
          </w:tcPr>
          <w:p w14:paraId="7DCECE87" w14:textId="77777777" w:rsidR="004D6E4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 xml:space="preserve">MICT and National guidance, </w:t>
            </w:r>
          </w:p>
          <w:p w14:paraId="5597C446" w14:textId="77777777" w:rsidR="004D6E45" w:rsidRPr="004D6E45" w:rsidRDefault="004D6E45">
            <w:pPr>
              <w:rPr>
                <w:sz w:val="20"/>
                <w:szCs w:val="20"/>
              </w:rPr>
            </w:pPr>
          </w:p>
          <w:p w14:paraId="6F8AC8C5" w14:textId="77777777" w:rsidR="004D6E4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UCC</w:t>
            </w:r>
          </w:p>
          <w:p w14:paraId="7AD5829B" w14:textId="26002B53" w:rsidR="004D6E4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NITAU</w:t>
            </w:r>
          </w:p>
          <w:p w14:paraId="5AC9900A" w14:textId="45B639D5" w:rsidR="00FC540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DMS</w:t>
            </w:r>
          </w:p>
        </w:tc>
        <w:tc>
          <w:tcPr>
            <w:tcW w:w="1710" w:type="dxa"/>
          </w:tcPr>
          <w:p w14:paraId="1CF8055F" w14:textId="62EFCE75" w:rsidR="00FC5405" w:rsidRPr="004D6E4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short</w:t>
            </w:r>
          </w:p>
        </w:tc>
      </w:tr>
      <w:tr w:rsidR="00FC5405" w:rsidRPr="004D6E45" w14:paraId="03A42C9C" w14:textId="1C957ADE" w:rsidTr="004D6E45">
        <w:tc>
          <w:tcPr>
            <w:tcW w:w="1838" w:type="dxa"/>
          </w:tcPr>
          <w:p w14:paraId="19622A05" w14:textId="6C38E7BD" w:rsidR="00FC5405" w:rsidRPr="004D6E45" w:rsidRDefault="00FC540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Capacity Development</w:t>
            </w:r>
          </w:p>
        </w:tc>
        <w:tc>
          <w:tcPr>
            <w:tcW w:w="2268" w:type="dxa"/>
          </w:tcPr>
          <w:p w14:paraId="67C92227" w14:textId="77777777" w:rsidR="00FC5405" w:rsidRDefault="001A77D9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Development of a 5-year training plan consistent with MWE</w:t>
            </w:r>
            <w:r w:rsidR="004D6E45">
              <w:rPr>
                <w:sz w:val="20"/>
                <w:szCs w:val="20"/>
              </w:rPr>
              <w:t>s</w:t>
            </w:r>
            <w:r w:rsidRPr="004D6E45">
              <w:rPr>
                <w:sz w:val="20"/>
                <w:szCs w:val="20"/>
              </w:rPr>
              <w:t xml:space="preserve"> </w:t>
            </w:r>
            <w:r w:rsidR="004D6E45" w:rsidRPr="004D6E45">
              <w:rPr>
                <w:sz w:val="20"/>
                <w:szCs w:val="20"/>
              </w:rPr>
              <w:t>5-years strategic plan and NDP4</w:t>
            </w:r>
          </w:p>
          <w:p w14:paraId="65F2AF86" w14:textId="7FF6285F" w:rsidR="004D6E45" w:rsidRPr="004D6E45" w:rsidRDefault="004D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of training materials</w:t>
            </w:r>
            <w:r w:rsidR="00044DDA">
              <w:rPr>
                <w:sz w:val="20"/>
                <w:szCs w:val="20"/>
              </w:rPr>
              <w:t xml:space="preserve"> and TOTs</w:t>
            </w:r>
          </w:p>
        </w:tc>
        <w:tc>
          <w:tcPr>
            <w:tcW w:w="1392" w:type="dxa"/>
          </w:tcPr>
          <w:p w14:paraId="17094CA2" w14:textId="77777777" w:rsidR="00FC540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Training plan for NMHS</w:t>
            </w:r>
          </w:p>
          <w:p w14:paraId="1D4ED7B5" w14:textId="77777777" w:rsidR="004D6E45" w:rsidRDefault="004D6E45">
            <w:pPr>
              <w:rPr>
                <w:sz w:val="20"/>
                <w:szCs w:val="20"/>
              </w:rPr>
            </w:pPr>
          </w:p>
          <w:p w14:paraId="0241E1F4" w14:textId="77777777" w:rsidR="004D6E45" w:rsidRDefault="004D6E45">
            <w:pPr>
              <w:rPr>
                <w:sz w:val="20"/>
                <w:szCs w:val="20"/>
              </w:rPr>
            </w:pPr>
          </w:p>
          <w:p w14:paraId="15EB164C" w14:textId="77777777" w:rsidR="004D6E45" w:rsidRDefault="004D6E45">
            <w:pPr>
              <w:rPr>
                <w:sz w:val="20"/>
                <w:szCs w:val="20"/>
              </w:rPr>
            </w:pPr>
          </w:p>
          <w:p w14:paraId="2A448561" w14:textId="5A2CBF39" w:rsidR="004D6E45" w:rsidRPr="004D6E45" w:rsidRDefault="004D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Training materials developed</w:t>
            </w:r>
          </w:p>
        </w:tc>
        <w:tc>
          <w:tcPr>
            <w:tcW w:w="1589" w:type="dxa"/>
          </w:tcPr>
          <w:p w14:paraId="7867FA8F" w14:textId="77777777" w:rsidR="00FC540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Financial and human Resource</w:t>
            </w:r>
          </w:p>
          <w:p w14:paraId="65B0C5C1" w14:textId="77777777" w:rsidR="004D6E45" w:rsidRDefault="004D6E45">
            <w:pPr>
              <w:rPr>
                <w:sz w:val="20"/>
                <w:szCs w:val="20"/>
              </w:rPr>
            </w:pPr>
          </w:p>
          <w:p w14:paraId="05A30918" w14:textId="77777777" w:rsidR="004D6E45" w:rsidRDefault="004D6E45">
            <w:pPr>
              <w:rPr>
                <w:sz w:val="20"/>
                <w:szCs w:val="20"/>
              </w:rPr>
            </w:pPr>
          </w:p>
          <w:p w14:paraId="2F5F6FEB" w14:textId="4F3E5C64" w:rsidR="004D6E45" w:rsidRPr="004D6E45" w:rsidRDefault="004D6E45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35E2DDD5" w14:textId="77777777" w:rsidR="00FC5405" w:rsidRDefault="004D6E4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DMS</w:t>
            </w:r>
          </w:p>
          <w:p w14:paraId="29EBC433" w14:textId="77777777" w:rsidR="00B835B1" w:rsidRDefault="00B835B1">
            <w:pPr>
              <w:rPr>
                <w:sz w:val="20"/>
                <w:szCs w:val="20"/>
              </w:rPr>
            </w:pPr>
          </w:p>
          <w:p w14:paraId="2EB8F85C" w14:textId="77777777" w:rsidR="00B835B1" w:rsidRDefault="00B835B1">
            <w:pPr>
              <w:rPr>
                <w:sz w:val="20"/>
                <w:szCs w:val="20"/>
              </w:rPr>
            </w:pPr>
          </w:p>
          <w:p w14:paraId="19AEA714" w14:textId="54D29C09" w:rsidR="00B835B1" w:rsidRDefault="00B83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Lincolin Institute</w:t>
            </w:r>
          </w:p>
          <w:p w14:paraId="775B4003" w14:textId="77777777" w:rsidR="001D0A0E" w:rsidRDefault="001D0A0E">
            <w:pPr>
              <w:rPr>
                <w:sz w:val="20"/>
                <w:szCs w:val="20"/>
              </w:rPr>
            </w:pPr>
          </w:p>
          <w:p w14:paraId="21BDA65E" w14:textId="3856DCA4" w:rsidR="001D0A0E" w:rsidRPr="004D6E4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institutions</w:t>
            </w:r>
          </w:p>
        </w:tc>
        <w:tc>
          <w:tcPr>
            <w:tcW w:w="1710" w:type="dxa"/>
          </w:tcPr>
          <w:p w14:paraId="2D975823" w14:textId="5CF789EA" w:rsidR="00FC5405" w:rsidRPr="004D6E45" w:rsidRDefault="003A6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going</w:t>
            </w:r>
          </w:p>
        </w:tc>
      </w:tr>
      <w:tr w:rsidR="00FC5405" w:rsidRPr="004D6E45" w14:paraId="1C3881F0" w14:textId="6D294424" w:rsidTr="004D6E45">
        <w:tc>
          <w:tcPr>
            <w:tcW w:w="1838" w:type="dxa"/>
          </w:tcPr>
          <w:p w14:paraId="4C500296" w14:textId="4341FB78" w:rsidR="00FC5405" w:rsidRPr="004D6E45" w:rsidRDefault="00FC540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Scalability &amp; Resource Mobilization</w:t>
            </w:r>
          </w:p>
        </w:tc>
        <w:tc>
          <w:tcPr>
            <w:tcW w:w="2268" w:type="dxa"/>
          </w:tcPr>
          <w:p w14:paraId="5D4D787D" w14:textId="77777777" w:rsidR="001D0A0E" w:rsidRDefault="001D0A0E" w:rsidP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</w:t>
            </w:r>
            <w:r w:rsidRPr="004D6E45">
              <w:rPr>
                <w:sz w:val="20"/>
                <w:szCs w:val="20"/>
              </w:rPr>
              <w:t>Resource</w:t>
            </w:r>
          </w:p>
          <w:p w14:paraId="00144DC6" w14:textId="0FFEE09F" w:rsidR="001D0A0E" w:rsidRDefault="001D0A0E" w:rsidP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Mobilization </w:t>
            </w:r>
            <w:r w:rsidR="00C970CE">
              <w:rPr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policy</w:t>
            </w:r>
            <w:r w:rsidR="00044DDA">
              <w:rPr>
                <w:sz w:val="20"/>
                <w:szCs w:val="20"/>
              </w:rPr>
              <w:t xml:space="preserve"> and SOPs</w:t>
            </w:r>
          </w:p>
          <w:p w14:paraId="08A92DC4" w14:textId="77777777" w:rsidR="001D0A0E" w:rsidRDefault="001D0A0E">
            <w:pPr>
              <w:rPr>
                <w:sz w:val="20"/>
                <w:szCs w:val="20"/>
              </w:rPr>
            </w:pPr>
          </w:p>
          <w:p w14:paraId="4FA3B583" w14:textId="175A923F" w:rsidR="00FC540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Initiate the development of bankable projects</w:t>
            </w:r>
          </w:p>
          <w:p w14:paraId="1CFA3498" w14:textId="77777777" w:rsidR="001D0A0E" w:rsidRDefault="001D0A0E">
            <w:pPr>
              <w:rPr>
                <w:sz w:val="20"/>
                <w:szCs w:val="20"/>
              </w:rPr>
            </w:pPr>
          </w:p>
          <w:p w14:paraId="4516DDE5" w14:textId="77777777" w:rsidR="001D0A0E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 government to increase budget allocation</w:t>
            </w:r>
          </w:p>
          <w:p w14:paraId="34800AE3" w14:textId="78443B05" w:rsidR="001D0A0E" w:rsidRPr="004D6E45" w:rsidRDefault="001D0A0E" w:rsidP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Public-private-people-partnerships</w:t>
            </w:r>
          </w:p>
        </w:tc>
        <w:tc>
          <w:tcPr>
            <w:tcW w:w="1392" w:type="dxa"/>
          </w:tcPr>
          <w:p w14:paraId="3F8E9A77" w14:textId="51CD20AE" w:rsidR="00C970CE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Strategy</w:t>
            </w:r>
            <w:r w:rsidR="00044DD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policy </w:t>
            </w:r>
            <w:r w:rsidR="00044DDA">
              <w:rPr>
                <w:sz w:val="20"/>
                <w:szCs w:val="20"/>
              </w:rPr>
              <w:t xml:space="preserve">and SOPs </w:t>
            </w:r>
            <w:r>
              <w:rPr>
                <w:sz w:val="20"/>
                <w:szCs w:val="20"/>
              </w:rPr>
              <w:t>on resource mobilization developed</w:t>
            </w:r>
          </w:p>
          <w:p w14:paraId="1552AE49" w14:textId="77777777" w:rsidR="00C970CE" w:rsidRDefault="00C970CE">
            <w:pPr>
              <w:rPr>
                <w:sz w:val="20"/>
                <w:szCs w:val="20"/>
              </w:rPr>
            </w:pPr>
          </w:p>
          <w:p w14:paraId="107B5061" w14:textId="77777777" w:rsidR="00C970CE" w:rsidRDefault="00C970CE">
            <w:pPr>
              <w:rPr>
                <w:sz w:val="20"/>
                <w:szCs w:val="20"/>
              </w:rPr>
            </w:pPr>
          </w:p>
          <w:p w14:paraId="71C4B8CC" w14:textId="1FF4E17E" w:rsidR="00FC540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projects developed</w:t>
            </w:r>
          </w:p>
          <w:p w14:paraId="483038E2" w14:textId="77777777" w:rsidR="001D0A0E" w:rsidRDefault="001D0A0E">
            <w:pPr>
              <w:rPr>
                <w:sz w:val="20"/>
                <w:szCs w:val="20"/>
              </w:rPr>
            </w:pPr>
          </w:p>
          <w:p w14:paraId="2F2E6A80" w14:textId="556E2305" w:rsidR="001D0A0E" w:rsidRPr="004D6E45" w:rsidRDefault="001D0A0E" w:rsidP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Increased government budget</w:t>
            </w:r>
          </w:p>
        </w:tc>
        <w:tc>
          <w:tcPr>
            <w:tcW w:w="1589" w:type="dxa"/>
          </w:tcPr>
          <w:p w14:paraId="7FC5670F" w14:textId="77777777" w:rsidR="001D0A0E" w:rsidRDefault="001D0A0E" w:rsidP="001D0A0E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Financial and human Resource</w:t>
            </w:r>
          </w:p>
          <w:p w14:paraId="5F2CCE38" w14:textId="77777777" w:rsidR="00FC5405" w:rsidRPr="004D6E45" w:rsidRDefault="00FC5405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75CF1B2C" w14:textId="77777777" w:rsidR="00FC540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MOFPED</w:t>
            </w:r>
          </w:p>
          <w:p w14:paraId="3347E78C" w14:textId="77777777" w:rsidR="00C970CE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NPA</w:t>
            </w:r>
          </w:p>
          <w:p w14:paraId="22B887A5" w14:textId="01657F93" w:rsidR="00C970CE" w:rsidRPr="004D6E4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MWE</w:t>
            </w:r>
          </w:p>
        </w:tc>
        <w:tc>
          <w:tcPr>
            <w:tcW w:w="1710" w:type="dxa"/>
          </w:tcPr>
          <w:p w14:paraId="632804D3" w14:textId="17BFD158" w:rsidR="00FC5405" w:rsidRPr="004D6E4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Short </w:t>
            </w:r>
          </w:p>
        </w:tc>
      </w:tr>
      <w:tr w:rsidR="00FC5405" w:rsidRPr="004D6E45" w14:paraId="6487352E" w14:textId="2839466F" w:rsidTr="004D6E45">
        <w:tc>
          <w:tcPr>
            <w:tcW w:w="1838" w:type="dxa"/>
          </w:tcPr>
          <w:p w14:paraId="3EDD821E" w14:textId="55B815A5" w:rsidR="00FC5405" w:rsidRPr="004D6E45" w:rsidRDefault="00FC5405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Peer-to-Peer Support &amp; Community of Practice</w:t>
            </w:r>
          </w:p>
        </w:tc>
        <w:tc>
          <w:tcPr>
            <w:tcW w:w="2268" w:type="dxa"/>
          </w:tcPr>
          <w:p w14:paraId="7AD64041" w14:textId="77777777" w:rsidR="00FC5405" w:rsidRDefault="001D0A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 WMO to identify</w:t>
            </w:r>
            <w:r w:rsidR="00C970CE">
              <w:rPr>
                <w:sz w:val="20"/>
                <w:szCs w:val="20"/>
              </w:rPr>
              <w:t xml:space="preserve"> appropriate and willing peer NMHS</w:t>
            </w:r>
          </w:p>
          <w:p w14:paraId="6DDFFBBF" w14:textId="77777777" w:rsidR="00044DDA" w:rsidRDefault="00044DDA">
            <w:pPr>
              <w:rPr>
                <w:sz w:val="20"/>
                <w:szCs w:val="20"/>
              </w:rPr>
            </w:pPr>
          </w:p>
          <w:p w14:paraId="0B77BA82" w14:textId="15C36B88" w:rsidR="00044DDA" w:rsidRDefault="00044D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Benchmarking visits to development NMHS</w:t>
            </w:r>
          </w:p>
          <w:p w14:paraId="2E68B58A" w14:textId="77777777" w:rsidR="00C970CE" w:rsidRDefault="00C970CE">
            <w:pPr>
              <w:rPr>
                <w:sz w:val="20"/>
                <w:szCs w:val="20"/>
              </w:rPr>
            </w:pPr>
          </w:p>
          <w:p w14:paraId="6B8BF3DB" w14:textId="77777777" w:rsidR="00C970CE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 mapping and profiling</w:t>
            </w:r>
          </w:p>
          <w:p w14:paraId="57B92709" w14:textId="77777777" w:rsidR="00FE1EE2" w:rsidRDefault="00FE1EE2">
            <w:pPr>
              <w:rPr>
                <w:sz w:val="20"/>
                <w:szCs w:val="20"/>
              </w:rPr>
            </w:pPr>
          </w:p>
          <w:p w14:paraId="3A45F82F" w14:textId="77777777" w:rsidR="00FE1EE2" w:rsidRDefault="00FE1EE2">
            <w:pPr>
              <w:rPr>
                <w:sz w:val="20"/>
                <w:szCs w:val="20"/>
              </w:rPr>
            </w:pPr>
          </w:p>
          <w:p w14:paraId="54CDFFC0" w14:textId="77777777" w:rsidR="00FE1EE2" w:rsidRDefault="00FE1EE2">
            <w:pPr>
              <w:rPr>
                <w:sz w:val="20"/>
                <w:szCs w:val="20"/>
              </w:rPr>
            </w:pPr>
          </w:p>
          <w:p w14:paraId="13D3A169" w14:textId="77777777" w:rsidR="00FE1EE2" w:rsidRDefault="00FE1EE2">
            <w:pPr>
              <w:rPr>
                <w:sz w:val="20"/>
                <w:szCs w:val="20"/>
              </w:rPr>
            </w:pPr>
          </w:p>
          <w:p w14:paraId="52D5A000" w14:textId="7A9503E6" w:rsidR="00FE1EE2" w:rsidRPr="004D6E45" w:rsidRDefault="00FE1E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Initiate technical working groups in the NMHS</w:t>
            </w:r>
          </w:p>
        </w:tc>
        <w:tc>
          <w:tcPr>
            <w:tcW w:w="1392" w:type="dxa"/>
          </w:tcPr>
          <w:p w14:paraId="22AB0D48" w14:textId="77777777" w:rsidR="00FC540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Matching peers identified</w:t>
            </w:r>
          </w:p>
          <w:p w14:paraId="25BC9886" w14:textId="77777777" w:rsidR="00C970CE" w:rsidRDefault="00C970CE">
            <w:pPr>
              <w:rPr>
                <w:sz w:val="20"/>
                <w:szCs w:val="20"/>
              </w:rPr>
            </w:pPr>
          </w:p>
          <w:p w14:paraId="0FCA0017" w14:textId="6A079523" w:rsidR="00044DDA" w:rsidRDefault="00044D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 on best practices developed and implemented </w:t>
            </w:r>
          </w:p>
          <w:p w14:paraId="5B8A006A" w14:textId="77777777" w:rsidR="00044DDA" w:rsidRDefault="00044DDA">
            <w:pPr>
              <w:rPr>
                <w:sz w:val="20"/>
                <w:szCs w:val="20"/>
              </w:rPr>
            </w:pPr>
          </w:p>
          <w:p w14:paraId="6867F770" w14:textId="53721B31" w:rsidR="00C970CE" w:rsidRPr="004D6E4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Mapped and profiled stakeholders</w:t>
            </w:r>
          </w:p>
        </w:tc>
        <w:tc>
          <w:tcPr>
            <w:tcW w:w="1589" w:type="dxa"/>
          </w:tcPr>
          <w:p w14:paraId="4E0B592A" w14:textId="77777777" w:rsidR="00C970CE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Pr="004D6E45">
              <w:rPr>
                <w:sz w:val="20"/>
                <w:szCs w:val="20"/>
              </w:rPr>
              <w:t xml:space="preserve">uman </w:t>
            </w:r>
          </w:p>
          <w:p w14:paraId="5A73BC79" w14:textId="289CE3C8" w:rsidR="00C970CE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Financial</w:t>
            </w:r>
          </w:p>
          <w:p w14:paraId="11F0F21B" w14:textId="77777777" w:rsidR="00FC5405" w:rsidRDefault="00C970CE">
            <w:pPr>
              <w:rPr>
                <w:sz w:val="20"/>
                <w:szCs w:val="20"/>
              </w:rPr>
            </w:pPr>
            <w:r w:rsidRPr="004D6E45">
              <w:rPr>
                <w:sz w:val="20"/>
                <w:szCs w:val="20"/>
              </w:rPr>
              <w:t>Resource</w:t>
            </w:r>
            <w:r>
              <w:rPr>
                <w:sz w:val="20"/>
                <w:szCs w:val="20"/>
              </w:rPr>
              <w:t>s</w:t>
            </w:r>
          </w:p>
          <w:p w14:paraId="76BD8064" w14:textId="77777777" w:rsidR="00C970CE" w:rsidRDefault="00C970CE">
            <w:pPr>
              <w:rPr>
                <w:sz w:val="20"/>
                <w:szCs w:val="20"/>
              </w:rPr>
            </w:pPr>
          </w:p>
          <w:p w14:paraId="7A3E70E2" w14:textId="79E2B506" w:rsidR="00C970CE" w:rsidRPr="004D6E4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MOU with the peers</w:t>
            </w:r>
          </w:p>
        </w:tc>
        <w:tc>
          <w:tcPr>
            <w:tcW w:w="1993" w:type="dxa"/>
          </w:tcPr>
          <w:p w14:paraId="22D278B7" w14:textId="77777777" w:rsidR="00FC540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WMO</w:t>
            </w:r>
          </w:p>
          <w:p w14:paraId="778C82EA" w14:textId="4D91BD8F" w:rsidR="00C970CE" w:rsidRPr="004D6E4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NMHS</w:t>
            </w:r>
          </w:p>
        </w:tc>
        <w:tc>
          <w:tcPr>
            <w:tcW w:w="1710" w:type="dxa"/>
          </w:tcPr>
          <w:p w14:paraId="384FDF39" w14:textId="0E04E0B0" w:rsidR="00FC5405" w:rsidRPr="004D6E45" w:rsidRDefault="00C970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Short </w:t>
            </w:r>
          </w:p>
        </w:tc>
      </w:tr>
    </w:tbl>
    <w:p w14:paraId="2C078E63" w14:textId="6BA18CFE" w:rsidR="008F29E8" w:rsidRDefault="008F29E8"/>
    <w:sectPr w:rsidR="008F29E8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11B9" w14:textId="77777777" w:rsidR="00DD27EC" w:rsidRDefault="00DD27EC">
      <w:pPr>
        <w:spacing w:after="0" w:line="240" w:lineRule="auto"/>
      </w:pPr>
      <w:r>
        <w:separator/>
      </w:r>
    </w:p>
  </w:endnote>
  <w:endnote w:type="continuationSeparator" w:id="0">
    <w:p w14:paraId="1058E4C2" w14:textId="77777777" w:rsidR="00DD27EC" w:rsidRDefault="00DD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04E7547" w14:textId="77777777" w:rsidTr="763A7230">
      <w:trPr>
        <w:trHeight w:val="300"/>
      </w:trPr>
      <w:tc>
        <w:tcPr>
          <w:tcW w:w="3120" w:type="dxa"/>
        </w:tcPr>
        <w:p w14:paraId="7EAE0A7A" w14:textId="31C40A2D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574F57B5" w14:textId="1DACFBBC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6968F13B" w14:textId="09D7AA69" w:rsidR="763A7230" w:rsidRDefault="763A7230" w:rsidP="763A723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2776">
            <w:rPr>
              <w:noProof/>
            </w:rPr>
            <w:t>1</w:t>
          </w:r>
          <w:r>
            <w:fldChar w:fldCharType="end"/>
          </w:r>
        </w:p>
      </w:tc>
    </w:tr>
  </w:tbl>
  <w:p w14:paraId="4D18BDD5" w14:textId="5878476B" w:rsidR="763A7230" w:rsidRDefault="763A7230" w:rsidP="763A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1514" w14:textId="77777777" w:rsidR="00DD27EC" w:rsidRDefault="00DD27EC">
      <w:pPr>
        <w:spacing w:after="0" w:line="240" w:lineRule="auto"/>
      </w:pPr>
      <w:r>
        <w:separator/>
      </w:r>
    </w:p>
  </w:footnote>
  <w:footnote w:type="continuationSeparator" w:id="0">
    <w:p w14:paraId="209433AD" w14:textId="77777777" w:rsidR="00DD27EC" w:rsidRDefault="00DD2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65E14E3" w14:textId="77777777" w:rsidTr="763A7230">
      <w:trPr>
        <w:trHeight w:val="300"/>
      </w:trPr>
      <w:tc>
        <w:tcPr>
          <w:tcW w:w="3120" w:type="dxa"/>
        </w:tcPr>
        <w:p w14:paraId="32C3F54C" w14:textId="6E48CE59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4822A895" w14:textId="07AF7FA9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51BEEB84" w14:textId="6A978311" w:rsidR="763A7230" w:rsidRDefault="763A7230" w:rsidP="763A7230">
          <w:pPr>
            <w:pStyle w:val="Header"/>
            <w:ind w:right="-115"/>
            <w:jc w:val="right"/>
          </w:pPr>
        </w:p>
      </w:tc>
    </w:tr>
  </w:tbl>
  <w:p w14:paraId="19A66420" w14:textId="698D928B" w:rsidR="763A7230" w:rsidRDefault="763A7230" w:rsidP="763A7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1E70"/>
    <w:multiLevelType w:val="hybridMultilevel"/>
    <w:tmpl w:val="0D865210"/>
    <w:lvl w:ilvl="0" w:tplc="B5342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65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B31F"/>
    <w:multiLevelType w:val="hybridMultilevel"/>
    <w:tmpl w:val="86BC4596"/>
    <w:lvl w:ilvl="0" w:tplc="0880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4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AC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A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E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8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D4561"/>
    <w:multiLevelType w:val="hybridMultilevel"/>
    <w:tmpl w:val="FB28E5BA"/>
    <w:lvl w:ilvl="0" w:tplc="BF84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2F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C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E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6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04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0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2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B427D"/>
    <w:multiLevelType w:val="hybridMultilevel"/>
    <w:tmpl w:val="E1565648"/>
    <w:lvl w:ilvl="0" w:tplc="8A3A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9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CE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AA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0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2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C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7633"/>
    <w:multiLevelType w:val="hybridMultilevel"/>
    <w:tmpl w:val="A42813CE"/>
    <w:lvl w:ilvl="0" w:tplc="4576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EB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2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6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AE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3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00070"/>
    <w:multiLevelType w:val="hybridMultilevel"/>
    <w:tmpl w:val="357064E6"/>
    <w:lvl w:ilvl="0" w:tplc="535AF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C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A7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4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4F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18C24"/>
    <w:multiLevelType w:val="hybridMultilevel"/>
    <w:tmpl w:val="4F943374"/>
    <w:lvl w:ilvl="0" w:tplc="4AB6A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5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8B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F9480"/>
    <w:multiLevelType w:val="hybridMultilevel"/>
    <w:tmpl w:val="57FA9294"/>
    <w:lvl w:ilvl="0" w:tplc="C46C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8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9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C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7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1CF29"/>
    <w:multiLevelType w:val="hybridMultilevel"/>
    <w:tmpl w:val="E294D2E4"/>
    <w:lvl w:ilvl="0" w:tplc="06E4A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C3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2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0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A3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02E05"/>
    <w:multiLevelType w:val="hybridMultilevel"/>
    <w:tmpl w:val="66F673E6"/>
    <w:lvl w:ilvl="0" w:tplc="9ED4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3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5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2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A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8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31702"/>
    <w:multiLevelType w:val="hybridMultilevel"/>
    <w:tmpl w:val="86BC5E66"/>
    <w:lvl w:ilvl="0" w:tplc="C69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2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E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E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A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A0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C4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63459"/>
    <w:multiLevelType w:val="hybridMultilevel"/>
    <w:tmpl w:val="C5F018FC"/>
    <w:lvl w:ilvl="0" w:tplc="03B6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E2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8D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0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8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422BD"/>
    <w:multiLevelType w:val="hybridMultilevel"/>
    <w:tmpl w:val="B128EFF4"/>
    <w:lvl w:ilvl="0" w:tplc="0F60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A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89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EA4C6"/>
    <w:multiLevelType w:val="hybridMultilevel"/>
    <w:tmpl w:val="669CE19E"/>
    <w:lvl w:ilvl="0" w:tplc="104A5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0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4F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46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4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6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AE5B6"/>
    <w:multiLevelType w:val="hybridMultilevel"/>
    <w:tmpl w:val="246227E8"/>
    <w:lvl w:ilvl="0" w:tplc="749CF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08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4F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25793"/>
    <w:multiLevelType w:val="hybridMultilevel"/>
    <w:tmpl w:val="D3F4F624"/>
    <w:lvl w:ilvl="0" w:tplc="750CE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EA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1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80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E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E5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088DE"/>
    <w:multiLevelType w:val="hybridMultilevel"/>
    <w:tmpl w:val="C554D9A4"/>
    <w:lvl w:ilvl="0" w:tplc="FBD84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60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6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ED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2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2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8ED1B"/>
    <w:multiLevelType w:val="hybridMultilevel"/>
    <w:tmpl w:val="B9465D48"/>
    <w:lvl w:ilvl="0" w:tplc="06B2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C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5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C7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C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90E59"/>
    <w:multiLevelType w:val="hybridMultilevel"/>
    <w:tmpl w:val="31C6C35A"/>
    <w:lvl w:ilvl="0" w:tplc="DB609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5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6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7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C1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3EF7E"/>
    <w:multiLevelType w:val="hybridMultilevel"/>
    <w:tmpl w:val="6662444E"/>
    <w:lvl w:ilvl="0" w:tplc="F782E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9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C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07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69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A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008BD"/>
    <w:multiLevelType w:val="hybridMultilevel"/>
    <w:tmpl w:val="BB92505A"/>
    <w:lvl w:ilvl="0" w:tplc="EF9C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E9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0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6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20956"/>
    <w:multiLevelType w:val="hybridMultilevel"/>
    <w:tmpl w:val="1B144242"/>
    <w:lvl w:ilvl="0" w:tplc="2A4C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A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68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A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C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5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30790">
    <w:abstractNumId w:val="2"/>
  </w:num>
  <w:num w:numId="2" w16cid:durableId="480659091">
    <w:abstractNumId w:val="11"/>
  </w:num>
  <w:num w:numId="3" w16cid:durableId="572474348">
    <w:abstractNumId w:val="5"/>
  </w:num>
  <w:num w:numId="4" w16cid:durableId="1670984712">
    <w:abstractNumId w:val="0"/>
  </w:num>
  <w:num w:numId="5" w16cid:durableId="1879080297">
    <w:abstractNumId w:val="12"/>
  </w:num>
  <w:num w:numId="6" w16cid:durableId="867835378">
    <w:abstractNumId w:val="15"/>
  </w:num>
  <w:num w:numId="7" w16cid:durableId="1083842612">
    <w:abstractNumId w:val="1"/>
  </w:num>
  <w:num w:numId="8" w16cid:durableId="458450052">
    <w:abstractNumId w:val="16"/>
  </w:num>
  <w:num w:numId="9" w16cid:durableId="327904973">
    <w:abstractNumId w:val="19"/>
  </w:num>
  <w:num w:numId="10" w16cid:durableId="1462722964">
    <w:abstractNumId w:val="3"/>
  </w:num>
  <w:num w:numId="11" w16cid:durableId="380254383">
    <w:abstractNumId w:val="21"/>
  </w:num>
  <w:num w:numId="12" w16cid:durableId="1887637741">
    <w:abstractNumId w:val="17"/>
  </w:num>
  <w:num w:numId="13" w16cid:durableId="396558339">
    <w:abstractNumId w:val="4"/>
  </w:num>
  <w:num w:numId="14" w16cid:durableId="492793041">
    <w:abstractNumId w:val="14"/>
  </w:num>
  <w:num w:numId="15" w16cid:durableId="1400404006">
    <w:abstractNumId w:val="18"/>
  </w:num>
  <w:num w:numId="16" w16cid:durableId="1508324346">
    <w:abstractNumId w:val="10"/>
  </w:num>
  <w:num w:numId="17" w16cid:durableId="39131958">
    <w:abstractNumId w:val="8"/>
  </w:num>
  <w:num w:numId="18" w16cid:durableId="418723539">
    <w:abstractNumId w:val="7"/>
  </w:num>
  <w:num w:numId="19" w16cid:durableId="1512186052">
    <w:abstractNumId w:val="13"/>
  </w:num>
  <w:num w:numId="20" w16cid:durableId="43217811">
    <w:abstractNumId w:val="6"/>
  </w:num>
  <w:num w:numId="21" w16cid:durableId="1327706085">
    <w:abstractNumId w:val="9"/>
  </w:num>
  <w:num w:numId="22" w16cid:durableId="13218155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D70F4"/>
    <w:rsid w:val="000348DF"/>
    <w:rsid w:val="00044DDA"/>
    <w:rsid w:val="001A77D9"/>
    <w:rsid w:val="001D0A0E"/>
    <w:rsid w:val="002233C2"/>
    <w:rsid w:val="00243B79"/>
    <w:rsid w:val="002F50B8"/>
    <w:rsid w:val="003A167B"/>
    <w:rsid w:val="003A676C"/>
    <w:rsid w:val="003F7B2F"/>
    <w:rsid w:val="00471307"/>
    <w:rsid w:val="004D6E45"/>
    <w:rsid w:val="004F47BB"/>
    <w:rsid w:val="00562776"/>
    <w:rsid w:val="00562AF2"/>
    <w:rsid w:val="005D0624"/>
    <w:rsid w:val="008F29E8"/>
    <w:rsid w:val="008F5AF2"/>
    <w:rsid w:val="0091263D"/>
    <w:rsid w:val="0092799A"/>
    <w:rsid w:val="00930E21"/>
    <w:rsid w:val="00AD35AC"/>
    <w:rsid w:val="00B835B1"/>
    <w:rsid w:val="00C37ADC"/>
    <w:rsid w:val="00C970CE"/>
    <w:rsid w:val="00DD27EC"/>
    <w:rsid w:val="00E5147C"/>
    <w:rsid w:val="00E6372C"/>
    <w:rsid w:val="00F07D18"/>
    <w:rsid w:val="00FC5405"/>
    <w:rsid w:val="00FE1EE2"/>
    <w:rsid w:val="0294259F"/>
    <w:rsid w:val="02BC57A6"/>
    <w:rsid w:val="02D6D500"/>
    <w:rsid w:val="031E49A1"/>
    <w:rsid w:val="04525A4F"/>
    <w:rsid w:val="045A5298"/>
    <w:rsid w:val="048FD5A6"/>
    <w:rsid w:val="05BC4DFE"/>
    <w:rsid w:val="05E0F07D"/>
    <w:rsid w:val="05FCA89F"/>
    <w:rsid w:val="064494A1"/>
    <w:rsid w:val="07D6A702"/>
    <w:rsid w:val="082C12A6"/>
    <w:rsid w:val="09CBFBDE"/>
    <w:rsid w:val="0A717AE1"/>
    <w:rsid w:val="0A93876F"/>
    <w:rsid w:val="0AA52412"/>
    <w:rsid w:val="0B906717"/>
    <w:rsid w:val="0BD7517C"/>
    <w:rsid w:val="0C00EFDF"/>
    <w:rsid w:val="0C6F44B7"/>
    <w:rsid w:val="0CA296C7"/>
    <w:rsid w:val="0DB1EB39"/>
    <w:rsid w:val="0E3EEFB1"/>
    <w:rsid w:val="0E4C1CEC"/>
    <w:rsid w:val="0E4E15EC"/>
    <w:rsid w:val="0E5C6330"/>
    <w:rsid w:val="0E8F3EE4"/>
    <w:rsid w:val="0EB2692E"/>
    <w:rsid w:val="0F0C195A"/>
    <w:rsid w:val="0F20A570"/>
    <w:rsid w:val="0FB50C37"/>
    <w:rsid w:val="10DA38AB"/>
    <w:rsid w:val="116900AF"/>
    <w:rsid w:val="11E0DD7F"/>
    <w:rsid w:val="12C2F5F5"/>
    <w:rsid w:val="12D4E5EF"/>
    <w:rsid w:val="135F60D7"/>
    <w:rsid w:val="136A8625"/>
    <w:rsid w:val="13DDC699"/>
    <w:rsid w:val="144501D9"/>
    <w:rsid w:val="151C51FF"/>
    <w:rsid w:val="15585BC6"/>
    <w:rsid w:val="161C7052"/>
    <w:rsid w:val="16265426"/>
    <w:rsid w:val="167FABB3"/>
    <w:rsid w:val="16C1F4D8"/>
    <w:rsid w:val="17A5B413"/>
    <w:rsid w:val="17E13ACF"/>
    <w:rsid w:val="18A057AB"/>
    <w:rsid w:val="1904B057"/>
    <w:rsid w:val="19425FF2"/>
    <w:rsid w:val="1AA5D0BA"/>
    <w:rsid w:val="1AE369DC"/>
    <w:rsid w:val="1B2ADEDE"/>
    <w:rsid w:val="1B639922"/>
    <w:rsid w:val="1BD1C6DD"/>
    <w:rsid w:val="1C4ADAE4"/>
    <w:rsid w:val="1CA03FA7"/>
    <w:rsid w:val="1CCF19F0"/>
    <w:rsid w:val="1CE898B2"/>
    <w:rsid w:val="1D61D152"/>
    <w:rsid w:val="1E18B304"/>
    <w:rsid w:val="1FBD0647"/>
    <w:rsid w:val="1FF01B93"/>
    <w:rsid w:val="1FF526D2"/>
    <w:rsid w:val="204828E8"/>
    <w:rsid w:val="20FE9318"/>
    <w:rsid w:val="211F4933"/>
    <w:rsid w:val="214D8717"/>
    <w:rsid w:val="21A9DD1B"/>
    <w:rsid w:val="229079F0"/>
    <w:rsid w:val="22AAC5E8"/>
    <w:rsid w:val="22E6DD6F"/>
    <w:rsid w:val="23118520"/>
    <w:rsid w:val="231F4F95"/>
    <w:rsid w:val="23249C50"/>
    <w:rsid w:val="234EE492"/>
    <w:rsid w:val="235AC82B"/>
    <w:rsid w:val="23E4C5EF"/>
    <w:rsid w:val="2448A303"/>
    <w:rsid w:val="24D461D1"/>
    <w:rsid w:val="25B7DF00"/>
    <w:rsid w:val="27238028"/>
    <w:rsid w:val="2748F7EA"/>
    <w:rsid w:val="28CF7942"/>
    <w:rsid w:val="28DE8A9C"/>
    <w:rsid w:val="28FD4F20"/>
    <w:rsid w:val="295B7B7A"/>
    <w:rsid w:val="2A60675D"/>
    <w:rsid w:val="2B2BF3B7"/>
    <w:rsid w:val="2B66E337"/>
    <w:rsid w:val="2B7A082C"/>
    <w:rsid w:val="2B8FE094"/>
    <w:rsid w:val="2CFADCE1"/>
    <w:rsid w:val="2D110BA2"/>
    <w:rsid w:val="2D58891D"/>
    <w:rsid w:val="2E12DC45"/>
    <w:rsid w:val="2E5F9AEA"/>
    <w:rsid w:val="2EF24363"/>
    <w:rsid w:val="2EFDC7D4"/>
    <w:rsid w:val="2F92A447"/>
    <w:rsid w:val="2FC1F8E3"/>
    <w:rsid w:val="301AE940"/>
    <w:rsid w:val="30993049"/>
    <w:rsid w:val="310DCB3D"/>
    <w:rsid w:val="3119A2A2"/>
    <w:rsid w:val="3145E1F4"/>
    <w:rsid w:val="31D0306E"/>
    <w:rsid w:val="3253DB4E"/>
    <w:rsid w:val="33433A97"/>
    <w:rsid w:val="338648AF"/>
    <w:rsid w:val="343FE011"/>
    <w:rsid w:val="34A32F70"/>
    <w:rsid w:val="3539248F"/>
    <w:rsid w:val="3543B399"/>
    <w:rsid w:val="35775994"/>
    <w:rsid w:val="360222D8"/>
    <w:rsid w:val="364DB5AB"/>
    <w:rsid w:val="36B4CC2D"/>
    <w:rsid w:val="375A4E53"/>
    <w:rsid w:val="378CB6A3"/>
    <w:rsid w:val="37ED94A3"/>
    <w:rsid w:val="38B176BF"/>
    <w:rsid w:val="399686B3"/>
    <w:rsid w:val="3A3D271E"/>
    <w:rsid w:val="3A576D6B"/>
    <w:rsid w:val="3AFF8DAA"/>
    <w:rsid w:val="3BB25E05"/>
    <w:rsid w:val="3BD80517"/>
    <w:rsid w:val="3C684044"/>
    <w:rsid w:val="3D162F2D"/>
    <w:rsid w:val="3F209267"/>
    <w:rsid w:val="3FD57DFA"/>
    <w:rsid w:val="40359E15"/>
    <w:rsid w:val="4089FC0E"/>
    <w:rsid w:val="4138E9C9"/>
    <w:rsid w:val="43261C9C"/>
    <w:rsid w:val="434A41F5"/>
    <w:rsid w:val="444D0483"/>
    <w:rsid w:val="4532601D"/>
    <w:rsid w:val="4577FBC2"/>
    <w:rsid w:val="474189FC"/>
    <w:rsid w:val="48ABF274"/>
    <w:rsid w:val="48BB58DF"/>
    <w:rsid w:val="493527B7"/>
    <w:rsid w:val="4947F9CE"/>
    <w:rsid w:val="4AE3729A"/>
    <w:rsid w:val="4B844C2D"/>
    <w:rsid w:val="4CA73C65"/>
    <w:rsid w:val="4CCB5971"/>
    <w:rsid w:val="4D267062"/>
    <w:rsid w:val="4DA7026B"/>
    <w:rsid w:val="4DE2E972"/>
    <w:rsid w:val="4E32412F"/>
    <w:rsid w:val="4E354FA5"/>
    <w:rsid w:val="4E7A6B63"/>
    <w:rsid w:val="50E3CFC9"/>
    <w:rsid w:val="517084D0"/>
    <w:rsid w:val="51D7B943"/>
    <w:rsid w:val="528EFEBD"/>
    <w:rsid w:val="52A0DDFF"/>
    <w:rsid w:val="52B11F94"/>
    <w:rsid w:val="53092DFA"/>
    <w:rsid w:val="54666D89"/>
    <w:rsid w:val="55298998"/>
    <w:rsid w:val="557E0532"/>
    <w:rsid w:val="55AE6943"/>
    <w:rsid w:val="56284FB4"/>
    <w:rsid w:val="5680AA59"/>
    <w:rsid w:val="56D1D05C"/>
    <w:rsid w:val="56F05470"/>
    <w:rsid w:val="56FE16A5"/>
    <w:rsid w:val="587F769C"/>
    <w:rsid w:val="593FB467"/>
    <w:rsid w:val="59653961"/>
    <w:rsid w:val="5983113F"/>
    <w:rsid w:val="59D11437"/>
    <w:rsid w:val="5A8A4BFE"/>
    <w:rsid w:val="5B15CFB4"/>
    <w:rsid w:val="5B5D70F4"/>
    <w:rsid w:val="5BF0D98B"/>
    <w:rsid w:val="5CED6823"/>
    <w:rsid w:val="5D57E5C9"/>
    <w:rsid w:val="5DA1895F"/>
    <w:rsid w:val="5DE7FE89"/>
    <w:rsid w:val="5E1A052D"/>
    <w:rsid w:val="5E1F1100"/>
    <w:rsid w:val="5E7F8CE4"/>
    <w:rsid w:val="5E880DB2"/>
    <w:rsid w:val="5ECE5CB2"/>
    <w:rsid w:val="5EEA5938"/>
    <w:rsid w:val="5F19237E"/>
    <w:rsid w:val="5F300C38"/>
    <w:rsid w:val="600A0E44"/>
    <w:rsid w:val="61693277"/>
    <w:rsid w:val="61A23425"/>
    <w:rsid w:val="61C75EBD"/>
    <w:rsid w:val="62C45C0C"/>
    <w:rsid w:val="62FC9A12"/>
    <w:rsid w:val="633EBC56"/>
    <w:rsid w:val="63484CA2"/>
    <w:rsid w:val="6360F3F6"/>
    <w:rsid w:val="63FA918B"/>
    <w:rsid w:val="64510A78"/>
    <w:rsid w:val="64A59600"/>
    <w:rsid w:val="64EF7349"/>
    <w:rsid w:val="65ABB1DE"/>
    <w:rsid w:val="66656692"/>
    <w:rsid w:val="6818E372"/>
    <w:rsid w:val="68562BCE"/>
    <w:rsid w:val="6864D675"/>
    <w:rsid w:val="686D83EF"/>
    <w:rsid w:val="695DC7ED"/>
    <w:rsid w:val="69A6E252"/>
    <w:rsid w:val="6A6AAF04"/>
    <w:rsid w:val="6B094053"/>
    <w:rsid w:val="6B1817A3"/>
    <w:rsid w:val="6B5E9367"/>
    <w:rsid w:val="6BE9C8A4"/>
    <w:rsid w:val="6CC0A6FA"/>
    <w:rsid w:val="6D277568"/>
    <w:rsid w:val="6D7D18E3"/>
    <w:rsid w:val="6DE9A070"/>
    <w:rsid w:val="6E42D918"/>
    <w:rsid w:val="6ED6B9CF"/>
    <w:rsid w:val="6F647EEB"/>
    <w:rsid w:val="6F8AE877"/>
    <w:rsid w:val="6FDF2963"/>
    <w:rsid w:val="70A5CEA2"/>
    <w:rsid w:val="71149B16"/>
    <w:rsid w:val="72562DC6"/>
    <w:rsid w:val="725DF8F3"/>
    <w:rsid w:val="727A12D6"/>
    <w:rsid w:val="7291A560"/>
    <w:rsid w:val="72BE3D8B"/>
    <w:rsid w:val="72DF1DE9"/>
    <w:rsid w:val="73D48BE7"/>
    <w:rsid w:val="750D9DAA"/>
    <w:rsid w:val="75318981"/>
    <w:rsid w:val="75472E87"/>
    <w:rsid w:val="75CE6EE1"/>
    <w:rsid w:val="763A7230"/>
    <w:rsid w:val="771B4C98"/>
    <w:rsid w:val="787B2AC8"/>
    <w:rsid w:val="78916E8A"/>
    <w:rsid w:val="7908AAC4"/>
    <w:rsid w:val="7A1D5743"/>
    <w:rsid w:val="7A29088F"/>
    <w:rsid w:val="7BF1E11D"/>
    <w:rsid w:val="7C9D8700"/>
    <w:rsid w:val="7CBF2A6F"/>
    <w:rsid w:val="7CDE85C7"/>
    <w:rsid w:val="7D9CEF7C"/>
    <w:rsid w:val="7DA33C01"/>
    <w:rsid w:val="7E41FAF3"/>
    <w:rsid w:val="7E74BA37"/>
    <w:rsid w:val="7F1BA981"/>
    <w:rsid w:val="7F1CD10B"/>
    <w:rsid w:val="7F8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03A8"/>
  <w15:chartTrackingRefBased/>
  <w15:docId w15:val="{03C0AC64-D86B-425F-92FF-29CA291D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A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60F3F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cf981c2b287d33f10e9c52ef9bc0eac9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46e56c86ca997d0a135a03f1bce556ef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35CD48-3317-4CAD-B8A1-44F3FF858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08ED6-8E67-49C2-B341-19BD92AB5D79}">
  <ds:schemaRefs>
    <ds:schemaRef ds:uri="http://schemas.microsoft.com/office/2006/metadata/properties"/>
    <ds:schemaRef ds:uri="http://schemas.microsoft.com/office/infopath/2007/PartnerControls"/>
    <ds:schemaRef ds:uri="83aabaf2-ae80-44ba-9bcd-2949f6440e4f"/>
    <ds:schemaRef ds:uri="9494b1e4-24c1-46a5-98dc-77c357213724"/>
  </ds:schemaRefs>
</ds:datastoreItem>
</file>

<file path=customXml/itemProps3.xml><?xml version="1.0" encoding="utf-8"?>
<ds:datastoreItem xmlns:ds="http://schemas.openxmlformats.org/officeDocument/2006/customXml" ds:itemID="{08CB7B2A-7787-414A-BB3E-12FB9CCF3A85}"/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Staub</dc:creator>
  <cp:keywords/>
  <dc:description/>
  <cp:lastModifiedBy>Juliet Nakasagga</cp:lastModifiedBy>
  <cp:revision>2</cp:revision>
  <dcterms:created xsi:type="dcterms:W3CDTF">2026-09-17T10:18:00Z</dcterms:created>
  <dcterms:modified xsi:type="dcterms:W3CDTF">2026-09-17T10:18:00Z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