
<file path=[Content_Types].xml><?xml version="1.0" encoding="utf-8"?>
<Types xmlns="http://schemas.openxmlformats.org/package/2006/content-types">
  <Default Extension="xml" ContentType="application/xml"/>
  <Default Extension="xlsx" ContentType="application/vnd.openxmlformats-officedocument.spreadsheetml.shee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napToGrid w:val="0"/>
        <w:rPr>
          <w:rFonts w:hint="eastAsia" w:eastAsia="宋体"/>
          <w:lang w:eastAsia="zh-CN"/>
        </w:rPr>
      </w:pPr>
      <w:r>
        <w:rPr>
          <w:rFonts w:hint="eastAsia" w:eastAsia="宋体"/>
          <w:lang w:eastAsia="zh-CN"/>
        </w:rPr>
        <w:pict>
          <v:shape id="_x0000_s1050" o:spid="_x0000_s1050" o:spt="75" alt="16" type="#_x0000_t75" style="position:absolute;left:0pt;margin-left:1.1pt;margin-top:1.1pt;height:840.6pt;width:612.5pt;mso-position-horizontal-relative:page;mso-position-vertical-relative:page;z-index:-251658240;mso-width-relative:page;mso-height-relative:page;" filled="f" o:preferrelative="f" stroked="f" coordsize="21600,21600">
            <v:path/>
            <v:fill on="f" focussize="0,0"/>
            <v:stroke on="f" joinstyle="miter"/>
            <v:imagedata r:id="rId9" o:title="16"/>
            <o:lock v:ext="edit" aspectratio="f"/>
          </v:shape>
        </w:pict>
      </w:r>
      <w:r>
        <w:rPr>
          <w:rFonts w:hint="eastAsia" w:eastAsia="宋体"/>
          <w:lang w:eastAsia="zh-CN"/>
        </w:rPr>
        <w:drawing>
          <wp:inline distT="0" distB="0" distL="114300" distR="114300">
            <wp:extent cx="1481455" cy="1062355"/>
            <wp:effectExtent l="0" t="0" r="4445" b="4445"/>
            <wp:docPr id="17" name="Picture 17" descr="compa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ompany-logo"/>
                    <pic:cNvPicPr>
                      <a:picLocks noChangeAspect="1"/>
                    </pic:cNvPicPr>
                  </pic:nvPicPr>
                  <pic:blipFill>
                    <a:blip r:embed="rId10"/>
                    <a:stretch>
                      <a:fillRect/>
                    </a:stretch>
                  </pic:blipFill>
                  <pic:spPr>
                    <a:xfrm>
                      <a:off x="0" y="0"/>
                      <a:ext cx="1481455" cy="1062355"/>
                    </a:xfrm>
                    <a:prstGeom prst="rect">
                      <a:avLst/>
                    </a:prstGeom>
                    <a:solidFill>
                      <a:schemeClr val="accent1"/>
                    </a:solidFill>
                  </pic:spPr>
                </pic:pic>
              </a:graphicData>
            </a:graphic>
          </wp:inline>
        </w:drawing>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headerReference r:id="rId3" w:type="default"/>
          <w:footerReference r:id="rId4"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pPr>
      <w:r>
        <w:rPr>
          <w:sz w:val="21"/>
        </w:rPr>
        <mc:AlternateContent>
          <mc:Choice Requires="wps">
            <w:drawing>
              <wp:anchor distT="0" distB="0" distL="114300" distR="114300" simplePos="0" relativeHeight="251661312" behindDoc="0" locked="0" layoutInCell="1" allowOverlap="1">
                <wp:simplePos x="0" y="0"/>
                <wp:positionH relativeFrom="column">
                  <wp:posOffset>2048510</wp:posOffset>
                </wp:positionH>
                <wp:positionV relativeFrom="paragraph">
                  <wp:posOffset>3434715</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61.3pt;margin-top:270.45pt;height:144pt;width:144pt;mso-wrap-style:none;z-index:251661312;mso-width-relative:page;mso-height-relative:page;" filled="f" stroked="f" coordsize="21600,21600" o:gfxdata="UEsDBAoAAAAAAIdO4kAAAAAAAAAAAAAAAAAEAAAAZHJzL1BLAwQUAAAACACHTuJAKLesGtoAAAAL&#10;AQAADwAAAGRycy9kb3ducmV2LnhtbE2PPU/DMBCG90r8B+uQ2KidFKI0xOlQiS6IgYJgdeJrEiX+&#10;UOymgV/PMdHx7h6997zlbjEjm3EKvbMSkrUAhrZxurethI/35/scWIjKajU6ixK+McCuulmVqtDu&#10;Yt9wPsaWUYgNhZLQxegLzkPToVFh7Txaup3cZFSkcWq5ntSFws3IUyEyblRv6UOnPO47bIbj2Uh4&#10;VZ+HOC9Dcxj8SX8ZX+83Py9S3t0m4glYxCX+w/CnT+pQkVPtzlYHNkrYpGlGqITHB7EFRkSWCNrU&#10;EvI03wKvSn7dofoFUEsDBBQAAAAIAIdO4kAsCdMSCAIAABYEAAAOAAAAZHJzL2Uyb0RvYy54bWyt&#10;U8uO0zAU3SPxD5b3NOljhlI1HZUZFSFVzEgdxNp1nCaSX7LdJuXrOXaaTgWsEBvnvnIf5567fOiU&#10;JCfhfGN0QcejnBKhuSkbfSjo99fNhzklPjBdMmm0KOhZePqwev9u2dqFmJjayFI4giTaL1pb0DoE&#10;u8gyz2uhmB8ZKzSclXGKBajukJWOtciuZDbJ8/usNa60znDhPaxPvZOuUv6qEjw8V5UXgciCoreQ&#10;XpfefXyz1ZItDo7ZuuGXNtg/dKFYo1H0muqJBUaOrvkjlWq4M95UYcSNykxVNVykGTDNOP9tml3N&#10;rEizABxvrzD5/5eWfzu9ONKUBZ1SopnCil5FF8hn05FpRKe1foGgnUVY6GDGlge7hzEO3VVOxS/G&#10;IfAD5/MV25iMx5/mk/k8h4vDNyjIn739bp0PX4RRJAoFdVhewpSdtj70oUNIrKbNppEyLVBq0hb0&#10;fnqXpx+uHiSXGjXiEH2zUQrdvrtMtjflGYM50xPDW75pUHzLfHhhDkxAw2B3eMZTSYMi5iJRUhv3&#10;82/2GI8FwUtJC2YVVIP6lMivGov7NJ7NIhGTMrv7OIHibj37W48+qkcD6o5xRZYnMcYHOYiVM+oH&#10;TmAda8LFNEflgoZBfAw923FCXKzXKQjUsyxs9c7ymDqC6e36GABowjmC1CNzwQ7kS5u6HEpk962e&#10;ot7OefU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KLesGtoAAAALAQAADwAAAAAAAAABACAAAAAi&#10;AAAAZHJzL2Rvd25yZXYueG1sUEsBAhQAFAAAAAgAh07iQCwJ0xIIAgAAFgQAAA4AAAAAAAAAAQAg&#10;AAAAKQEAAGRycy9lMm9Eb2MueG1sUEsFBgAAAAAGAAYAWQEAAKM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北京爱厨艺餐饮有限公司</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-474980</wp:posOffset>
                </wp:positionH>
                <wp:positionV relativeFrom="paragraph">
                  <wp:posOffset>461645</wp:posOffset>
                </wp:positionV>
                <wp:extent cx="6375400" cy="1828800"/>
                <wp:effectExtent l="0" t="0" r="0" b="0"/>
                <wp:wrapNone/>
                <wp:docPr id="6" name="Text Box 6"/>
                <wp:cNvGraphicFramePr/>
                <a:graphic xmlns:a="http://schemas.openxmlformats.org/drawingml/2006/main">
                  <a:graphicData uri="http://schemas.microsoft.com/office/word/2010/wordprocessingShape">
                    <wps:wsp>
                      <wps:cNvSpPr txBox="1"/>
                      <wps:spPr>
                        <a:xfrm>
                          <a:off x="4709160" y="3071495"/>
                          <a:ext cx="63754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7.4pt;margin-top:36.35pt;height:144pt;width:502pt;z-index:251667456;mso-width-relative:page;mso-height-relative:page;" filled="f" stroked="f" coordsize="21600,21600" o:gfxdata="UEsDBAoAAAAAAIdO4kAAAAAAAAAAAAAAAAAEAAAAZHJzL1BLAwQUAAAACACHTuJA3rlCktcAAAAK&#10;AQAADwAAAGRycy9kb3ducmV2LnhtbE2PwU7DMBBE70j8g7VIXFBrx6CGpnF6qJRz1ZQPcOMlCbXX&#10;Uew05e8xJziOZjTzptzfnWU3nMLgSUG2FsCQWm8G6hR8nOvVO7AQNRltPaGCbwywrx4fSl0Yv9AJ&#10;b03sWCqhUGgFfYxjwXloe3Q6rP2IlLxPPzkdk5w6bia9pHJnuRRiw50eKC30esRDj+21mZ0CL5cX&#10;e2qy+nBcvmpxnPHcBFTq+SkTO2AR7/EvDL/4CR2qxHTxM5nArIJV/pbQo4Jc5sBSYCu3EthFwetG&#10;5MCrkv+/UP0AUEsDBBQAAAAIAIdO4kDxSzu2GgIAACQEAAAOAAAAZHJzL2Uyb0RvYy54bWytU8lu&#10;2zAQvRfoPxC815Ic77AcuAlcFAiaAE7QM01RlgCKZEnakvv1faRsx2h7KnqhZnma5c3M8r5rJDkK&#10;62qtcpoNUkqE4rqo1T6nb6+bTzNKnGeqYFIrkdOTcPR+9fHDsjULMdSVloWwBEGUW7Qmp5X3ZpEk&#10;jleiYW6gjVBwlto2zEO1+6SwrEX0RibDNJ0krbaFsZoL52B97J10FeOXpeD+uSyd8ETmFLX5+Nr4&#10;7sKbrJZssbfMVDU/l8H+oYqG1QpJr6EemWfkYOs/QjU1t9rp0g+4bhJdljUXsQd0k6W/dbOtmBGx&#10;F5DjzJUm9//C8m/HF0vqIqcTShRrMKJX0XnyWXdkEthpjVsAtDWA+Q5mTPlidzCGprvSNuGLdgj8&#10;o2k6zyZg+5TTu3SajebjnucQmAMwuZuORykAHIhsNpzNoCBX8h7KWOe/CN2QIOTUYpCRX3Z8cr6H&#10;XiAhs9KbWso4TKlIG1KM0/jD1YPgUiFHaKgvPEi+23XnLne6OKFJq/slcYZvaiR/Ys6/MIutQMHY&#10;dP+Mp5QaSfRZoqTS9uff7AGPYcFLSYsty6n7cWBWUCK/Koxxno1GYS2jMhpPh1DsrWd361GH5kFj&#10;kTPclOFRDHgvL2JpdfMdB7EOWeFiiiN3Tv1FfPD97uOguFivIwiLaJh/UlvDQ+hApzPrgwelkelA&#10;U8/NmT2sYpzV+WzCrt/qEfV+3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3rlCktcAAAAKAQAA&#10;DwAAAAAAAAABACAAAAAiAAAAZHJzL2Rvd25yZXYueG1sUEsBAhQAFAAAAAgAh07iQPFLO7YaAgAA&#10;JAQAAA4AAAAAAAAAAQAgAAAAJgEAAGRycy9lMm9Eb2MueG1sUEsFBgAAAAAGAAYAWQEAALIFAAAA&#10;AA==&#10;">
                <v:fill on="f" focussize="0,0"/>
                <v:stroke on="f" weight="0.5pt"/>
                <v:imagedata o:title=""/>
                <o:lock v:ext="edit" aspectratio="f"/>
                <v:textbox style="mso-fit-shape-to-text:t;">
                  <w:txbxContent>
                    <w:p>
                      <w:pPr>
                        <w:jc w:val="cente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pPr>
                      <w:r>
                        <w:rPr>
                          <w:color w:val="5B9BD5" w:themeColor="accent1"/>
                          <w:sz w:val="72"/>
                          <w14:shadow w14:blurRad="38100" w14:dist="25400" w14:dir="5400000" w14:sx="100000" w14:sy="100000" w14:kx="0" w14:ky="0" w14:algn="ctr">
                            <w14:srgbClr w14:val="6E747A">
                              <w14:alpha w14:val="57000"/>
                            </w14:srgbClr>
                          </w14:shadow>
                          <w14:textFill>
                            <w14:solidFill>
                              <w14:schemeClr w14:val="accent1"/>
                            </w14:solidFill>
                          </w14:textFill>
                        </w:rPr>
                        <w:t>以亲子互动为主题的特色餐馆的市场推广策划书</w:t>
                      </w: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4092575</wp:posOffset>
                </wp:positionH>
                <wp:positionV relativeFrom="paragraph">
                  <wp:posOffset>4297680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2186940" y="5227955"/>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322.25pt;margin-top:338.4pt;height:144pt;width:144pt;mso-wrap-style:none;z-index:251666432;mso-width-relative:page;mso-height-relative:page;" filled="f" stroked="f" coordsize="21600,21600" o:gfxdata="UEsDBAoAAAAAAIdO4kAAAAAAAAAAAAAAAAAEAAAAZHJzL1BLAwQUAAAACACHTuJAfBwEZNkAAAAL&#10;AQAADwAAAGRycy9kb3ducmV2LnhtbE2PMU/DMBCFdyT+g3VIbNRpG0IJcTpUogtioCBYL7GbRInP&#10;VuymgV/PMdHt3d3Tu+8V29kOYjJj6BwpWC4SEIZqpztqFHy8P99tQISIpHFwZBR8mwDb8vqqwFy7&#10;M72Z6RAbwSEUclTQxuhzKUPdGoth4bwhvh3daDHyODZSj3jmcDvIVZJk0mJH/KFFb3atqfvDySp4&#10;xc99nOa+3vf+qL+sr3brnxelbm+WyROIaOb4b4Y/fEaHkpkqdyIdxKAgS9N7trJ4yLgDOx7XK95U&#10;LLJ0A7Is5GWH8hdQSwMEFAAAAAgAh07iQAL5GbYVAgAAIgQAAA4AAABkcnMvZTJvRG9jLnhtbK1T&#10;TY/aMBC9V+p/sHwvCSmwEBFWdFdUlVbdldiqZ+M4JJJjW7Yhob++zw6waNtT1YszX3kz82Zmed+3&#10;khyFdY1WBR2PUkqE4rps1L6gP143n+aUOM9UyaRWoqAn4ej96uOHZWdykelay1JYAhDl8s4UtPbe&#10;5EnieC1a5kbaCAVnpW3LPFS7T0rLOqC3MsnSdJZ02pbGai6cg/VxcNJVxK8qwf1zVTnhiSwoavPx&#10;tfHdhTdZLVm+t8zUDT+Xwf6hipY1CkmvUI/MM3KwzR9QbcOtdrryI67bRFdVw0XsAd2M03fdbGtm&#10;ROwF5Dhzpcn9P1j+/fhiSVMWdEqJYi1G9Cp6T77onkwDO51xOYK2BmG+hxlTvtgdjKHpvrJt+KId&#10;An82ns8WE7B9AmqW3S2mEYnlAZgHgHk2n6cI4Ii4KMiVvEEZ6/xXoVsShIJaDDLyy45Pzg+hl5CQ&#10;WelNI2UcplSkK+js8zSNP1w9AJcKOUJDQ+FB8v2uP3e50+UJTVo9LIkzfNMg+RNz/oVZbAUKxqb7&#10;ZzyV1EiizxIltba//mYP8RgWvJR02LKCKpwBJfKbwhAX40mgyUdlMr3LoNhbz+7Wow7tg8Yaj3FR&#10;hkcxxHt5ESur2584h3XICRdTHJkL6i/igx82H+fExXodg7CGhvkntTU8QAcynVkfPAiNPAeSBmbO&#10;3GER46TORxM2/VaPUW+nvfo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BwEZNkAAAALAQAADwAA&#10;AAAAAAABACAAAAAiAAAAZHJzL2Rvd25yZXYueG1sUEsBAhQAFAAAAAgAh07iQAL5GbYVAgAAIgQA&#10;AA4AAAAAAAAAAQAgAAAAKAEAAGRycy9lMm9Eb2MueG1sUEsFBgAAAAAGAAYAWQEAAK8FAAAAAA==&#10;">
                <v:fill on="f" focussize="0,0"/>
                <v:stroke on="f" weight="0.5pt"/>
                <v:imagedata o:title=""/>
                <o:lock v:ext="edit" aspectratio="f"/>
                <v:textbox style="mso-fit-shape-to-text:t;">
                  <w:txbxContent>
                    <w:p>
                      <w:pP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pPr>
                      <w:r>
                        <w:rPr>
                          <w:color w:val="4C4C4C" w:themeColor="text1"/>
                          <w:sz w:val="52"/>
                          <w:szCs w:val="52"/>
                          <w14:shadow w14:blurRad="12700" w14:dist="38100" w14:dir="2700000" w14:sx="100000" w14:sy="100000" w14:kx="0" w14:ky="0" w14:algn="tl">
                            <w14:schemeClr w14:val="bg1">
                              <w14:lumMod w14:val="50000"/>
                            </w14:schemeClr>
                          </w14:shadow>
                          <w14:textOutline w14:w="9525">
                            <w14:solidFill>
                              <w14:schemeClr w14:val="bg1"/>
                            </w14:solidFill>
                            <w14:prstDash w14:val="solid"/>
                            <w14:round/>
                          </w14:textOutline>
                          <w14:textFill>
                            <w14:solidFill>
                              <w14:schemeClr w14:val="tx1"/>
                            </w14:solidFill>
                          </w14:textFill>
                        </w:rPr>
                        <w:t>2018.3.1</w:t>
                      </w:r>
                    </w:p>
                  </w:txbxContent>
                </v:textbox>
              </v:shape>
            </w:pict>
          </mc:Fallback>
        </mc:AlternateContent>
      </w:r>
      <w:r>
        <w:rPr>
          <w:rFonts w:hint="eastAsia" w:eastAsia="宋体"/>
          <w:u w:val="none"/>
          <w:lang w:eastAsia="zh-CN"/>
        </w:rPr>
        <w:pict>
          <v:shape id="_x0000_s1048" o:spid="_x0000_s1048" o:spt="136" type="#_x0000_t136" style="position:absolute;left:0pt;margin-left:130.7pt;margin-top:459.35pt;height:83pt;width:364.1pt;z-index:251660288;mso-width-relative:page;mso-height-relative:page;" fillcolor="#FFFFFF" filled="t" stroked="t" coordsize="21600,21600" adj="10800">
            <v:path/>
            <v:fill on="t" focussize="0,0"/>
            <v:stroke color="#000000"/>
            <v:imagedata o:title=""/>
            <o:lock v:ext="edit" aspectratio="f"/>
            <v:textpath on="t" fitshape="t" fitpath="t" trim="t" xscale="f" string=" " style="font-family:Times New Roman;font-size:36pt;font-weight:bold;v-text-align:center;"/>
          </v:shape>
        </w:pict>
      </w:r>
    </w:p>
    <w:p>
      <w:pPr>
        <w:pStyle w:val="11"/>
        <w:tabs>
          <w:tab w:val="right" w:leader="dot" w:pos="9071"/>
        </w:tabs>
        <w:jc w:val="center"/>
        <w:rPr>
          <w:rFonts w:hint="eastAsia" w:ascii="黑体" w:hAnsi="黑体" w:eastAsia="黑体" w:cs="黑体"/>
          <w:sz w:val="32"/>
          <w:szCs w:val="32"/>
        </w:rPr>
      </w:pPr>
      <w:r>
        <w:rPr>
          <w:rFonts w:hint="default" w:ascii="黑体" w:hAnsi="黑体" w:eastAsia="黑体" w:cs="黑体"/>
          <w:sz w:val="32"/>
          <w:szCs w:val="32"/>
        </w:rPr>
        <w:t>目录</w:t>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rPr>
        <w:fldChar w:fldCharType="begin"/>
      </w:r>
      <w:r>
        <w:rPr>
          <w:rFonts w:hint="eastAsia" w:ascii="黑体" w:hAnsi="黑体" w:eastAsia="黑体" w:cs="黑体"/>
        </w:rPr>
        <w:instrText xml:space="preserve">TOC \o "1-3" \h \u </w:instrText>
      </w:r>
      <w:r>
        <w:rPr>
          <w:rFonts w:hint="eastAsia" w:ascii="黑体" w:hAnsi="黑体" w:eastAsia="黑体" w:cs="黑体"/>
        </w:rPr>
        <w:fldChar w:fldCharType="separate"/>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_Toc1402142756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1执行纲要</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_Toc1402142756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_Toc1500629081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1.1市场描述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_Toc1500629081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 w:val="21"/>
          <w:szCs w:val="32"/>
          <w:lang w:val="en-US" w:eastAsia="zh-CN" w:bidi="ar-SA"/>
        </w:rPr>
      </w:pPr>
      <w:r>
        <w:rPr>
          <w:rFonts w:hint="eastAsia" w:ascii="黑体" w:hAnsi="黑体" w:eastAsia="黑体" w:cs="黑体"/>
          <w:kern w:val="2"/>
          <w:sz w:val="21"/>
          <w:szCs w:val="32"/>
          <w:lang w:val="en-US" w:eastAsia="zh-CN" w:bidi="ar-SA"/>
        </w:rPr>
        <w:fldChar w:fldCharType="begin"/>
      </w:r>
      <w:r>
        <w:rPr>
          <w:rFonts w:hint="eastAsia" w:ascii="黑体" w:hAnsi="黑体" w:eastAsia="黑体" w:cs="黑体"/>
          <w:kern w:val="2"/>
          <w:sz w:val="21"/>
          <w:szCs w:val="32"/>
          <w:lang w:val="en-US" w:eastAsia="zh-CN" w:bidi="ar-SA"/>
        </w:rPr>
        <w:instrText xml:space="preserve"> HYPERLINK \l _Toc250225773 </w:instrText>
      </w:r>
      <w:r>
        <w:rPr>
          <w:rFonts w:hint="eastAsia" w:ascii="黑体" w:hAnsi="黑体" w:eastAsia="黑体" w:cs="黑体"/>
          <w:kern w:val="2"/>
          <w:sz w:val="21"/>
          <w:szCs w:val="32"/>
          <w:lang w:val="en-US" w:eastAsia="zh-CN" w:bidi="ar-SA"/>
        </w:rPr>
        <w:fldChar w:fldCharType="separate"/>
      </w:r>
      <w:r>
        <w:rPr>
          <w:rFonts w:hint="eastAsia" w:ascii="黑体" w:hAnsi="黑体" w:eastAsia="黑体" w:cs="黑体"/>
          <w:kern w:val="2"/>
          <w:sz w:val="21"/>
          <w:szCs w:val="32"/>
          <w:lang w:val="en-US" w:eastAsia="zh-CN" w:bidi="ar-SA"/>
        </w:rPr>
        <w:t>1.2 核心技术</w:t>
      </w:r>
      <w:r>
        <w:rPr>
          <w:rFonts w:hint="eastAsia" w:ascii="黑体" w:hAnsi="黑体" w:eastAsia="黑体" w:cs="黑体"/>
          <w:kern w:val="2"/>
          <w:sz w:val="21"/>
          <w:szCs w:val="32"/>
          <w:lang w:val="en-US" w:eastAsia="zh-CN" w:bidi="ar-SA"/>
        </w:rPr>
        <w:tab/>
      </w:r>
      <w:r>
        <w:rPr>
          <w:rFonts w:hint="eastAsia" w:ascii="黑体" w:hAnsi="黑体" w:eastAsia="黑体" w:cs="黑体"/>
          <w:kern w:val="2"/>
          <w:sz w:val="21"/>
          <w:szCs w:val="32"/>
          <w:lang w:val="en-US" w:eastAsia="zh-CN" w:bidi="ar-SA"/>
        </w:rPr>
        <w:fldChar w:fldCharType="begin"/>
      </w:r>
      <w:r>
        <w:rPr>
          <w:rFonts w:hint="eastAsia" w:ascii="黑体" w:hAnsi="黑体" w:eastAsia="黑体" w:cs="黑体"/>
          <w:kern w:val="2"/>
          <w:sz w:val="21"/>
          <w:szCs w:val="32"/>
          <w:lang w:val="en-US" w:eastAsia="zh-CN" w:bidi="ar-SA"/>
        </w:rPr>
        <w:instrText xml:space="preserve"> PAGEREF _Toc250225773 </w:instrText>
      </w:r>
      <w:r>
        <w:rPr>
          <w:rFonts w:hint="eastAsia" w:ascii="黑体" w:hAnsi="黑体" w:eastAsia="黑体" w:cs="黑体"/>
          <w:kern w:val="2"/>
          <w:sz w:val="21"/>
          <w:szCs w:val="32"/>
          <w:lang w:val="en-US" w:eastAsia="zh-CN" w:bidi="ar-SA"/>
        </w:rPr>
        <w:fldChar w:fldCharType="separate"/>
      </w:r>
      <w:r>
        <w:rPr>
          <w:rFonts w:hint="eastAsia" w:ascii="黑体" w:hAnsi="黑体" w:eastAsia="黑体" w:cs="黑体"/>
          <w:kern w:val="2"/>
          <w:sz w:val="21"/>
          <w:szCs w:val="32"/>
          <w:lang w:val="en-US" w:eastAsia="zh-CN" w:bidi="ar-SA"/>
        </w:rPr>
        <w:t>1</w:t>
      </w:r>
      <w:r>
        <w:rPr>
          <w:rFonts w:hint="eastAsia" w:ascii="黑体" w:hAnsi="黑体" w:eastAsia="黑体" w:cs="黑体"/>
          <w:kern w:val="2"/>
          <w:sz w:val="21"/>
          <w:szCs w:val="32"/>
          <w:lang w:val="en-US" w:eastAsia="zh-CN" w:bidi="ar-SA"/>
        </w:rPr>
        <w:fldChar w:fldCharType="end"/>
      </w:r>
      <w:r>
        <w:rPr>
          <w:rFonts w:hint="eastAsia" w:ascii="黑体" w:hAnsi="黑体" w:eastAsia="黑体" w:cs="黑体"/>
          <w:kern w:val="2"/>
          <w:sz w:val="21"/>
          <w:szCs w:val="32"/>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_Toc1788811348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1.3 团队概述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_Toc1788811348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_Toc548349057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1.4 发展战略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_Toc548349057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_Toc1505850220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2 产品项目</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_Toc1505850220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_Toc2089469518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2.1 产业前景</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_Toc2089469518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_Toc793650015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2.1.1 背景介绍</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_Toc793650015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_Toc1058002239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2.1.2 亲子主题餐饮的概念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_Toc1058002239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_Toc1681449720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2.1.3 亲子主题餐饮的发展空间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_Toc1681449720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_Toc2112225267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2.2 服务概述</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_Toc2112225267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_Toc1465409486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2.2.1 服务介绍</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_Toc1465409486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_Toc1686052793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2.2.2 服务优势</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_Toc1686052793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_Toc1367316754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2.2.3 服务前景</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_Toc1367316754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_Toc1053382421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2.2.4 研究与开发</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_Toc1053382421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_Toc944558716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2.2.5 未来产品与服务规划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_Toc944558716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_Toc393948018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2.3 生产技术管理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_Toc393948018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_Toc1082738082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2.3.1 生产场地管理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_Toc1082738082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_Toc1265004813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2.3.2 原材料的采购与管理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_Toc1265004813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_Toc46291091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2.3.3 产品质量管理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_Toc46291091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_Toc1693192740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2.3.4 成本控制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_Toc1693192740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_Toc438366214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2.3.5 管理模式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_Toc438366214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_Toc1025450345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3 市场调查与分析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_Toc1025450345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_Toc1761235184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3.1 亲子主题餐饮产业链分析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_Toc1761235184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_Toc1167328648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3.2 竞争因素分析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_Toc1167328648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_Toc109258422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3.2.1 竞争产品分析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_Toc109258422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_Toc715079083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3.2.2 潜在进入者分析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_Toc715079083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_Toc416818955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3.2.3 竞争优势分析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_Toc416818955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_Toc71602596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3.3 市场发展预期走势分析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_Toc71602596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_Toc1157733537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3.4 市场预测分析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_Toc1157733537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_Toc1864156490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3.4.1 预测的市场规模与总容量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_Toc1864156490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_Toc1473745352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3.4.2 行业市场划分与应用内容</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_Toc1473745352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_Toc510878971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3.4.3 亲子主题餐饮的商业模式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_Toc510878971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_Toc2114382263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4 市场营销</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_Toc2114382263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_Toc1115073052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4.1 营销计划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_Toc1115073052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_Toc1059228028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4.1.1 市场进入和开发阶段（1-2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_Toc1059228028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_Toc1472748835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4.1.2 市场成长阶段（3-5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_Toc1472748835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_Toc1057058923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4.1.3 市场成熟阶段（5-10 年）</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_Toc1057058923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_Toc1852878043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4.2 定价战略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_Toc1852878043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_Toc383267426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5 机遇与风险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_Toc383267426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_Toc591024995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5.1 机遇</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_Toc591024995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_Toc1817619663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5.2 外部风险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_Toc1817619663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_Toc1848676913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5.3 内部风险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_Toc1848676913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_Toc129594140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5.4 解决方案</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_Toc129594140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18</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_Toc1037452769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6 组织与管理</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_Toc1037452769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_Toc754575686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6.1 公司简介</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_Toc754575686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_Toc1074152856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6.2 公司的核心价值观</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_Toc1074152856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_Toc1431400788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6.3 公司目标</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_Toc1431400788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19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_Toc1837313768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 公司组织结构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_Toc1837313768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_Toc191674021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6.4.1 公司初期组织结构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_Toc191674021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_Toc1477691879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6.4.2 公司中后期结构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_Toc1477691879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_Toc1383022860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 管理形式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_Toc1383022860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_Toc630040235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6.5.1 管理团队和基本思想</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_Toc630040235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_Toc355658576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6.5.2 岗位说明书</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_Toc355658576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_Toc996774397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6.5.3 公司的规章制度</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_Toc996774397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_Toc1797368884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 企业文化</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_Toc1797368884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_Toc464916999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6.6.1 团队标志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_Toc464916999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_Toc1711853480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6.6.2 企业文化理念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_Toc1711853480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_Toc66704191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 人力激励与约束机制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_Toc66704191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_Toc536519595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6.7.1 激励机制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_Toc536519595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_Toc722103370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6.7.2 约束机制</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_Toc722103370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29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_Toc1930860681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7财务计划</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_Toc1930860681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_Toc2010264948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7.1 股本结构与规模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_Toc2010264948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_Toc1232982341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 运营收入及相关税金估算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_Toc1232982341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_Toc1897759297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7.2.1 公司营业量及营业收入估算：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_Toc1897759297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_Toc977854352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7.2.2 运营收入及税额估算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_Toc977854352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_Toc144726721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 投资状况</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_Toc144726721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_Toc1223024484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7.3.1 初始投资</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_Toc1223024484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_Toc2034913275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7.3.2 固定资产投资估算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_Toc2034913275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32</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_Toc1997604765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7.3.3 投资使用计划与资金筹措</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_Toc1997604765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_Toc1606291911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 成本费用估算</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_Toc1606291911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_Toc478454622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7.4.1 原材料费用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_Toc478454622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_Toc1667740780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7.4.2 员工结构及工资费用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_Toc1667740780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_Toc1307485176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7.4.3 折旧费用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_Toc1307485176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_Toc608048762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7.4.4 办公、差旅费用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_Toc608048762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_Toc557709901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7.4.5 摊销费</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_Toc557709901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_Toc2062060862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32"/>
          <w:lang w:val="en-US" w:eastAsia="zh-CN" w:bidi="ar-SA"/>
        </w:rPr>
        <w:t>7.4.6 公关及宣传费用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_Toc2062060862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_Toc1682201618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8财务分析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_Toc1682201618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_Toc1989110689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8.1 公司利润表及现金流量表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_Toc1989110689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_Toc1751890982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8.1.1 公司利润估算分析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_Toc1751890982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_Toc1873875640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8.1.2 公司现金流量分析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_Toc1873875640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_Toc1319318921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8.2 公司盈利能力分析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_Toc1319318921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_Toc987430194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8.2.1 静态盈利能力分析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_Toc987430194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36</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_Toc356432227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8.2.2 动态盈利能力分析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_Toc356432227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_Toc1674977497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8.3 敏感性分析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_Toc1674977497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37</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_Toc1984204591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32"/>
          <w:lang w:val="en-US" w:eastAsia="zh-CN" w:bidi="ar-SA"/>
        </w:rPr>
        <w:t>9投资分析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_Toc1984204591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_Toc6317463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9.1 投资结构及分析</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_Toc6317463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_Toc2139894496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9.1.1 注册资本结构与规模</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_Toc2139894496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_Toc1548574424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9.1.2 投资回报</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_Toc1548574424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39</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_Toc73021654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9.2 风险分析及防范措施</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_Toc73021654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_Toc528930444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9.2.1风险管理系统</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_Toc528930444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40</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_Toc123194146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9.2.2 市场风险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_Toc123194146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_Toc2003882336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9.2.3 运作风险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_Toc2003882336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_Toc391711744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9.2.4 人力资源风险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_Toc391711744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3"/>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_Toc1356176487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bCs/>
          <w:kern w:val="2"/>
          <w:szCs w:val="28"/>
          <w:lang w:val="en-US" w:eastAsia="zh-CN" w:bidi="ar-SA"/>
        </w:rPr>
        <w:t>9.2.5 公关风险</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_Toc1356176487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2"/>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_Toc1754157985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8"/>
          <w:lang w:val="en-US" w:eastAsia="zh-CN" w:bidi="ar-SA"/>
        </w:rPr>
        <w:t>9.3 风险投资资金的撤出方式</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_Toc1754157985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41</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_Toc1369566096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1 公司经营第五年资产负债表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_Toc1369566096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43</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_Toc1500903208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2公司经营五年期利润表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_Toc1500903208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44</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pStyle w:val="11"/>
        <w:tabs>
          <w:tab w:val="right" w:leader="dot" w:pos="9071"/>
        </w:tabs>
        <w:rPr>
          <w:rFonts w:hint="eastAsia" w:ascii="黑体" w:hAnsi="黑体" w:eastAsia="黑体" w:cs="黑体"/>
          <w:kern w:val="2"/>
          <w:szCs w:val="24"/>
          <w:lang w:val="en-US" w:eastAsia="zh-CN" w:bidi="ar-SA"/>
        </w:rPr>
      </w:pP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HYPERLINK \l _Toc829698821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附录 3公司经营五年期现金流量表</w:t>
      </w:r>
      <w:r>
        <w:rPr>
          <w:rFonts w:hint="eastAsia" w:ascii="黑体" w:hAnsi="黑体" w:eastAsia="黑体" w:cs="黑体"/>
          <w:kern w:val="2"/>
          <w:szCs w:val="24"/>
          <w:lang w:val="en-US" w:eastAsia="zh-CN" w:bidi="ar-SA"/>
        </w:rPr>
        <w:tab/>
      </w:r>
      <w:r>
        <w:rPr>
          <w:rFonts w:hint="eastAsia" w:ascii="黑体" w:hAnsi="黑体" w:eastAsia="黑体" w:cs="黑体"/>
          <w:kern w:val="2"/>
          <w:szCs w:val="24"/>
          <w:lang w:val="en-US" w:eastAsia="zh-CN" w:bidi="ar-SA"/>
        </w:rPr>
        <w:fldChar w:fldCharType="begin"/>
      </w:r>
      <w:r>
        <w:rPr>
          <w:rFonts w:hint="eastAsia" w:ascii="黑体" w:hAnsi="黑体" w:eastAsia="黑体" w:cs="黑体"/>
          <w:kern w:val="2"/>
          <w:szCs w:val="24"/>
          <w:lang w:val="en-US" w:eastAsia="zh-CN" w:bidi="ar-SA"/>
        </w:rPr>
        <w:instrText xml:space="preserve"> PAGEREF _Toc829698821 </w:instrText>
      </w:r>
      <w:r>
        <w:rPr>
          <w:rFonts w:hint="eastAsia" w:ascii="黑体" w:hAnsi="黑体" w:eastAsia="黑体" w:cs="黑体"/>
          <w:kern w:val="2"/>
          <w:szCs w:val="24"/>
          <w:lang w:val="en-US" w:eastAsia="zh-CN" w:bidi="ar-SA"/>
        </w:rPr>
        <w:fldChar w:fldCharType="separate"/>
      </w:r>
      <w:r>
        <w:rPr>
          <w:rFonts w:hint="eastAsia" w:ascii="黑体" w:hAnsi="黑体" w:eastAsia="黑体" w:cs="黑体"/>
          <w:kern w:val="2"/>
          <w:szCs w:val="24"/>
          <w:lang w:val="en-US" w:eastAsia="zh-CN" w:bidi="ar-SA"/>
        </w:rPr>
        <w:t>45</w:t>
      </w:r>
      <w:r>
        <w:rPr>
          <w:rFonts w:hint="eastAsia" w:ascii="黑体" w:hAnsi="黑体" w:eastAsia="黑体" w:cs="黑体"/>
          <w:kern w:val="2"/>
          <w:szCs w:val="24"/>
          <w:lang w:val="en-US" w:eastAsia="zh-CN" w:bidi="ar-SA"/>
        </w:rPr>
        <w:fldChar w:fldCharType="end"/>
      </w:r>
      <w:r>
        <w:rPr>
          <w:rFonts w:hint="eastAsia" w:ascii="黑体" w:hAnsi="黑体" w:eastAsia="黑体" w:cs="黑体"/>
          <w:kern w:val="2"/>
          <w:szCs w:val="24"/>
          <w:lang w:val="en-US" w:eastAsia="zh-CN" w:bidi="ar-SA"/>
        </w:rPr>
        <w:fldChar w:fldCharType="end"/>
      </w:r>
    </w:p>
    <w:p>
      <w:pPr>
        <w:rPr>
          <w:rFonts w:hint="eastAsia"/>
        </w:rPr>
      </w:pPr>
      <w:r>
        <w:rPr>
          <w:rFonts w:hint="eastAsia" w:ascii="黑体" w:hAnsi="黑体" w:eastAsia="黑体" w:cs="黑体"/>
          <w:kern w:val="2"/>
          <w:szCs w:val="24"/>
          <w:lang w:val="en-US" w:eastAsia="zh-CN" w:bidi="ar-SA"/>
        </w:rPr>
        <w:fldChar w:fldCharType="end"/>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sectPr>
          <w:footerReference r:id="rId5"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upperRoman" w:start="3"/>
          <w:cols w:space="0" w:num="1"/>
          <w:rtlGutter w:val="0"/>
          <w:docGrid w:type="lines" w:linePitch="312" w:charSpace="0"/>
        </w:sect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0" w:name="_Toc1402142756"/>
      <w:bookmarkStart w:id="1" w:name="_Toc1995164536"/>
      <w:bookmarkStart w:id="2" w:name="_Toc463708154"/>
      <w:r>
        <w:rPr>
          <w:rFonts w:hint="eastAsia" w:ascii="黑体" w:hAnsi="黑体" w:eastAsia="黑体" w:cs="黑体"/>
          <w:sz w:val="32"/>
          <w:szCs w:val="32"/>
        </w:rPr>
        <w:t>1执行纲要</w:t>
      </w:r>
      <w:bookmarkEnd w:id="0"/>
      <w:bookmarkEnd w:id="1"/>
      <w:bookmarkEnd w:id="2"/>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3" w:name="_Toc1500629081"/>
      <w:bookmarkStart w:id="4" w:name="_Toc1025536558"/>
      <w:bookmarkStart w:id="5" w:name="_Toc1820470115"/>
      <w:r>
        <w:rPr>
          <w:rFonts w:hint="eastAsia" w:ascii="黑体" w:hAnsi="黑体" w:eastAsia="黑体" w:cs="黑体"/>
          <w:sz w:val="28"/>
          <w:szCs w:val="28"/>
        </w:rPr>
        <w:t>1.1市场描述</w:t>
      </w:r>
      <w:bookmarkEnd w:id="3"/>
      <w:bookmarkEnd w:id="4"/>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亲子互动是指家庭中父母和孩子间的交互活动，它能够增进孩子和父母以及其他家庭成员之间的感情，提高家庭的凝聚力，培养孩子的归属感和父母的责任感，是一种非常有益的活动。在市场经济不断发展的今天，人们在物质需求日益得到满足后，越来越重视情感层面的需求。在国外，许多餐馆纷纷推出亲子套餐，许多娱乐节目也推出了亲子档，比如红极一时的《爸爸去哪儿》系列节目，可见亲子项目是比较喜闻乐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从家庭活动的角度，用餐算是一个父母和子女交流的重要时刻。然而，许多为工作奔波的父母并不能陪在子女身边用餐，这给家庭生活造成了难以弥补的损失。除此之外，就算父母和子女一起外出用餐，餐厅的氛围也是无法和家里相比的；家里人外出吃饭却无话可说的尴尬局面也是常见的场景。父母和孩子们需要一个这样的餐馆：它的环境和家里相似、每一个家庭可以得到相对独立的环境、配备了各种亲子互动所需的设施的餐馆，在这里，父母和孩子们边吃边聊，举行各种家庭活动，谈心或者享受美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目前，在国内这种亲子主题餐馆并不多见，这意味着这个领域是一片蓝海；而亲子互动中潜在的巨大商机则足以说服投资者。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 xml:space="preserve">           </w:t>
      </w:r>
      <w:r>
        <w:rPr>
          <w:rFonts w:hint="eastAsia"/>
          <w:sz w:val="24"/>
          <w:szCs w:val="24"/>
        </w:rPr>
        <w:drawing>
          <wp:inline distT="0" distB="0" distL="114300" distR="114300">
            <wp:extent cx="3568065" cy="2246630"/>
            <wp:effectExtent l="9525" t="9525" r="22860" b="10795"/>
            <wp:docPr id="139" name="Picture 13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2"/>
                    <pic:cNvPicPr>
                      <a:picLocks noChangeAspect="1"/>
                    </pic:cNvPicPr>
                  </pic:nvPicPr>
                  <pic:blipFill>
                    <a:blip r:embed="rId11"/>
                    <a:srcRect t="-572" b="19495"/>
                    <a:stretch>
                      <a:fillRect/>
                    </a:stretch>
                  </pic:blipFill>
                  <pic:spPr>
                    <a:xfrm>
                      <a:off x="0" y="0"/>
                      <a:ext cx="3568065" cy="2246630"/>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 1-1 某家亲子餐厅内景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 xml:space="preserve">           </w:t>
      </w:r>
      <w:r>
        <w:rPr>
          <w:rFonts w:hint="eastAsia"/>
          <w:sz w:val="24"/>
          <w:szCs w:val="24"/>
        </w:rPr>
        <w:drawing>
          <wp:inline distT="0" distB="0" distL="114300" distR="114300">
            <wp:extent cx="3797935" cy="2527935"/>
            <wp:effectExtent l="9525" t="9525" r="21590" b="15240"/>
            <wp:docPr id="182" name="Picture 18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Picture 182" descr="3"/>
                    <pic:cNvPicPr>
                      <a:picLocks noChangeAspect="1"/>
                    </pic:cNvPicPr>
                  </pic:nvPicPr>
                  <pic:blipFill>
                    <a:blip r:embed="rId12"/>
                    <a:stretch>
                      <a:fillRect/>
                    </a:stretch>
                  </pic:blipFill>
                  <pic:spPr>
                    <a:xfrm>
                      <a:off x="0" y="0"/>
                      <a:ext cx="3797935" cy="2527935"/>
                    </a:xfrm>
                    <a:prstGeom prst="rect">
                      <a:avLst/>
                    </a:prstGeom>
                    <a:ln>
                      <a:solidFill>
                        <a:schemeClr val="tx1"/>
                      </a:solid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rPr>
      </w:pPr>
      <w:r>
        <w:rPr>
          <w:rFonts w:hint="default" w:asciiTheme="minorEastAsia" w:hAnsiTheme="minorEastAsia" w:eastAsiaTheme="minorEastAsia" w:cstheme="minorEastAsia"/>
          <w:b/>
          <w:bCs/>
          <w:sz w:val="21"/>
          <w:szCs w:val="21"/>
        </w:rPr>
        <w:t>图 1-1 另外一家家亲子餐厅内景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6" w:name="_Toc292732244"/>
      <w:bookmarkStart w:id="7" w:name="_Toc1875505421"/>
      <w:bookmarkStart w:id="8" w:name="_Toc250225773"/>
      <w:r>
        <w:rPr>
          <w:rFonts w:hint="eastAsia" w:ascii="黑体" w:hAnsi="黑体" w:eastAsia="黑体" w:cs="黑体"/>
          <w:sz w:val="28"/>
          <w:szCs w:val="28"/>
        </w:rPr>
        <w:t>1.2 核心技术</w:t>
      </w:r>
      <w:bookmarkEnd w:id="6"/>
      <w:bookmarkEnd w:id="7"/>
      <w:bookmarkEnd w:id="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作为一家餐馆，食品的供应是最重要的技术之一。作为一家亲子主题餐馆，我们有专业的装潢师、会做各式家常菜的厨师、布景师等等。为了能够提供更好的服务，我们还有表演团队为家庭庆典提供庆祝演出。</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9" w:name="_Toc1735819720"/>
      <w:bookmarkStart w:id="10" w:name="_Toc1120072708"/>
      <w:bookmarkStart w:id="11" w:name="_Toc1788811348"/>
      <w:r>
        <w:rPr>
          <w:rFonts w:hint="eastAsia" w:ascii="黑体" w:hAnsi="黑体" w:eastAsia="黑体" w:cs="黑体"/>
          <w:sz w:val="28"/>
          <w:szCs w:val="28"/>
        </w:rPr>
        <w:t>1.3 团队概述</w:t>
      </w:r>
      <w:bookmarkEnd w:id="9"/>
      <w:bookmarkEnd w:id="10"/>
      <w:bookmarkEnd w:id="1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default"/>
          <w:sz w:val="24"/>
          <w:szCs w:val="24"/>
        </w:rPr>
        <w:t>我们的团队最初的成员是来自北航餐饮厨艺协会的三位会员。随着我们创业计划的推广，越来越多不同院系的同学加入了我们。目前，我们有来着计算机系的负责开发手机APP点餐系统、网页开发等等IT业务的同学；有来着法学院的负责法律顾问的同学；由来着经管学院的负责财务的同学；还有来着北京农业大学的同学，负责采购原材料。还有从社会招募来的服务员和演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default"/>
          <w:sz w:val="24"/>
          <w:szCs w:val="24"/>
        </w:rPr>
        <w:t>团队核心成员共20名，分工明确，主要负责餐馆的日常经营，菜式的研发，亲子活动的策划以及线上推广。团队已经开发了完整的运作流程，进行了详尽的市场分析，撰写了完善的商业项目策划，目前已经完成了创业前期的一切工作。</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rPr>
      </w:pPr>
      <w:bookmarkStart w:id="12" w:name="_Toc1264651650"/>
      <w:bookmarkStart w:id="13" w:name="_Toc548349057"/>
      <w:bookmarkStart w:id="14" w:name="_Toc1462224576"/>
      <w:r>
        <w:rPr>
          <w:rFonts w:hint="eastAsia" w:ascii="黑体" w:hAnsi="黑体" w:eastAsia="黑体" w:cs="黑体"/>
          <w:sz w:val="28"/>
          <w:szCs w:val="28"/>
        </w:rPr>
        <w:t>1.4 发展战略</w:t>
      </w:r>
      <w:bookmarkEnd w:id="12"/>
      <w:bookmarkEnd w:id="13"/>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近期发展目标 （1-2年）：在北京经营3-4家分店，积累活跃顾客，建立“亲子互动”，“亲子共享美食”的新的生活风尚。加大宣传力度，开发点餐APP。在“饿了吗”等外卖平台提供服务、在微信建立公众号、在微博建立官微、在大众点评获得比较好的评价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rPr>
      </w:pPr>
      <w:r>
        <w:rPr>
          <w:rFonts w:hint="eastAsia"/>
          <w:sz w:val="24"/>
          <w:szCs w:val="24"/>
        </w:rPr>
        <w:t>◆</w:t>
      </w:r>
      <w:r>
        <w:rPr>
          <w:rFonts w:hint="default"/>
          <w:sz w:val="24"/>
          <w:szCs w:val="24"/>
        </w:rPr>
        <w:t xml:space="preserve"> 中期发展目标 （3-5年）： 把分店扩散到其他省份，特别是餐饮消费占百分比较高的省份。开始走中高档路线，提高服务质量，提供更多增值服务，比如亲子卡拉OK，亲子脱口秀，生日送蛋糕等等。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rPr>
      </w:pPr>
      <w:r>
        <w:rPr>
          <w:rFonts w:hint="eastAsia"/>
          <w:sz w:val="24"/>
          <w:szCs w:val="24"/>
        </w:rPr>
        <w:t>◆</w:t>
      </w:r>
      <w:r>
        <w:rPr>
          <w:rFonts w:hint="default"/>
          <w:sz w:val="24"/>
          <w:szCs w:val="24"/>
        </w:rPr>
        <w:t xml:space="preserve"> 长期发展目标（5-10年）： 提升品牌知名度，打造国内亲子主题餐饮领先品牌，开发国外市场，提供国际化的亲子主题餐饮服务。</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rPr>
      </w:pPr>
      <w:bookmarkStart w:id="15" w:name="_Toc1505850220"/>
      <w:bookmarkStart w:id="16" w:name="_Toc1348610778"/>
      <w:bookmarkStart w:id="17" w:name="_Toc1673159623"/>
      <w:r>
        <w:rPr>
          <w:rFonts w:hint="eastAsia" w:ascii="黑体" w:hAnsi="黑体" w:eastAsia="黑体" w:cs="黑体"/>
          <w:sz w:val="32"/>
          <w:szCs w:val="32"/>
        </w:rPr>
        <w:t>2 产品项目</w:t>
      </w:r>
      <w:bookmarkEnd w:id="15"/>
      <w:bookmarkEnd w:id="16"/>
      <w:bookmarkEnd w:id="1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8" w:name="_Toc2089469518"/>
      <w:bookmarkStart w:id="19" w:name="_Toc792300912"/>
      <w:bookmarkStart w:id="20" w:name="_Toc316458898"/>
      <w:r>
        <w:rPr>
          <w:rFonts w:hint="eastAsia" w:ascii="黑体" w:hAnsi="黑体" w:eastAsia="黑体" w:cs="黑体"/>
          <w:sz w:val="28"/>
          <w:szCs w:val="28"/>
          <w:lang w:eastAsia="zh-CN"/>
        </w:rPr>
        <w:t>2.1 产业前景</w:t>
      </w:r>
      <w:bookmarkEnd w:id="18"/>
      <w:bookmarkEnd w:id="19"/>
      <w:bookmarkEnd w:id="2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1" w:name="_Toc1795626493"/>
      <w:bookmarkStart w:id="22" w:name="_Toc793650015"/>
      <w:bookmarkStart w:id="23" w:name="_Toc2101112962"/>
      <w:r>
        <w:rPr>
          <w:rFonts w:hint="eastAsia" w:ascii="黑体" w:hAnsi="黑体" w:eastAsia="黑体" w:cs="黑体"/>
          <w:sz w:val="24"/>
          <w:szCs w:val="24"/>
          <w:lang w:eastAsia="zh-CN"/>
        </w:rPr>
        <w:t>2.1.1 背景介绍</w:t>
      </w:r>
      <w:bookmarkEnd w:id="21"/>
      <w:bookmarkEnd w:id="22"/>
      <w:bookmarkEnd w:id="2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亲子关系是维护社会和谐稳定的重要一环，是每一个家庭不得不面对的话题；良好的亲子关系是孩子健康成长的基石，也是父母安心工作的基础。维护良好的亲子关系需要孩子和父母在日常生活的方方面面的共同努力，而用餐时段则是非常难得的机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餐饮企业在如今的中国遍地开花。我国</w:t>
      </w:r>
      <w:r>
        <w:rPr>
          <w:rFonts w:hint="default"/>
          <w:sz w:val="24"/>
          <w:szCs w:val="24"/>
          <w:lang w:val="en-US" w:eastAsia="zh-CN"/>
        </w:rPr>
        <w:t>基本上</w:t>
      </w:r>
      <w:r>
        <w:rPr>
          <w:rFonts w:hint="default"/>
          <w:sz w:val="24"/>
          <w:szCs w:val="24"/>
          <w:lang w:eastAsia="zh-CN"/>
        </w:rPr>
        <w:t>所有的餐馆都围绕菜品特色做文章，比如八大菜系的</w:t>
      </w:r>
      <w:r>
        <w:rPr>
          <w:rFonts w:hint="default"/>
          <w:sz w:val="24"/>
          <w:szCs w:val="24"/>
          <w:lang w:val="en-US" w:eastAsia="zh-CN"/>
        </w:rPr>
        <w:fldChar w:fldCharType="begin"/>
      </w:r>
      <w:r>
        <w:rPr>
          <w:rFonts w:hint="default"/>
          <w:sz w:val="24"/>
          <w:szCs w:val="24"/>
          <w:lang w:val="en-US" w:eastAsia="zh-CN"/>
        </w:rPr>
        <w:instrText xml:space="preserve"> HYPERLINK "https://baike.baidu.com/item/%E9%B2%81%E8%8F%9C" \t "/home/cgsdfc/Documents\\x/_blank" </w:instrText>
      </w:r>
      <w:r>
        <w:rPr>
          <w:rFonts w:hint="default"/>
          <w:sz w:val="24"/>
          <w:szCs w:val="24"/>
          <w:lang w:val="en-US" w:eastAsia="zh-CN"/>
        </w:rPr>
        <w:fldChar w:fldCharType="separate"/>
      </w:r>
      <w:r>
        <w:rPr>
          <w:rFonts w:hint="default"/>
          <w:sz w:val="24"/>
          <w:szCs w:val="24"/>
          <w:lang w:val="en-US" w:eastAsia="zh-CN"/>
        </w:rPr>
        <w:t>鲁菜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"https://baike.baidu.com/item/%E5%B7%9D%E8%8F%9C/26409" \t "/home/cgsdfc/Documents\\x/_blank" </w:instrText>
      </w:r>
      <w:r>
        <w:rPr>
          <w:rFonts w:hint="default"/>
          <w:sz w:val="24"/>
          <w:szCs w:val="24"/>
          <w:lang w:val="en-US" w:eastAsia="zh-CN"/>
        </w:rPr>
        <w:fldChar w:fldCharType="separate"/>
      </w:r>
      <w:r>
        <w:rPr>
          <w:rFonts w:hint="default"/>
          <w:sz w:val="24"/>
          <w:szCs w:val="24"/>
          <w:lang w:val="en-US" w:eastAsia="zh-CN"/>
        </w:rPr>
        <w:t>川菜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"https://baike.baidu.com/item/%E7%B2%A4%E8%8F%9C" \t "/home/cgsdfc/Documents\\x/_blank" </w:instrText>
      </w:r>
      <w:r>
        <w:rPr>
          <w:rFonts w:hint="default"/>
          <w:sz w:val="24"/>
          <w:szCs w:val="24"/>
          <w:lang w:val="en-US" w:eastAsia="zh-CN"/>
        </w:rPr>
        <w:fldChar w:fldCharType="separate"/>
      </w:r>
      <w:r>
        <w:rPr>
          <w:rFonts w:hint="default"/>
          <w:sz w:val="24"/>
          <w:szCs w:val="24"/>
          <w:lang w:val="en-US" w:eastAsia="zh-CN"/>
        </w:rPr>
        <w:t>粤菜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"https://baike.baidu.com/item/%E8%8B%8F%E8%8F%9C" \t "/home/cgsdfc/Documents\\x/_blank" </w:instrText>
      </w:r>
      <w:r>
        <w:rPr>
          <w:rFonts w:hint="default"/>
          <w:sz w:val="24"/>
          <w:szCs w:val="24"/>
          <w:lang w:val="en-US" w:eastAsia="zh-CN"/>
        </w:rPr>
        <w:fldChar w:fldCharType="separate"/>
      </w:r>
      <w:r>
        <w:rPr>
          <w:rFonts w:hint="default"/>
          <w:sz w:val="24"/>
          <w:szCs w:val="24"/>
          <w:lang w:val="en-US" w:eastAsia="zh-CN"/>
        </w:rPr>
        <w:t>苏菜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"https://baike.baidu.com/item/%E9%97%BD%E8%8F%9C" \t "/home/cgsdfc/Documents\\x/_blank" </w:instrText>
      </w:r>
      <w:r>
        <w:rPr>
          <w:rFonts w:hint="default"/>
          <w:sz w:val="24"/>
          <w:szCs w:val="24"/>
          <w:lang w:val="en-US" w:eastAsia="zh-CN"/>
        </w:rPr>
        <w:fldChar w:fldCharType="separate"/>
      </w:r>
      <w:r>
        <w:rPr>
          <w:rFonts w:hint="default"/>
          <w:sz w:val="24"/>
          <w:szCs w:val="24"/>
          <w:lang w:val="en-US" w:eastAsia="zh-CN"/>
        </w:rPr>
        <w:t>闽菜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"https://baike.baidu.com/item/%E6%B5%99%E8%8F%9C" \t "/home/cgsdfc/Documents\\x/_blank" </w:instrText>
      </w:r>
      <w:r>
        <w:rPr>
          <w:rFonts w:hint="default"/>
          <w:sz w:val="24"/>
          <w:szCs w:val="24"/>
          <w:lang w:val="en-US" w:eastAsia="zh-CN"/>
        </w:rPr>
        <w:fldChar w:fldCharType="separate"/>
      </w:r>
      <w:r>
        <w:rPr>
          <w:rFonts w:hint="default"/>
          <w:sz w:val="24"/>
          <w:szCs w:val="24"/>
          <w:lang w:val="en-US" w:eastAsia="zh-CN"/>
        </w:rPr>
        <w:t>浙菜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"https://baike.baidu.com/item/%E6%B9%98%E8%8F%9C" \t "/home/cgsdfc/Documents\\x/_blank" </w:instrText>
      </w:r>
      <w:r>
        <w:rPr>
          <w:rFonts w:hint="default"/>
          <w:sz w:val="24"/>
          <w:szCs w:val="24"/>
          <w:lang w:val="en-US" w:eastAsia="zh-CN"/>
        </w:rPr>
        <w:fldChar w:fldCharType="separate"/>
      </w:r>
      <w:r>
        <w:rPr>
          <w:rFonts w:hint="default"/>
          <w:sz w:val="24"/>
          <w:szCs w:val="24"/>
          <w:lang w:val="en-US" w:eastAsia="zh-CN"/>
        </w:rPr>
        <w:t>湘菜</w:t>
      </w:r>
      <w:r>
        <w:rPr>
          <w:rFonts w:hint="default"/>
          <w:sz w:val="24"/>
          <w:szCs w:val="24"/>
          <w:lang w:val="en-US" w:eastAsia="zh-CN"/>
        </w:rPr>
        <w:fldChar w:fldCharType="end"/>
      </w:r>
      <w:r>
        <w:rPr>
          <w:rFonts w:hint="default"/>
          <w:sz w:val="24"/>
          <w:szCs w:val="24"/>
          <w:lang w:eastAsia="zh-CN"/>
        </w:rPr>
        <w:t>、</w:t>
      </w:r>
      <w:r>
        <w:rPr>
          <w:rFonts w:hint="default"/>
          <w:sz w:val="24"/>
          <w:szCs w:val="24"/>
          <w:lang w:val="en-US" w:eastAsia="zh-CN"/>
        </w:rPr>
        <w:fldChar w:fldCharType="begin"/>
      </w:r>
      <w:r>
        <w:rPr>
          <w:rFonts w:hint="default"/>
          <w:sz w:val="24"/>
          <w:szCs w:val="24"/>
          <w:lang w:val="en-US" w:eastAsia="zh-CN"/>
        </w:rPr>
        <w:instrText xml:space="preserve"> HYPERLINK "https://baike.baidu.com/item/%E5%BE%BD%E8%8F%9C" \t "/home/cgsdfc/Documents\\x/_blank" </w:instrText>
      </w:r>
      <w:r>
        <w:rPr>
          <w:rFonts w:hint="default"/>
          <w:sz w:val="24"/>
          <w:szCs w:val="24"/>
          <w:lang w:val="en-US" w:eastAsia="zh-CN"/>
        </w:rPr>
        <w:fldChar w:fldCharType="separate"/>
      </w:r>
      <w:r>
        <w:rPr>
          <w:rFonts w:hint="default"/>
          <w:sz w:val="24"/>
          <w:szCs w:val="24"/>
          <w:lang w:val="en-US" w:eastAsia="zh-CN"/>
        </w:rPr>
        <w:t>徽菜</w:t>
      </w:r>
      <w:r>
        <w:rPr>
          <w:rFonts w:hint="default"/>
          <w:sz w:val="24"/>
          <w:szCs w:val="24"/>
          <w:lang w:val="en-US" w:eastAsia="zh-CN"/>
        </w:rPr>
        <w:fldChar w:fldCharType="end"/>
      </w:r>
      <w:r>
        <w:rPr>
          <w:rFonts w:hint="default"/>
          <w:sz w:val="24"/>
          <w:szCs w:val="24"/>
          <w:lang w:eastAsia="zh-CN"/>
        </w:rPr>
        <w:t>和新式菜，比如火锅店、洋快餐、拉面店等等。这些餐馆基本上除了提供菜品和就餐环境，并没有为就餐人群作特殊的考虑。一些洋快餐店确实提供了儿童活动区，但是并没有为家长做考虑。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为了弥补已有餐饮企业的不足，我们为家长和孩子创造一个温馨舒适的就餐环境，提供老少咸宜的菜品以及家庭活动的道具，让孩子和家长在就餐的同时多多沟通，增加感情。</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24" w:name="_Toc540997589"/>
      <w:bookmarkStart w:id="25" w:name="_Toc935594877"/>
      <w:bookmarkStart w:id="26" w:name="_Toc1058002239"/>
      <w:r>
        <w:rPr>
          <w:rFonts w:hint="eastAsia" w:ascii="黑体" w:hAnsi="黑体" w:eastAsia="黑体" w:cs="黑体"/>
          <w:sz w:val="24"/>
          <w:szCs w:val="24"/>
          <w:lang w:eastAsia="zh-CN"/>
        </w:rPr>
        <w:t xml:space="preserve">2.1.2 </w:t>
      </w:r>
      <w:r>
        <w:rPr>
          <w:rFonts w:hint="default" w:ascii="黑体" w:hAnsi="黑体" w:eastAsia="黑体" w:cs="黑体"/>
          <w:sz w:val="24"/>
          <w:szCs w:val="24"/>
          <w:lang w:eastAsia="zh-CN"/>
        </w:rPr>
        <w:t>亲子主题餐饮的</w:t>
      </w:r>
      <w:r>
        <w:rPr>
          <w:rFonts w:hint="eastAsia" w:ascii="黑体" w:hAnsi="黑体" w:eastAsia="黑体" w:cs="黑体"/>
          <w:sz w:val="24"/>
          <w:szCs w:val="24"/>
          <w:lang w:eastAsia="zh-CN"/>
        </w:rPr>
        <w:t>概念</w:t>
      </w:r>
      <w:bookmarkEnd w:id="24"/>
      <w:bookmarkEnd w:id="25"/>
      <w:bookmarkEnd w:id="2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的概念是在一顿饭的时间里，为家长孩子提供既健康美味又有趣的就餐体验，进行愉快的亲子交流和互动。我们的目标人群是3-12岁的儿童和重视下一代培养和教育的家长。我们提供亲子DIY烹饪，儿童餐厅，生日派对等等活动。我们的服务人员都具有幼教资格。更重要的是，我们有专业的健康膳食研究团队，研制出适合不同年龄段儿童生长发育的、适合产后妈妈身体恢复的营养美食。</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default" w:ascii="黑体" w:hAnsi="黑体" w:eastAsia="黑体" w:cs="黑体"/>
          <w:sz w:val="24"/>
          <w:szCs w:val="24"/>
          <w:lang w:eastAsia="zh-CN"/>
        </w:rPr>
      </w:pPr>
      <w:bookmarkStart w:id="27" w:name="_Toc376462827"/>
      <w:bookmarkStart w:id="28" w:name="_Toc1563685850"/>
      <w:bookmarkStart w:id="29" w:name="_Toc1681449720"/>
      <w:r>
        <w:rPr>
          <w:rFonts w:hint="eastAsia" w:ascii="黑体" w:hAnsi="黑体" w:eastAsia="黑体" w:cs="黑体"/>
          <w:sz w:val="24"/>
          <w:szCs w:val="24"/>
          <w:lang w:eastAsia="zh-CN"/>
        </w:rPr>
        <w:t xml:space="preserve">2.1.3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w:t>
      </w:r>
      <w:bookmarkEnd w:id="27"/>
      <w:r>
        <w:rPr>
          <w:rFonts w:hint="default" w:ascii="黑体" w:hAnsi="黑体" w:eastAsia="黑体" w:cs="黑体"/>
          <w:sz w:val="24"/>
          <w:szCs w:val="24"/>
          <w:lang w:eastAsia="zh-CN"/>
        </w:rPr>
        <w:t>发展空间</w:t>
      </w:r>
      <w:bookmarkEnd w:id="28"/>
      <w:bookmarkEnd w:id="2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亲子主题餐饮和传统的餐饮行业存在竞争关系，必须提供差异化的产品和服务和合理的价格才能有竞争力。为此，我们必须抓住儿童和父母心理上的特点，满足各自的需求。父母希望孩子吃健康的食品，收获一些对成长有利的知识；孩子希望见到新奇的食物，喜欢动手尝试，获得成就感和归属感。亲子主题餐饮可以有针对性的提供各种食品DIY，让孩子在动手动脑中制作出精美的食物；父母则从旁帮助，从而和孩子交流和合作，促进感情的交流。为了丰富业务，还可以提供制作示范，让年轻妈妈学做健康的幼儿膳食。如果针对亲子特有的需求提供差异化的服务，那么亲子主题餐椅将获得传统餐饮行业所没有的发展空间。</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30" w:name="_Toc2112225267"/>
      <w:bookmarkStart w:id="31" w:name="_Toc1161532124"/>
      <w:bookmarkStart w:id="32" w:name="_Toc1133108034"/>
      <w:r>
        <w:rPr>
          <w:rFonts w:hint="eastAsia" w:ascii="黑体" w:hAnsi="黑体" w:eastAsia="黑体" w:cs="黑体"/>
          <w:sz w:val="28"/>
          <w:szCs w:val="28"/>
          <w:lang w:eastAsia="zh-CN"/>
        </w:rPr>
        <w:t xml:space="preserve">2.2 </w:t>
      </w:r>
      <w:r>
        <w:rPr>
          <w:rFonts w:hint="default" w:ascii="黑体" w:hAnsi="黑体" w:cs="黑体"/>
          <w:sz w:val="28"/>
          <w:szCs w:val="28"/>
          <w:lang w:eastAsia="zh-CN"/>
        </w:rPr>
        <w:t>服务</w:t>
      </w:r>
      <w:r>
        <w:rPr>
          <w:rFonts w:hint="eastAsia" w:ascii="黑体" w:hAnsi="黑体" w:eastAsia="黑体" w:cs="黑体"/>
          <w:sz w:val="28"/>
          <w:szCs w:val="28"/>
          <w:lang w:eastAsia="zh-CN"/>
        </w:rPr>
        <w:t>概述</w:t>
      </w:r>
      <w:bookmarkEnd w:id="30"/>
      <w:bookmarkEnd w:id="31"/>
      <w:bookmarkEnd w:id="32"/>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3" w:name="_Toc1465409486"/>
      <w:bookmarkStart w:id="34" w:name="_Toc56242974"/>
      <w:bookmarkStart w:id="35" w:name="_Toc500022842"/>
      <w:r>
        <w:rPr>
          <w:rFonts w:hint="eastAsia" w:ascii="黑体" w:hAnsi="黑体" w:eastAsia="黑体" w:cs="黑体"/>
          <w:sz w:val="24"/>
          <w:szCs w:val="24"/>
          <w:lang w:eastAsia="zh-CN"/>
        </w:rPr>
        <w:t xml:space="preserve">2.2.1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介绍</w:t>
      </w:r>
      <w:bookmarkEnd w:id="33"/>
      <w:bookmarkEnd w:id="34"/>
      <w:bookmarkEnd w:id="3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服务特色</w:t>
      </w:r>
      <w:r>
        <w:rPr>
          <w:rFonts w:hint="default"/>
          <w:sz w:val="24"/>
          <w:szCs w:val="24"/>
          <w:lang w:eastAsia="zh-CN"/>
        </w:rPr>
        <w:t>：</w:t>
      </w:r>
      <w:r>
        <w:rPr>
          <w:rFonts w:hint="default"/>
          <w:sz w:val="24"/>
          <w:szCs w:val="24"/>
          <w:lang w:val="en-US" w:eastAsia="zh-CN"/>
        </w:rPr>
        <w:t>童话主题餐</w:t>
      </w:r>
      <w:r>
        <w:rPr>
          <w:rFonts w:hint="default"/>
          <w:sz w:val="24"/>
          <w:szCs w:val="24"/>
          <w:lang w:eastAsia="zh-CN"/>
        </w:rPr>
        <w:t>，</w:t>
      </w:r>
      <w:r>
        <w:rPr>
          <w:rFonts w:hint="default"/>
          <w:sz w:val="24"/>
          <w:szCs w:val="24"/>
          <w:lang w:val="en-US" w:eastAsia="zh-CN"/>
        </w:rPr>
        <w:t>亲子DIY</w:t>
      </w:r>
      <w:r>
        <w:rPr>
          <w:rFonts w:hint="default"/>
          <w:sz w:val="24"/>
          <w:szCs w:val="24"/>
          <w:lang w:eastAsia="zh-CN"/>
        </w:rPr>
        <w:t>，</w:t>
      </w:r>
      <w:r>
        <w:rPr>
          <w:rFonts w:hint="default"/>
          <w:sz w:val="24"/>
          <w:szCs w:val="24"/>
          <w:lang w:val="en-US" w:eastAsia="zh-CN"/>
        </w:rPr>
        <w:t>亲子娱乐游戏</w:t>
      </w:r>
      <w:r>
        <w:rPr>
          <w:rFonts w:hint="default"/>
          <w:sz w:val="24"/>
          <w:szCs w:val="24"/>
          <w:lang w:eastAsia="zh-CN"/>
        </w:rPr>
        <w:t>，</w:t>
      </w:r>
      <w:r>
        <w:rPr>
          <w:rFonts w:hint="default"/>
          <w:sz w:val="24"/>
          <w:szCs w:val="24"/>
          <w:lang w:val="en-US" w:eastAsia="zh-CN"/>
        </w:rPr>
        <w:t>生日派对</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6" w:name="_Toc1328860582"/>
      <w:bookmarkStart w:id="37" w:name="_Toc1686052793"/>
      <w:bookmarkStart w:id="38" w:name="_Toc651066311"/>
      <w:r>
        <w:rPr>
          <w:rFonts w:hint="eastAsia" w:ascii="黑体" w:hAnsi="黑体" w:eastAsia="黑体" w:cs="黑体"/>
          <w:sz w:val="24"/>
          <w:szCs w:val="24"/>
          <w:lang w:eastAsia="zh-CN"/>
        </w:rPr>
        <w:t xml:space="preserve">2.2.2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优势</w:t>
      </w:r>
      <w:bookmarkEnd w:id="36"/>
      <w:bookmarkEnd w:id="37"/>
      <w:bookmarkEnd w:id="3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服务人员有幼教资格</w:t>
      </w:r>
      <w:r>
        <w:rPr>
          <w:rFonts w:hint="default"/>
          <w:sz w:val="24"/>
          <w:szCs w:val="24"/>
          <w:lang w:eastAsia="zh-CN"/>
        </w:rPr>
        <w:t>，</w:t>
      </w:r>
      <w:r>
        <w:rPr>
          <w:rFonts w:hint="default"/>
          <w:sz w:val="24"/>
          <w:szCs w:val="24"/>
          <w:lang w:val="en-US" w:eastAsia="zh-CN"/>
        </w:rPr>
        <w:t>健康有趣而又美味的食物</w:t>
      </w:r>
      <w:r>
        <w:rPr>
          <w:rFonts w:hint="default"/>
          <w:sz w:val="24"/>
          <w:szCs w:val="24"/>
          <w:lang w:eastAsia="zh-CN"/>
        </w:rPr>
        <w:t>，</w:t>
      </w:r>
      <w:r>
        <w:rPr>
          <w:rFonts w:hint="default"/>
          <w:sz w:val="24"/>
          <w:szCs w:val="24"/>
          <w:lang w:val="en-US" w:eastAsia="zh-CN"/>
        </w:rPr>
        <w:t>温馨舒适的就餐氛围</w:t>
      </w:r>
      <w:r>
        <w:rPr>
          <w:rFonts w:hint="default"/>
          <w:sz w:val="24"/>
          <w:szCs w:val="24"/>
          <w:lang w:eastAsia="zh-CN"/>
        </w:rPr>
        <w:t>，</w:t>
      </w:r>
      <w:r>
        <w:rPr>
          <w:rFonts w:hint="default"/>
          <w:sz w:val="24"/>
          <w:szCs w:val="24"/>
          <w:lang w:val="en-US" w:eastAsia="zh-CN"/>
        </w:rPr>
        <w:t>可定制的上门服务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39" w:name="_Toc486765100"/>
      <w:bookmarkStart w:id="40" w:name="_Toc1539476721"/>
      <w:bookmarkStart w:id="41" w:name="_Toc1367316754"/>
      <w:r>
        <w:rPr>
          <w:rFonts w:hint="eastAsia" w:ascii="黑体" w:hAnsi="黑体" w:eastAsia="黑体" w:cs="黑体"/>
          <w:sz w:val="24"/>
          <w:szCs w:val="24"/>
          <w:lang w:eastAsia="zh-CN"/>
        </w:rPr>
        <w:t xml:space="preserve">2.2.3 </w:t>
      </w:r>
      <w:r>
        <w:rPr>
          <w:rFonts w:hint="default" w:ascii="黑体" w:hAnsi="黑体" w:eastAsia="黑体" w:cs="黑体"/>
          <w:sz w:val="24"/>
          <w:szCs w:val="24"/>
          <w:lang w:eastAsia="zh-CN"/>
        </w:rPr>
        <w:t>服务</w:t>
      </w:r>
      <w:r>
        <w:rPr>
          <w:rFonts w:hint="eastAsia" w:ascii="黑体" w:hAnsi="黑体" w:eastAsia="黑体" w:cs="黑体"/>
          <w:sz w:val="24"/>
          <w:szCs w:val="24"/>
          <w:lang w:eastAsia="zh-CN"/>
        </w:rPr>
        <w:t>前景</w:t>
      </w:r>
      <w:bookmarkEnd w:id="39"/>
      <w:bookmarkEnd w:id="40"/>
      <w:bookmarkEnd w:id="4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default"/>
          <w:sz w:val="24"/>
          <w:szCs w:val="24"/>
          <w:lang w:val="en-US" w:eastAsia="zh-CN"/>
        </w:rPr>
        <w:t>由于目前亲子互动主题餐饮行业还属于新兴产业</w:t>
      </w:r>
      <w:r>
        <w:rPr>
          <w:rFonts w:hint="default"/>
          <w:sz w:val="24"/>
          <w:szCs w:val="24"/>
          <w:lang w:eastAsia="zh-CN"/>
        </w:rPr>
        <w:t>，</w:t>
      </w:r>
      <w:r>
        <w:rPr>
          <w:rFonts w:hint="default"/>
          <w:sz w:val="24"/>
          <w:szCs w:val="24"/>
          <w:lang w:val="en-US" w:eastAsia="zh-CN"/>
        </w:rPr>
        <w:t>现有企业不多</w:t>
      </w:r>
      <w:r>
        <w:rPr>
          <w:rFonts w:hint="default"/>
          <w:sz w:val="24"/>
          <w:szCs w:val="24"/>
          <w:lang w:eastAsia="zh-CN"/>
        </w:rPr>
        <w:t>，</w:t>
      </w:r>
      <w:r>
        <w:rPr>
          <w:rFonts w:hint="default"/>
          <w:sz w:val="24"/>
          <w:szCs w:val="24"/>
          <w:lang w:val="en-US" w:eastAsia="zh-CN"/>
        </w:rPr>
        <w:t>且实施难度系数比小</w:t>
      </w:r>
      <w:r>
        <w:rPr>
          <w:rFonts w:hint="default"/>
          <w:sz w:val="24"/>
          <w:szCs w:val="24"/>
          <w:lang w:eastAsia="zh-CN"/>
        </w:rPr>
        <w:t>，</w:t>
      </w:r>
      <w:r>
        <w:rPr>
          <w:rFonts w:hint="default"/>
          <w:sz w:val="24"/>
          <w:szCs w:val="24"/>
          <w:lang w:val="en-US" w:eastAsia="zh-CN"/>
        </w:rPr>
        <w:t>因而门槛低</w:t>
      </w:r>
      <w:r>
        <w:rPr>
          <w:rFonts w:hint="default"/>
          <w:sz w:val="24"/>
          <w:szCs w:val="24"/>
          <w:lang w:eastAsia="zh-CN"/>
        </w:rPr>
        <w:t>，</w:t>
      </w:r>
      <w:r>
        <w:rPr>
          <w:rFonts w:hint="default"/>
          <w:sz w:val="24"/>
          <w:szCs w:val="24"/>
          <w:lang w:val="en-US" w:eastAsia="zh-CN"/>
        </w:rPr>
        <w:t>要进入市场相对容易</w:t>
      </w:r>
      <w:r>
        <w:rPr>
          <w:rFonts w:hint="default"/>
          <w:sz w:val="24"/>
          <w:szCs w:val="24"/>
          <w:lang w:eastAsia="zh-CN"/>
        </w:rPr>
        <w:t>；</w:t>
      </w:r>
      <w:r>
        <w:rPr>
          <w:rFonts w:hint="default"/>
          <w:sz w:val="24"/>
          <w:szCs w:val="24"/>
          <w:lang w:val="en-US" w:eastAsia="zh-CN"/>
        </w:rPr>
        <w:t>但是市场需求会随着社会经济的发展与日俱增</w:t>
      </w:r>
      <w:r>
        <w:rPr>
          <w:rFonts w:hint="default"/>
          <w:sz w:val="24"/>
          <w:szCs w:val="24"/>
          <w:lang w:eastAsia="zh-CN"/>
        </w:rPr>
        <w:t>，</w:t>
      </w:r>
      <w:r>
        <w:rPr>
          <w:rFonts w:hint="default"/>
          <w:sz w:val="24"/>
          <w:szCs w:val="24"/>
          <w:lang w:val="en-US" w:eastAsia="zh-CN"/>
        </w:rPr>
        <w:t>在未来将会有较多的竞争者</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42" w:name="_Toc2016924803"/>
      <w:bookmarkStart w:id="43" w:name="_Toc142578485"/>
      <w:bookmarkStart w:id="44" w:name="_Toc1053382421"/>
      <w:r>
        <w:rPr>
          <w:rFonts w:hint="eastAsia" w:ascii="黑体" w:hAnsi="黑体" w:eastAsia="黑体" w:cs="黑体"/>
          <w:sz w:val="24"/>
          <w:szCs w:val="24"/>
          <w:lang w:eastAsia="zh-CN"/>
        </w:rPr>
        <w:t>2.2.4 研究与开发</w:t>
      </w:r>
      <w:bookmarkEnd w:id="42"/>
      <w:bookmarkEnd w:id="43"/>
      <w:bookmarkEnd w:id="4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短期目标</w:t>
      </w:r>
      <w:r>
        <w:rPr>
          <w:rFonts w:hint="default"/>
          <w:sz w:val="24"/>
          <w:szCs w:val="24"/>
          <w:lang w:eastAsia="zh-CN"/>
        </w:rPr>
        <w:t>：</w:t>
      </w:r>
      <w:r>
        <w:rPr>
          <w:rFonts w:hint="default"/>
          <w:sz w:val="24"/>
          <w:szCs w:val="24"/>
          <w:lang w:val="en-US" w:eastAsia="zh-CN"/>
        </w:rPr>
        <w:t>巩固现有服务的质量</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val="en-US" w:eastAsia="zh-CN"/>
        </w:rPr>
      </w:pPr>
      <w:r>
        <w:rPr>
          <w:rFonts w:hint="eastAsia"/>
          <w:sz w:val="24"/>
          <w:szCs w:val="24"/>
          <w:lang w:val="en-US" w:eastAsia="zh-CN"/>
        </w:rPr>
        <w:t>中长期目标</w:t>
      </w:r>
      <w:r>
        <w:rPr>
          <w:rFonts w:hint="default"/>
          <w:sz w:val="24"/>
          <w:szCs w:val="24"/>
          <w:lang w:eastAsia="zh-CN"/>
        </w:rPr>
        <w:t>：</w:t>
      </w:r>
      <w:r>
        <w:rPr>
          <w:rFonts w:hint="default"/>
          <w:sz w:val="24"/>
          <w:szCs w:val="24"/>
          <w:lang w:val="en-US" w:eastAsia="zh-CN"/>
        </w:rPr>
        <w:t>丰富产品种类</w:t>
      </w:r>
      <w:r>
        <w:rPr>
          <w:rFonts w:hint="default"/>
          <w:sz w:val="24"/>
          <w:szCs w:val="24"/>
          <w:lang w:eastAsia="zh-CN"/>
        </w:rPr>
        <w:t>，</w:t>
      </w:r>
      <w:r>
        <w:rPr>
          <w:rFonts w:hint="default"/>
          <w:sz w:val="24"/>
          <w:szCs w:val="24"/>
          <w:lang w:val="en-US" w:eastAsia="zh-CN"/>
        </w:rPr>
        <w:t>提供不同层次的服务</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45" w:name="_Toc331879032"/>
      <w:bookmarkStart w:id="46" w:name="_Toc710268600"/>
      <w:bookmarkStart w:id="47" w:name="_Toc944558716"/>
      <w:r>
        <w:rPr>
          <w:rFonts w:hint="eastAsia" w:ascii="黑体" w:hAnsi="黑体" w:eastAsia="黑体" w:cs="黑体"/>
          <w:sz w:val="24"/>
          <w:szCs w:val="24"/>
          <w:lang w:eastAsia="zh-CN"/>
        </w:rPr>
        <w:t>2.2.5 未来产品与服务规划</w:t>
      </w:r>
      <w:bookmarkEnd w:id="45"/>
      <w:bookmarkEnd w:id="46"/>
      <w:bookmarkEnd w:id="4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val="en-US" w:eastAsia="zh-CN"/>
        </w:rPr>
        <w:t>我们将亲子互动餐饮的年龄范围提高</w:t>
      </w:r>
      <w:r>
        <w:rPr>
          <w:rFonts w:hint="default"/>
          <w:sz w:val="24"/>
          <w:szCs w:val="24"/>
          <w:lang w:eastAsia="zh-CN"/>
        </w:rPr>
        <w:t>，</w:t>
      </w:r>
      <w:r>
        <w:rPr>
          <w:rFonts w:hint="default"/>
          <w:sz w:val="24"/>
          <w:szCs w:val="24"/>
          <w:lang w:val="en-US" w:eastAsia="zh-CN"/>
        </w:rPr>
        <w:t>让其适应青少年的孩子和他们的家长</w:t>
      </w:r>
      <w:r>
        <w:rPr>
          <w:rFonts w:hint="default"/>
          <w:sz w:val="24"/>
          <w:szCs w:val="24"/>
          <w:lang w:eastAsia="zh-CN"/>
        </w:rPr>
        <w:t>。</w:t>
      </w:r>
      <w:r>
        <w:rPr>
          <w:rFonts w:hint="default"/>
          <w:sz w:val="24"/>
          <w:szCs w:val="24"/>
          <w:lang w:val="en-US" w:eastAsia="zh-CN"/>
        </w:rPr>
        <w:t>针对青少</w:t>
      </w:r>
      <w:r>
        <w:rPr>
          <w:rFonts w:hint="default"/>
          <w:sz w:val="24"/>
          <w:szCs w:val="24"/>
          <w:lang w:eastAsia="zh-CN"/>
        </w:rPr>
        <w:t>年存在的叛逆心理，提供对症下药的服务，促进家长和孩子缓和矛盾，增进相互理解。</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48" w:name="_Toc917236953"/>
      <w:bookmarkStart w:id="49" w:name="_Toc393948018"/>
      <w:bookmarkStart w:id="50" w:name="_Toc1893047258"/>
      <w:r>
        <w:rPr>
          <w:rFonts w:hint="eastAsia" w:ascii="黑体" w:hAnsi="黑体" w:eastAsia="黑体" w:cs="黑体"/>
          <w:sz w:val="28"/>
          <w:szCs w:val="28"/>
          <w:lang w:eastAsia="zh-CN"/>
        </w:rPr>
        <w:t>2.3 生产技术管理</w:t>
      </w:r>
      <w:bookmarkEnd w:id="48"/>
      <w:bookmarkEnd w:id="49"/>
      <w:bookmarkEnd w:id="5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1" w:name="_Toc1885529940"/>
      <w:bookmarkStart w:id="52" w:name="_Toc1082738082"/>
      <w:bookmarkStart w:id="53" w:name="_Toc210858481"/>
      <w:r>
        <w:rPr>
          <w:rFonts w:hint="eastAsia" w:ascii="黑体" w:hAnsi="黑体" w:eastAsia="黑体" w:cs="黑体"/>
          <w:sz w:val="24"/>
          <w:szCs w:val="24"/>
          <w:lang w:eastAsia="zh-CN"/>
        </w:rPr>
        <w:t>2.3.1 生产场地管理</w:t>
      </w:r>
      <w:bookmarkEnd w:id="51"/>
      <w:bookmarkEnd w:id="52"/>
      <w:bookmarkEnd w:id="53"/>
    </w:p>
    <w:p>
      <w:pPr>
        <w:rPr>
          <w:rFonts w:hint="eastAsia"/>
          <w:lang w:eastAsia="zh-CN"/>
        </w:rPr>
      </w:pPr>
      <w:r>
        <w:rPr>
          <w:sz w:val="21"/>
        </w:rPr>
        <mc:AlternateContent>
          <mc:Choice Requires="wpg">
            <w:drawing>
              <wp:anchor distT="0" distB="0" distL="114300" distR="114300" simplePos="0" relativeHeight="252732416" behindDoc="0" locked="0" layoutInCell="1" allowOverlap="1">
                <wp:simplePos x="0" y="0"/>
                <wp:positionH relativeFrom="column">
                  <wp:posOffset>509270</wp:posOffset>
                </wp:positionH>
                <wp:positionV relativeFrom="paragraph">
                  <wp:posOffset>445135</wp:posOffset>
                </wp:positionV>
                <wp:extent cx="1859280" cy="1130300"/>
                <wp:effectExtent l="0" t="0" r="7620" b="12700"/>
                <wp:wrapNone/>
                <wp:docPr id="41" name="Group 41"/>
                <wp:cNvGraphicFramePr/>
                <a:graphic xmlns:a="http://schemas.openxmlformats.org/drawingml/2006/main">
                  <a:graphicData uri="http://schemas.microsoft.com/office/word/2010/wordprocessingGroup">
                    <wpg:wgp>
                      <wpg:cNvGrpSpPr/>
                      <wpg:grpSpPr>
                        <a:xfrm>
                          <a:off x="0" y="0"/>
                          <a:ext cx="1859280" cy="1130300"/>
                          <a:chOff x="5175" y="142333"/>
                          <a:chExt cx="2928" cy="1780"/>
                        </a:xfrm>
                      </wpg:grpSpPr>
                      <wps:wsp>
                        <wps:cNvPr id="1" name="Text Box 1"/>
                        <wps:cNvSpPr txBox="1"/>
                        <wps:spPr>
                          <a:xfrm>
                            <a:off x="5175" y="142333"/>
                            <a:ext cx="2598" cy="1309"/>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40" name="Group 40"/>
                        <wpg:cNvGrpSpPr/>
                        <wpg:grpSpPr>
                          <a:xfrm>
                            <a:off x="6479" y="143239"/>
                            <a:ext cx="1624" cy="874"/>
                            <a:chOff x="6479" y="143239"/>
                            <a:chExt cx="1624" cy="874"/>
                          </a:xfrm>
                        </wpg:grpSpPr>
                        <wps:wsp>
                          <wps:cNvPr id="2" name="Straight Arrow Connector 2"/>
                          <wps:cNvCnPr/>
                          <wps:spPr>
                            <a:xfrm>
                              <a:off x="6479" y="143239"/>
                              <a:ext cx="1486" cy="778"/>
                            </a:xfrm>
                            <a:prstGeom prst="straightConnector1">
                              <a:avLst/>
                            </a:prstGeom>
                            <a:ln>
                              <a:tailEnd type="arrow" w="med" len="med"/>
                            </a:ln>
                          </wps:spPr>
                          <wps:style>
                            <a:lnRef idx="2">
                              <a:schemeClr val="accent2"/>
                            </a:lnRef>
                            <a:fillRef idx="0">
                              <a:schemeClr val="accent2"/>
                            </a:fillRef>
                            <a:effectRef idx="1">
                              <a:schemeClr val="accent2"/>
                            </a:effectRef>
                            <a:fontRef idx="minor">
                              <a:schemeClr val="tx1"/>
                            </a:fontRef>
                          </wps:style>
                          <wps:bodyPr/>
                        </wps:wsp>
                        <wps:wsp>
                          <wps:cNvPr id="4" name="Oval 4"/>
                          <wps:cNvSpPr/>
                          <wps:spPr>
                            <a:xfrm>
                              <a:off x="7951" y="143975"/>
                              <a:ext cx="153" cy="139"/>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40.1pt;margin-top:35.05pt;height:89pt;width:146.4pt;z-index:252732416;mso-width-relative:page;mso-height-relative:page;" coordorigin="5175,142333" coordsize="2928,1780" o:gfxdata="UEsDBAoAAAAAAIdO4kAAAAAAAAAAAAAAAAAEAAAAZHJzL1BLAwQUAAAACACHTuJA4fEnVNkAAAAJ&#10;AQAADwAAAGRycy9kb3ducmV2LnhtbE2PQUvDQBSE74L/YXmCN7u7idoQ81KkqKci2Ari7TV5TUKz&#10;uyG7Tdp/73rS4zDDzDfF6mx6MfHoO2cR9EKBYFu5urMNwufu9S4D4QPZmnpnGeHCHlbl9VVBee1m&#10;+8HTNjQillifE0IbwpBL6auWDfmFG9hG7+BGQyHKsZH1SHMsN71MlHqUhjobF1oaeN1yddyeDMLb&#10;TPNzql+mzfGwvnzvHt6/NpoRb2+0egIR+Bz+wvCLH9GhjEx7d7K1Fz1CppKYRFgqDSL66TKN3/YI&#10;yX2mQZaF/P+g/AFQSwMEFAAAAAgAh07iQPNcBY0CBAAAGgwAAA4AAABkcnMvZTJvRG9jLnhtbN1W&#10;y27jNhTdF+g/ENw3tiTbsoUoA48fQYG0CZApuqYp6gFQJEvSkdOv7yUpOXZiA+102gL1QuZLl/ce&#10;nnOo20+HlqMXpk0jRY6jmzFGTFBZNKLK8S9ftj/MMTKWiIJwKViOX5nBn+6+/+62UxmLZS15wTSC&#10;IMJkncpxba3KRiNDa9YScyMVEzBZSt0SC11djQpNOoje8lE8Hs9GndSF0pIyY2B0HSbxnY9floza&#10;x7I0zCKeY8jN+qf2z517ju5uSVZpouqG9mmQr8iiJY2ATY+h1sQStNfNh1BtQ7U0srQ3VLYjWZYN&#10;Zb4GqCYav6vmXsu98rVUWVepI0wA7Tucvjos/fnlXqtn9aQBiU5VgIXvuVoOpW7dP2SJDh6y1yNk&#10;7GARhcFoPl3Ec0CWwlwUJeNk3INKa0DevTeN0ilGbnoSJ0kSIKf1po8Qw/v96ykEgjRGw9ajs4Q6&#10;BRQxbyiYv4fCc00U8+CaDFB40qgpIEeMBGmBqF9chZ/lAUUuJbc3LHI4IXuAYbeyHzcweAGui2UP&#10;sMXTxVB0Ml6cFU0ypY29Z7JFrpFjDST23CIvD8YGfIYlbl8jeVNsG859R1e7FdfohQDhP6/X6Wbj&#10;3+X79idZhOHJGH5uT5LBsDslv3o2DAP+JoTxZ3EWnwvU5XiWTMc+rJBu45ATF7DcARUAcS172B16&#10;lHayeAXwtAwSNIpuGyjvgRj7RDRoDjgEPmIf4VFyCZvIvoVRLfXvl8bdeiABzGLUgYZzbH7bE80w&#10;4j8KoMcimkyc6H1nMk1j6OjTmd3pjNi3KwmoAQUgO9906y0fmqWW7a9gN0u3K0wRQWHvHNuhubLB&#10;WcCuKFsu/SKQuSL2QTwr6kI70IVc7q0sG3+WDqaATY8eUPxEif+Q5nu2O3QC3b3VIOj746oc2f+s&#10;L8wm6aLXdxInnswkG4gezeJJUPc8nQTOHY3h4otvxvDh1f/SF+IBqGerSVPVFi21lh1aSSFAn1Kj&#10;OEDnfWIlej8dxDA42tFML9Z+BG0ynwXQ0nTuwh4r/2AOpk/nmEeg2BWrOMoVlO+FHMUpWAGiTjsl&#10;J8Bk2qoCdCQqIDWv4E6nVnvWntlA7w/BODbrdJ14O3TOcepGzqbWxNRhnZ8KHGgbC9c+b9ocz53t&#10;9HZkScM3okD2VYEFE4cwKDvHLStA0wyyca2rdhN05Kadqnoh/QuXBjA8qOgRjBR5mrsE+gvDK+oq&#10;EdLFFAzH347JAi5KWH2inmkSeBAFXV3nAeO8UcbdZyS7cvhnJ3N2gNvtcATvD/AbsmQSpdFiFahU&#10;k4IFTkxPd7526fw1GkENF66i//H94xTaX0arb3YDvX17eTn5D1BvRP3HsvvCPe37VW+f9Hd/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QGAABb&#10;Q29udGVudF9UeXBlc10ueG1sUEsBAhQACgAAAAAAh07iQAAAAAAAAAAAAAAAAAYAAAAAAAAAAAAQ&#10;AAAAVgUAAF9yZWxzL1BLAQIUABQAAAAIAIdO4kCKFGY80QAAAJQBAAALAAAAAAAAAAEAIAAAAHoF&#10;AABfcmVscy8ucmVsc1BLAQIUAAoAAAAAAIdO4kAAAAAAAAAAAAAAAAAEAAAAAAAAAAAAEAAAAAAA&#10;AABkcnMvUEsBAhQAFAAAAAgAh07iQOHxJ1TZAAAACQEAAA8AAAAAAAAAAQAgAAAAIgAAAGRycy9k&#10;b3ducmV2LnhtbFBLAQIUABQAAAAIAIdO4kDzXAWNAgQAABoMAAAOAAAAAAAAAAEAIAAAACgBAABk&#10;cnMvZTJvRG9jLnhtbFBLBQYAAAAABgAGAFkBAACcBwAAAAA=&#10;">
                <o:lock v:ext="edit" aspectratio="f"/>
                <v:shape id="_x0000_s1026" o:spid="_x0000_s1026" o:spt="202" type="#_x0000_t202" style="position:absolute;left:5175;top:142333;height:1309;width:2598;" fillcolor="#BDD7EE [1300]" filled="t" stroked="f" coordsize="21600,21600" o:gfxdata="UEsDBAoAAAAAAIdO4kAAAAAAAAAAAAAAAAAEAAAAZHJzL1BLAwQUAAAACACHTuJApXCcSbkAAADa&#10;AAAADwAAAGRycy9kb3ducmV2LnhtbEVPzYrCMBC+C75DGMGbpl3ElWoUdFV6WBCrDzA0Y1tsJqWJ&#10;tb69ERb2NHx8v7Pa9KYWHbWusqwgnkYgiHOrKy4UXC+HyQKE88gaa8uk4EUONuvhYIWJtk8+U5f5&#10;QoQQdgkqKL1vEildXpJBN7UNceButjXoA2wLqVt8hnBTy68omkuDFYeGEhvalZTfs4dRkB+/u1mT&#10;7n/r7BhXi5/+lG5PN6XGozhagvDU+3/xnzvVYT58XvlcuX4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VwnEm5AAAA2g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jc w:val="cente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pPr>
                        <w:r>
                          <w:rPr>
                            <w:b/>
                            <w:bCs/>
                            <w:color w:val="4C4C4C" w:themeColor="text1"/>
                            <w:sz w:val="36"/>
                            <w:szCs w:val="36"/>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Fill>
                              <w14:solidFill>
                                <w14:schemeClr w14:val="tx1"/>
                              </w14:solidFill>
                            </w14:textFill>
                            <w14:props3d w14:extrusionH="0" w14:contourW="0" w14:prstMaterial="clear"/>
                          </w:rPr>
                          <w:t>北京爱厨艺亲子主题餐厅</w:t>
                        </w:r>
                      </w:p>
                    </w:txbxContent>
                  </v:textbox>
                </v:shape>
                <v:group id="_x0000_s1026" o:spid="_x0000_s1026" o:spt="203" style="position:absolute;left:6479;top:143239;height:874;width:1624;" coordorigin="6479,143239" coordsize="1624,874"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6479;top:143239;height:778;width:1486;" filled="f" stroked="t" coordsize="21600,21600" o:gfxdata="UEsDBAoAAAAAAIdO4kAAAAAAAAAAAAAAAAAEAAAAZHJzL1BLAwQUAAAACACHTuJA+vlpSboAAADa&#10;AAAADwAAAGRycy9kb3ducmV2LnhtbEWPQYvCMBSE78L+h/AWvGlqBZGu0YOLUOpequL50bxtis1L&#10;t4lV//1GEDwOM/MNs9rcbSsG6n3jWMFsmoAgrpxuuFZwOu4mSxA+IGtsHZOCB3nYrD9GK8y0u3FJ&#10;wyHUIkLYZ6jAhNBlUvrKkEU/dR1x9H5dbzFE2ddS93iLcNvKNEkW0mLDccFgR1tD1eVwtQp+ir0+&#10;s5sPNk/L7/LPFLnnQqnx5yz5AhHoHt7hVzvXClJ4Xok3QK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WlJugAAANoA&#10;AAAPAAAAAAAAAAEAIAAAACIAAABkcnMvZG93bnJldi54bWxQSwECFAAUAAAACACHTuJAMy8FnjsA&#10;AAA5AAAAEAAAAAAAAAABACAAAAAJAQAAZHJzL3NoYXBleG1sLnhtbFBLBQYAAAAABgAGAFsBAACz&#10;AwAAAAA=&#10;">
                    <v:fill on="f" focussize="0,0"/>
                    <v:stroke weight="1pt" color="#ED7D31 [3205]" miterlimit="8" joinstyle="miter" endarrow="open"/>
                    <v:imagedata o:title=""/>
                    <o:lock v:ext="edit" aspectratio="f"/>
                  </v:shape>
                  <v:shape id="_x0000_s1026" o:spid="_x0000_s1026" o:spt="3" type="#_x0000_t3" style="position:absolute;left:7951;top:143975;height:139;width:153;v-text-anchor:middle;" fillcolor="#FF0000" filled="t" stroked="t" coordsize="21600,21600" o:gfxdata="UEsDBAoAAAAAAIdO4kAAAAAAAAAAAAAAAAAEAAAAZHJzL1BLAwQUAAAACACHTuJAVNDQSr4AAADa&#10;AAAADwAAAGRycy9kb3ducmV2LnhtbEWPzW7CMBCE75V4B2uRuBUnhaIqxeQQCuJQVeXnAVbxNkmJ&#10;15FtSHj7Ggmpx9HMfKNZ5oNpxZWcbywrSKcJCOLS6oYrBafj5vkNhA/IGlvLpOBGHvLV6GmJmbY9&#10;7+l6CJWIEPYZKqhD6DIpfVmTQT+1HXH0fqwzGKJ0ldQO+wg3rXxJkoU02HBcqLGjoqbyfLgYBbvf&#10;7alYVPvbbPDus3j9Xn989UelJuM0eQcRaAj/4Ud7pxXM4X4l3g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DQSr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shape>
                </v:group>
              </v:group>
            </w:pict>
          </mc:Fallback>
        </mc:AlternateContent>
      </w:r>
      <w:r>
        <w:rPr>
          <w:rFonts w:hint="eastAsia"/>
          <w:lang w:eastAsia="zh-CN"/>
        </w:rPr>
        <w:drawing>
          <wp:inline distT="0" distB="0" distL="114300" distR="114300">
            <wp:extent cx="5473700" cy="3429635"/>
            <wp:effectExtent l="0" t="0" r="12700" b="18415"/>
            <wp:docPr id="19" name="Picture 19" descr="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maller"/>
                    <pic:cNvPicPr>
                      <a:picLocks noChangeAspect="1"/>
                    </pic:cNvPicPr>
                  </pic:nvPicPr>
                  <pic:blipFill>
                    <a:blip r:embed="rId13"/>
                    <a:stretch>
                      <a:fillRect/>
                    </a:stretch>
                  </pic:blipFill>
                  <pic:spPr>
                    <a:xfrm>
                      <a:off x="0" y="0"/>
                      <a:ext cx="5473700" cy="342963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t>图 2-9 公司选址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val="en-US" w:eastAsia="zh-CN"/>
        </w:rPr>
        <w:t>公司的第一家分店选址在北京市海淀区五道口购物中心</w:t>
      </w:r>
      <w:r>
        <w:rPr>
          <w:rFonts w:hint="default"/>
          <w:sz w:val="24"/>
          <w:szCs w:val="24"/>
          <w:lang w:eastAsia="zh-CN"/>
        </w:rPr>
        <w:t>。公司的选址基于一下的考虑：</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1. </w:t>
      </w:r>
      <w:r>
        <w:rPr>
          <w:rFonts w:hint="default"/>
          <w:sz w:val="24"/>
          <w:szCs w:val="24"/>
          <w:lang w:val="en-US" w:eastAsia="zh-CN"/>
        </w:rPr>
        <w:t>市中心较近的人口密集区</w:t>
      </w:r>
      <w:r>
        <w:rPr>
          <w:rFonts w:hint="default"/>
          <w:sz w:val="24"/>
          <w:szCs w:val="24"/>
          <w:lang w:eastAsia="zh-CN"/>
        </w:rPr>
        <w:t>，</w:t>
      </w:r>
      <w:r>
        <w:rPr>
          <w:rFonts w:hint="default"/>
          <w:sz w:val="24"/>
          <w:szCs w:val="24"/>
          <w:lang w:val="en-US" w:eastAsia="zh-CN"/>
        </w:rPr>
        <w:t>交通比较便捷</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 xml:space="preserve">2. </w:t>
      </w:r>
      <w:r>
        <w:rPr>
          <w:rFonts w:hint="default"/>
          <w:sz w:val="24"/>
          <w:szCs w:val="24"/>
          <w:lang w:val="en-US" w:eastAsia="zh-CN"/>
        </w:rPr>
        <w:t>靠近教育机构</w:t>
      </w:r>
      <w:r>
        <w:rPr>
          <w:rFonts w:hint="default"/>
          <w:sz w:val="24"/>
          <w:szCs w:val="24"/>
          <w:lang w:eastAsia="zh-CN"/>
        </w:rPr>
        <w:t>，</w:t>
      </w:r>
      <w:r>
        <w:rPr>
          <w:rFonts w:hint="default"/>
          <w:sz w:val="24"/>
          <w:szCs w:val="24"/>
          <w:lang w:val="en-US" w:eastAsia="zh-CN"/>
        </w:rPr>
        <w:t>方便家长带孩子来用餐</w:t>
      </w:r>
      <w:r>
        <w:rPr>
          <w:rFonts w:hint="default"/>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val="en-US" w:eastAsia="zh-CN"/>
        </w:rPr>
      </w:pPr>
      <w:r>
        <w:rPr>
          <w:rFonts w:hint="default"/>
          <w:sz w:val="24"/>
          <w:szCs w:val="24"/>
          <w:lang w:eastAsia="zh-CN"/>
        </w:rPr>
        <w:t>3. 人流密集，有助于公司的宣传。</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4" w:name="_Toc1265004813"/>
      <w:bookmarkStart w:id="55" w:name="_Toc350904155"/>
      <w:bookmarkStart w:id="56" w:name="_Toc1263764684"/>
      <w:r>
        <w:rPr>
          <w:rFonts w:hint="eastAsia" w:ascii="黑体" w:hAnsi="黑体" w:eastAsia="黑体" w:cs="黑体"/>
          <w:sz w:val="24"/>
          <w:szCs w:val="24"/>
          <w:lang w:eastAsia="zh-CN"/>
        </w:rPr>
        <w:t>2.3.2 原材料的采购与管理</w:t>
      </w:r>
      <w:bookmarkEnd w:id="54"/>
      <w:bookmarkEnd w:id="55"/>
      <w:bookmarkEnd w:id="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公司的原材料主要是未加工（半加工）的食品原材料、互动所需要的教具、服务人员的服装等等。本着健康至上的原则，公司对食品材料进行严格的质量控制，绝对不售卖过期或者变质食品，为消费者的健康负责。公司还将定期消毒教具，更换老旧的设施，保持室内装潢的整洁，时尚和舒适。服务人员穿着整齐划一的服饰。厨师等厨务人员进入工作岗位前要进行身体的消毒；厨房定期进行消毒。确保给家长和孩子一个卫生良好的用餐环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57" w:name="_Toc46291091"/>
      <w:bookmarkStart w:id="58" w:name="_Toc1998475775"/>
      <w:bookmarkStart w:id="59" w:name="_Toc1570360915"/>
      <w:r>
        <w:rPr>
          <w:rFonts w:hint="eastAsia" w:ascii="黑体" w:hAnsi="黑体" w:eastAsia="黑体" w:cs="黑体"/>
          <w:sz w:val="24"/>
          <w:szCs w:val="24"/>
          <w:lang w:eastAsia="zh-CN"/>
        </w:rPr>
        <w:t>2.3.3 产品质量管理</w:t>
      </w:r>
      <w:bookmarkEnd w:id="57"/>
      <w:bookmarkEnd w:id="58"/>
      <w:bookmarkEnd w:id="5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一、服务流程：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作为一家亲子主题餐馆，日常的经营以提供亲子互动的用餐体验为主。我们的组织结构分为前台、后台、管理层三个部门；前台有分为服务部和亲子互动部；后台分为厨房和场景布置部。其中，管理层负责管理监督和协调前后台各项事务，还负责菜品的研发和解释；前台负责招待来客；后台负责生产菜品。各部门的员工可以向管理层直接反映意见，确保渠道畅通。</w:t>
      </w:r>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 xml:space="preserve">图 2-10 </w:t>
      </w:r>
      <w:r>
        <w:rPr>
          <w:rFonts w:hint="default" w:asciiTheme="minorEastAsia" w:hAnsiTheme="minorEastAsia" w:cstheme="minorEastAsia"/>
          <w:b/>
          <w:bCs/>
          <w:lang w:eastAsia="zh-CN"/>
        </w:rPr>
        <w:t>餐厅各部分关系</w:t>
      </w:r>
    </w:p>
    <w:p>
      <w:pPr>
        <w:rPr>
          <w:rFonts w:hint="default" w:ascii="黑体" w:hAnsi="黑体" w:eastAsia="黑体" w:cs="黑体"/>
          <w:sz w:val="24"/>
          <w:szCs w:val="24"/>
          <w:lang w:eastAsia="zh-CN"/>
        </w:rPr>
      </w:pPr>
      <w:r>
        <w:rPr>
          <w:sz w:val="21"/>
        </w:rPr>
        <mc:AlternateContent>
          <mc:Choice Requires="wpg">
            <w:drawing>
              <wp:anchor distT="0" distB="0" distL="114300" distR="114300" simplePos="0" relativeHeight="252728320" behindDoc="0" locked="0" layoutInCell="1" allowOverlap="1">
                <wp:simplePos x="0" y="0"/>
                <wp:positionH relativeFrom="column">
                  <wp:posOffset>209550</wp:posOffset>
                </wp:positionH>
                <wp:positionV relativeFrom="paragraph">
                  <wp:posOffset>635</wp:posOffset>
                </wp:positionV>
                <wp:extent cx="5248910" cy="3050540"/>
                <wp:effectExtent l="6350" t="6350" r="21590" b="10160"/>
                <wp:wrapTopAndBottom/>
                <wp:docPr id="39" name="Group 39"/>
                <wp:cNvGraphicFramePr/>
                <a:graphic xmlns:a="http://schemas.openxmlformats.org/drawingml/2006/main">
                  <a:graphicData uri="http://schemas.microsoft.com/office/word/2010/wordprocessingGroup">
                    <wpg:wgp>
                      <wpg:cNvGrpSpPr/>
                      <wpg:grpSpPr>
                        <a:xfrm>
                          <a:off x="0" y="0"/>
                          <a:ext cx="5248910" cy="3050540"/>
                          <a:chOff x="4689" y="163971"/>
                          <a:chExt cx="8266" cy="4804"/>
                        </a:xfrm>
                      </wpg:grpSpPr>
                      <wpg:grpSp>
                        <wpg:cNvPr id="38" name="Group 38"/>
                        <wpg:cNvGrpSpPr/>
                        <wpg:grpSpPr>
                          <a:xfrm>
                            <a:off x="4689" y="163971"/>
                            <a:ext cx="8266" cy="4804"/>
                            <a:chOff x="4689" y="163971"/>
                            <a:chExt cx="8266" cy="4804"/>
                          </a:xfrm>
                        </wpg:grpSpPr>
                        <wpg:grpSp>
                          <wpg:cNvPr id="36" name="Group 36"/>
                          <wpg:cNvGrpSpPr/>
                          <wpg:grpSpPr>
                            <a:xfrm>
                              <a:off x="4689" y="163971"/>
                              <a:ext cx="8267" cy="4805"/>
                              <a:chOff x="4689" y="163971"/>
                              <a:chExt cx="8267" cy="4805"/>
                            </a:xfrm>
                          </wpg:grpSpPr>
                          <wps:wsp>
                            <wps:cNvPr id="7" name="Rectangle 7"/>
                            <wps:cNvSpPr/>
                            <wps:spPr>
                              <a:xfrm>
                                <a:off x="4689" y="165147"/>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 name="Rectangle 8"/>
                            <wps:cNvSpPr/>
                            <wps:spPr>
                              <a:xfrm>
                                <a:off x="10818" y="163971"/>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 name="Rectangle 9"/>
                            <wps:cNvSpPr/>
                            <wps:spPr>
                              <a:xfrm>
                                <a:off x="7706" y="167680"/>
                                <a:ext cx="2139" cy="109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Right Arrow 20"/>
                            <wps:cNvSpPr/>
                            <wps:spPr>
                              <a:xfrm rot="18360000">
                                <a:off x="9840" y="166535"/>
                                <a:ext cx="2667" cy="3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 name="Right Arrow 21"/>
                            <wps:cNvSpPr/>
                            <wps:spPr>
                              <a:xfrm rot="13680000">
                                <a:off x="5448" y="167183"/>
                                <a:ext cx="2125"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2" name="Right Arrow 22"/>
                            <wps:cNvSpPr/>
                            <wps:spPr>
                              <a:xfrm rot="9600000">
                                <a:off x="7400" y="165128"/>
                                <a:ext cx="2932" cy="390"/>
                              </a:xfrm>
                              <a:prstGeom prst="rightArrow">
                                <a:avLst>
                                  <a:gd name="adj1" fmla="val 49136"/>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Text Box 23"/>
                            <wps:cNvSpPr txBox="1"/>
                            <wps:spPr>
                              <a:xfrm>
                                <a:off x="4834" y="165372"/>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前台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Text Box 24"/>
                            <wps:cNvSpPr txBox="1"/>
                            <wps:spPr>
                              <a:xfrm>
                                <a:off x="10879" y="164237"/>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后台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Text Box 25"/>
                            <wps:cNvSpPr txBox="1"/>
                            <wps:spPr>
                              <a:xfrm>
                                <a:off x="7838" y="167918"/>
                                <a:ext cx="1889"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color w:val="auto"/>
                                      <w:sz w:val="28"/>
                                      <w:szCs w:val="28"/>
                                    </w:rPr>
                                  </w:pPr>
                                  <w:r>
                                    <w:rPr>
                                      <w:b/>
                                      <w:bCs/>
                                      <w:color w:val="auto"/>
                                      <w:sz w:val="28"/>
                                      <w:szCs w:val="28"/>
                                    </w:rPr>
                                    <w:t>管理层</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7" name="Group 37"/>
                          <wpg:cNvGrpSpPr/>
                          <wpg:grpSpPr>
                            <a:xfrm>
                              <a:off x="5321" y="164468"/>
                              <a:ext cx="4370" cy="3585"/>
                              <a:chOff x="5321" y="164468"/>
                              <a:chExt cx="4370" cy="3585"/>
                            </a:xfrm>
                          </wpg:grpSpPr>
                          <wps:wsp>
                            <wps:cNvPr id="26" name="Text Box 26"/>
                            <wps:cNvSpPr txBox="1"/>
                            <wps:spPr>
                              <a:xfrm rot="20460000">
                                <a:off x="7385" y="164468"/>
                                <a:ext cx="2306" cy="62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提供菜品</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27" name="Text Box 27"/>
                            <wps:cNvSpPr txBox="1"/>
                            <wps:spPr>
                              <a:xfrm rot="21540000">
                                <a:off x="5321" y="167401"/>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s:wsp>
                        <wps:cNvPr id="28" name="Text Box 28"/>
                        <wps:cNvSpPr txBox="1"/>
                        <wps:spPr>
                          <a:xfrm rot="21540000">
                            <a:off x="11352" y="167030"/>
                            <a:ext cx="958" cy="65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b/>
                                  <w:bCs/>
                                  <w:color w:val="auto"/>
                                  <w:sz w:val="28"/>
                                  <w:szCs w:val="28"/>
                                </w:rPr>
                                <w:t>管理</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6.5pt;margin-top:0.05pt;height:240.2pt;width:413.3pt;mso-wrap-distance-bottom:0pt;mso-wrap-distance-top:0pt;z-index:252728320;mso-width-relative:page;mso-height-relative:page;" coordorigin="4689,163971" coordsize="8266,4804" o:gfxdata="UEsDBAoAAAAAAIdO4kAAAAAAAAAAAAAAAAAEAAAAZHJzL1BLAwQUAAAACACHTuJAlld439gAAAAH&#10;AQAADwAAAGRycy9kb3ducmV2LnhtbE2PQUvDQBCF74L/YRnBm92NMSVNsylS1FMRbAXxNk2mSWh2&#10;NmS3Sfvv3Z7scd57vPdNvjqbTow0uNayhmimQBCXtmq51vC9e39KQTiPXGFnmTRcyMGquL/LMavs&#10;xF80bn0tQgm7DDU03veZlK5syKCb2Z44eAc7GPThHGpZDTiFctPJZ6Xm0mDLYaHBntYNlcftyWj4&#10;mHB6jaO3cXM8rC+/u+TzZxOR1o8PkVqC8HT2/2G44gd0KALT3p64cqLTEMfhFX/VRXDTZDEHsdfw&#10;kqoEZJHLW/7iD1BLAwQUAAAACACHTuJASWRgWo8FAAAhKgAADgAAAGRycy9lMm9Eb2MueG1s7Vrb&#10;buM2EH0v0H8g9L6x7hcjziKXJigQdINmiz4zsiSrkESVomOnX9/hkJJsxQkcLxxsdpUHRxSpITma&#10;wzMXnX5elwV5THiTs2pmWCemQZIqZvO8ymbGX1+vP4UGaQSt5rRgVTIznpLG+Hz26y+nq3qa2GzB&#10;innCCQipmumqnhkLIerpZNLEi6SkzQmrkwo6U8ZLKqDJs8mc0xVIL4uJbZr+ZMX4vOYsTpoG7l6p&#10;TuMM5adpEosvadokghQzA9Ym8Jfj74P8nZyd0mnGab3IY70MesAqSppXMGkn6ooKSpY8fyaqzGPO&#10;GpaKk5iVE5ameZzgHmA3ljnYzQ1nyxr3kk1XWd2pCVQ70NPBYuM/Hm94fV/fcdDEqs5AF9iSe1mn&#10;vJT/YZVkjSp76lSWrAWJ4aZnu2FkgWZj6HNMz/RcrdR4AZqXz7l+GBkEui3fiQJLqTxe/KYlhLbv&#10;q8fd0HRl76SderK1oK5xJD3ccZLPYRNgsRUtwVZR/QTaWjVv0NXOPbc6e75jOv2w2oJ3t6Ut/wja&#10;Cjr78Frr2du2Bs++aFtw/DQ9wppvQ9j9gtYJAreZgtVoy4KlKFX9CccSrbIiIYHSFo7qQNhMG8Dj&#10;DgRuWJVnufgsnbZWZVsOwEzC0DIj7Ov2Sqc1b8RNwkoiL2YGhwXgcUUfbxuhINcOkfM2rMjn13lR&#10;YINnD5cFJ48UzlDvIrq4wrcA0reGFRVZwdx2YMrTgMJZnhZUwGVZA6qaKjMILTIgiVhwnHvr6WZz&#10;EtcKrOhSDVrQeaKnNuFP6kvOrIar683Fyl1c0WahHsEplMmUuQCiKfJyZoRSUCupqEDIqm51Lq8e&#10;2PwJXhlnii2aOr7OQewtbcQd5UAPsEGgPPEFftKCwa6ZvjLIgvH/dt2X48GmoNcgK6Ab0Mi/S8oT&#10;gxS/V2BtkeXCwUkENlwvsKHBN3seNnuqZXnJ4G1YQK51jJdyvCjay5Sz8m9gxnM5K3TRKoa5le51&#10;41IoGgRujZPzcxwGnFRTcVvd17EULt9+xc6XgqU5WkmvHa00wIykjXcAT3cq9+DRB/Oe4LHM0AIh&#10;Ax4a0TOiR7mGPzR6gBmG1BO9iXqCwASmR/AEfqhdvBE8I3h+AvBILtboybOFIOecsxWBuxgXvEY/&#10;yoewQsdHj0PyqQ6molDSPeLJ9xzt1nZ48n3ttjpR66e0wVjrprWenFwRLmj059AbHP25j+HP2eC7&#10;7gAVpgekQwlh0wsBkQaVAzQk3fgNUHmu23p4AYBOOf4dqCzbU/HRQaCS02RzvWQ6/weWn5YFBAMQ&#10;FhE3shwMfLfH2JtjPFytCl8w7EJzbeEsxWO0MkZdY9T1/URdNpjwDpTa+1JfhMS3BdLAlQkCZD7P&#10;sjGG20hiRA7MiLnEQ5hvBOmYGvn5UiO204L0qyS7C7YmcGvbOSViDfdlUkfffynFGDpui04nQJz3&#10;6LRCmcmX6ASfVQo6PMNYMUl0IIJOVeLQdzx1THQ9IHyHMyfWD2u9hR84Twd5U5Wy+2BZOhuMR/FF&#10;b4pY09lw6fY1RUjYBW3hyLWdQbp7tMX3yhl/WFsEd39oixhoH2CLQSjLgir9FUEaGQ+uNrIYTfED&#10;m2JfY96ofx+5wtwVAnWFWVcBMxn07luN9xwZQaNFulAX3LZI1wnAx0Y32guHNdOdT/b1+OfPdizf&#10;60qWJ9+l7GN39eWeUHSJucsRvEooKltgm+6zFFzggGpe0qDtyHw3ujrAaaOrc7yS5Kv0sqy5THB+&#10;78VJu0N0b6Ua1G+yUgu+nhnmtHqcQ+Ssv55pmSfygJVGf/z4dfNXjfSwqnl/mGItXX959V7HKtjN&#10;0DcaltP3OVZ3GKxlOR7kcJSvZDqDUuFose/0pcexLBa+Q8S4X38zKT903GyjLfdfdp79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AAIAABbQ29u&#10;dGVudF9UeXBlc10ueG1sUEsBAhQACgAAAAAAh07iQAAAAAAAAAAAAAAAAAYAAAAAAAAAAAAQAAAA&#10;4gYAAF9yZWxzL1BLAQIUABQAAAAIAIdO4kCKFGY80QAAAJQBAAALAAAAAAAAAAEAIAAAAAYHAABf&#10;cmVscy8ucmVsc1BLAQIUAAoAAAAAAIdO4kAAAAAAAAAAAAAAAAAEAAAAAAAAAAAAEAAAAAAAAABk&#10;cnMvUEsBAhQAFAAAAAgAh07iQJZXeN/YAAAABwEAAA8AAAAAAAAAAQAgAAAAIgAAAGRycy9kb3du&#10;cmV2LnhtbFBLAQIUABQAAAAIAIdO4kBJZGBajwUAACEqAAAOAAAAAAAAAAEAIAAAACcBAABkcnMv&#10;ZTJvRG9jLnhtbFBLBQYAAAAABgAGAFkBAAAoCQAAAAA=&#10;">
                <o:lock v:ext="edit" aspectratio="f"/>
                <v:group id="_x0000_s1026" o:spid="_x0000_s1026" o:spt="203" style="position:absolute;left:4689;top:163971;height:4804;width:8266;" coordorigin="4689,163971" coordsize="8266,4804"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4689;top:163971;height:4805;width:8267;" coordorigin="4689,163971" coordsize="8267,4805" o:gfxdata="UEsDBAoAAAAAAIdO4kAAAAAAAAAAAAAAAAAEAAAAZHJzL1BLAwQUAAAACACHTuJAWR7wmrwAAADb&#10;AAAADwAAAGRycy9kb3ducmV2LnhtbEWPzarCMBSE94LvEI5wd5pWUaQaRUQvLuSCPyDuDs2xLTYn&#10;pYmtvr0RLrgcZuYbZr58mlI0VLvCsoJ4EIEgTq0uOFNwPm37UxDOI2ssLZOCFzlYLrqdOSbatnyg&#10;5ugzESDsElSQe18lUro0J4NuYCvi4N1sbdAHWWdS19gGuCnlMIom0mDBYSHHitY5pffjwyj4bbFd&#10;jeJNs7/f1q/rafx32cek1E8vjmYgPD39N/zf3mkFowl8voQfIBdv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ZHvCavAAAANsAAAAPAAAAAAAAAAEAIAAAACIAAABkcnMvZG93bnJldi54bWxQ&#10;SwECFAAUAAAACACHTuJAMy8FnjsAAAA5AAAAFQAAAAAAAAABACAAAAALAQAAZHJzL2dyb3Vwc2hh&#10;cGV4bWwueG1sUEsFBgAAAAAGAAYAYAEAAMgDAAAAAA==&#10;">
                    <o:lock v:ext="edit" aspectratio="f"/>
                    <v:rect id="_x0000_s1026" o:spid="_x0000_s1026" o:spt="1" style="position:absolute;left:4689;top:165147;height:1097;width:2139;v-text-anchor:middle;" fillcolor="#5B9BD5 [3204]" filled="t" stroked="t" coordsize="21600,21600" o:gfxdata="UEsDBAoAAAAAAIdO4kAAAAAAAAAAAAAAAAAEAAAAZHJzL1BLAwQUAAAACACHTuJAMWbfeb4AAADa&#10;AAAADwAAAGRycy9kb3ducmV2LnhtbEWPzWsCMRTE74X+D+EVeimatVCVrVGwaFm8iF+H3h6b5+7S&#10;5GVJ4udfbwTB4zAzv2FGk7M14kg+NI4V9LoZCOLS6YYrBdvNvDMEESKyRuOYFFwowGT8+jLCXLsT&#10;r+i4jpVIEA45KqhjbHMpQ1mTxdB1LXHy9s5bjEn6SmqPpwS3Rn5mWV9abDgt1NjST03l//pgFUxX&#10;y+Ly5a+HabFf/O1+ze46+zBKvb/1sm8Qkc7xGX60C61gA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eb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_x0000_s1026" o:spid="_x0000_s1026" o:spt="1" style="position:absolute;left:10818;top:163971;height:1097;width:2139;v-text-anchor:middle;" fillcolor="#5B9BD5 [3204]" filled="t" stroked="t" coordsize="21600,21600" o:gfxdata="UEsDBAoAAAAAAIdO4kAAAAAAAAAAAAAAAAAEAAAAZHJzL1BLAwQUAAAACACHTuJAQPlLC7wAAADa&#10;AAAADwAAAGRycy9kb3ducmV2LnhtbEVPz2vCMBS+D/Y/hCfsMjR1sCGdUXDoKLsMqz3s9miebTF5&#10;KUnU1r9+OQx2/Ph+L9eDNeJKPnSOFcxnGQji2umOGwXHw266ABEiskbjmBSMFGC9enxYYq7djfd0&#10;LWMjUgiHHBW0Mfa5lKFuyWKYuZ44cSfnLcYEfSO1x1sKt0a+ZNmbtNhxamixp4+W6nN5sQo2++9i&#10;fPX3y6Y4ff1Un6a6b5+NUk+TefYOItIQ/8V/7kIrSFvTlXQD5Oo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D5Swu8AAAA&#10;2g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7706;top:167680;height:1097;width:2139;v-text-anchor:middle;" fillcolor="#5B9BD5 [3204]" filled="t" stroked="t" coordsize="21600,21600" o:gfxdata="UEsDBAoAAAAAAIdO4kAAAAAAAAAAAAAAAAAEAAAAZHJzL1BLAwQUAAAACACHTuJAL7XukL4AAADa&#10;AAAADwAAAGRycy9kb3ducmV2LnhtbEWPzWsCMRTE74X+D+EVeimatVDRrVGwaFm8iF+H3h6b5+7S&#10;5GVJ4udfbwTB4zAzv2FGk7M14kg+NI4V9LoZCOLS6YYrBdvNvDMAESKyRuOYFFwowGT8+jLCXLsT&#10;r+i4jpVIEA45KqhjbHMpQ1mTxdB1LXHy9s5bjEn6SmqPpwS3Rn5mWV9abDgt1NjST03l//pgFUxX&#10;y+Ly5a+HabFf/O1+ze46+zBKvb/1sm8Qkc7xGX60C61gCPcr6QbI8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7XukL4A&#10;AADa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shape id="_x0000_s1026" o:spid="_x0000_s1026" o:spt="13" type="#_x0000_t13" style="position:absolute;left:9840;top:166535;height:390;width:2667;rotation:-3538944f;v-text-anchor:middle;" fillcolor="#5B9BD5 [3204]" filled="t" stroked="t" coordsize="21600,21600" o:gfxdata="UEsDBAoAAAAAAIdO4kAAAAAAAAAAAAAAAAAEAAAAZHJzL1BLAwQUAAAACACHTuJAhVb5hboAAADb&#10;AAAADwAAAGRycy9kb3ducmV2LnhtbEVP3WrCMBS+H/gO4QjezbSFjVGNIupABnO0+gCH5tgUm5PS&#10;pLa+/XIx2OXH97/eTrYVD+p941hBukxAEFdON1wruF4+Xz9A+ICssXVMCp7kYbuZvawx127kgh5l&#10;qEUMYZ+jAhNCl0vpK0MW/dJ1xJG7ud5iiLCvpe5xjOG2lVmSvEuLDccGgx3tDVX3crAKvoYLT8af&#10;T+670G8/h3HY3Y5npRbzNFmBCDSFf/Gf+6QVZHF9/BJ/gNz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VvmFugAAANsA&#10;AAAPAAAAAAAAAAEAIAAAACIAAABkcnMvZG93bnJldi54bWxQSwECFAAUAAAACACHTuJAMy8FnjsA&#10;AAA5AAAAEAAAAAAAAAABACAAAAAJAQAAZHJzL3NoYXBleG1sLnhtbFBLBQYAAAAABgAGAFsBAACz&#10;AwAAAAA=&#10;" adj="20021,5400">
                      <v:fill on="t" focussize="0,0"/>
                      <v:stroke weight="1pt" color="#41719C [3204]" miterlimit="8" joinstyle="miter"/>
                      <v:imagedata o:title=""/>
                      <o:lock v:ext="edit" aspectratio="f"/>
                    </v:shape>
                    <v:shape id="_x0000_s1026" o:spid="_x0000_s1026" o:spt="13" type="#_x0000_t13" style="position:absolute;left:5448;top:167183;height:390;width:2125;rotation:-8650752f;v-text-anchor:middle;" fillcolor="#5B9BD5 [3204]" filled="t" stroked="t" coordsize="21600,21600" o:gfxdata="UEsDBAoAAAAAAIdO4kAAAAAAAAAAAAAAAAAEAAAAZHJzL1BLAwQUAAAACACHTuJA61annLoAAADb&#10;AAAADwAAAGRycy9kb3ducmV2LnhtbEWPzYrCQBCE7wu+w9CCF1k7yUFC1tGDIO7V6GVvTaZNgpme&#10;kBl/sk/vCILHoqq+olabh+3UjQffOtGQLhJQLJUzrdQaTsfddw7KBxJDnRPWMLKHzXrytaLCuLsc&#10;+FaGWkWI+II0NCH0BaKvGrbkF65nid7ZDZZClEONZqB7hNsOsyRZoqVW4kJDPW8bri7l1WqQ+T8e&#10;879sf0Y/5te6HOeYtVrPpmnyAyrwI3zC7/av0ZCl8PoSfwCu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rVqecugAAANsA&#10;AAAPAAAAAAAAAAEAIAAAACIAAABkcnMvZG93bnJldi54bWxQSwECFAAUAAAACACHTuJAMy8FnjsA&#10;AAA5AAAAEAAAAAAAAAABACAAAAAJAQAAZHJzL3NoYXBleG1sLnhtbFBLBQYAAAAABgAGAFsBAACz&#10;AwAAAAA=&#10;" adj="19618,5493">
                      <v:fill on="t" focussize="0,0"/>
                      <v:stroke weight="1pt" color="#41719C [3204]" miterlimit="8" joinstyle="miter"/>
                      <v:imagedata o:title=""/>
                      <o:lock v:ext="edit" aspectratio="f"/>
                    </v:shape>
                    <v:shape id="_x0000_s1026" o:spid="_x0000_s1026" o:spt="13" type="#_x0000_t13" style="position:absolute;left:7400;top:165128;height:390;width:2932;rotation:10485760f;v-text-anchor:middle;" fillcolor="#5B9BD5 [3204]" filled="t" stroked="t" coordsize="21600,21600" o:gfxdata="UEsDBAoAAAAAAIdO4kAAAAAAAAAAAAAAAAAEAAAAZHJzL1BLAwQUAAAACACHTuJAnNt1jb8AAADb&#10;AAAADwAAAGRycy9kb3ducmV2LnhtbEWPT4vCMBTE74LfIbwFL7KmVtClGj0IoiC4+Oegt0fztu1u&#10;81KbWOu3NwuCx2FmfsPMFq0pRUO1KywrGA4iEMSp1QVnCk7H1ecXCOeRNZaWScGDHCzm3c4ME23v&#10;vKfm4DMRIOwSVJB7XyVSujQng25gK+Lg/djaoA+yzqSu8R7gppRxFI2lwYLDQo4VLXNK/w43o4Di&#10;c9Gcttd2M/re/fYn5/5lu94p1fsYRlMQnlr/Dr/aG60gjuH/S/gBcv4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zbdY2/&#10;AAAA2wAAAA8AAAAAAAAAAQAgAAAAIgAAAGRycy9kb3ducmV2LnhtbFBLAQIUABQAAAAIAIdO4kAz&#10;LwWeOwAAADkAAAAQAAAAAAAAAAEAIAAAAA4BAABkcnMvc2hhcGV4bWwueG1sUEsFBgAAAAAGAAYA&#10;WwEAALgDAAAAAA==&#10;" adj="20164,5493">
                      <v:fill on="t" focussize="0,0"/>
                      <v:stroke weight="1pt" color="#41719C [3204]" miterlimit="8" joinstyle="miter"/>
                      <v:imagedata o:title=""/>
                      <o:lock v:ext="edit" aspectratio="f"/>
                    </v:shape>
                    <v:shape id="_x0000_s1026" o:spid="_x0000_s1026" o:spt="202" type="#_x0000_t202" style="position:absolute;left:4834;top:165372;height:653;width:1889;"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前台</w:t>
                            </w:r>
                          </w:p>
                        </w:txbxContent>
                      </v:textbox>
                    </v:shape>
                    <v:shape id="_x0000_s1026" o:spid="_x0000_s1026" o:spt="202" type="#_x0000_t202" style="position:absolute;left:10879;top:164237;height:653;width:1889;"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后台</w:t>
                            </w:r>
                          </w:p>
                        </w:txbxContent>
                      </v:textbox>
                    </v:shape>
                    <v:shape id="_x0000_s1026" o:spid="_x0000_s1026" o:spt="202" type="#_x0000_t202" style="position:absolute;left:7838;top:167918;height:653;width:1889;"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color w:val="auto"/>
                                <w:sz w:val="28"/>
                                <w:szCs w:val="28"/>
                              </w:rPr>
                            </w:pPr>
                            <w:r>
                              <w:rPr>
                                <w:b/>
                                <w:bCs/>
                                <w:color w:val="auto"/>
                                <w:sz w:val="28"/>
                                <w:szCs w:val="28"/>
                              </w:rPr>
                              <w:t>管理层</w:t>
                            </w:r>
                          </w:p>
                        </w:txbxContent>
                      </v:textbox>
                    </v:shape>
                  </v:group>
                  <v:group id="_x0000_s1026" o:spid="_x0000_s1026" o:spt="203" style="position:absolute;left:5321;top:164468;height:3585;width:4370;" coordorigin="5321,164468" coordsize="4370,3585"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7385;top:164468;height:624;width:2306;rotation:-1245184f;" filled="f" stroked="f" coordsize="21600,21600" o:gfxdata="UEsDBAoAAAAAAIdO4kAAAAAAAAAAAAAAAAAEAAAAZHJzL1BLAwQUAAAACACHTuJAlGrPFrsAAADb&#10;AAAADwAAAGRycy9kb3ducmV2LnhtbEWPzWrCQBSF90LfYbiCOzOJgkjMRIpQyaKb2D7AZeY2Cc3c&#10;STOjMX36TkFweTg/H6c43m0vbjT6zrGCLElBEGtnOm4UfH68rfcgfEA22DsmBTN5OJYviwJz4yau&#10;6XYJjYgj7HNU0IYw5FJ63ZJFn7iBOHpfbrQYohwbaUac4rjt5SZNd9Jix5HQ4kCnlvT35WojN9PN&#10;WfP+x87v88y2nn631atSq2WWHkAEuodn+NGujILNDv6/xB8gy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GrPF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提供菜品</w:t>
                            </w:r>
                          </w:p>
                        </w:txbxContent>
                      </v:textbox>
                    </v:shape>
                    <v:shape id="_x0000_s1026" o:spid="_x0000_s1026" o:spt="202" type="#_x0000_t202" style="position:absolute;left:5321;top:167401;height:653;width:958;rotation:-65536f;" filled="f" stroked="f" coordsize="21600,21600" o:gfxdata="UEsDBAoAAAAAAIdO4kAAAAAAAAAAAAAAAAAEAAAAZHJzL1BLAwQUAAAACACHTuJA/4s8oL0AAADb&#10;AAAADwAAAGRycy9kb3ducmV2LnhtbEWPT2sCMRTE7wW/Q3hCbzWrh25ZjeIfLHqwoNX7Y/PcrG5e&#10;wiZ19dubQqHHYWZ+w0xmd9uIG7WhdqxgOMhAEJdO11wpOH6v3z5AhIissXFMCh4UYDbtvUyw0K7j&#10;Pd0OsRIJwqFABSZGX0gZSkMWw8B54uSdXWsxJtlWUrfYJbht5CjL3qXFmtOCQU9LQ+X18GMV7LZL&#10;b1yXr+aLz/1XfvKr8rq5KPXaH2ZjEJHu8T/8195oBaMcfr+kHyCn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zyg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pPr>
                            <w:r>
                              <w:rPr>
                                <w:b/>
                                <w:bCs/>
                                <w:color w:val="auto"/>
                                <w:sz w:val="28"/>
                                <w:szCs w:val="28"/>
                              </w:rPr>
                              <w:t>管理</w:t>
                            </w:r>
                          </w:p>
                        </w:txbxContent>
                      </v:textbox>
                    </v:shape>
                  </v:group>
                </v:group>
                <v:shape id="_x0000_s1026" o:spid="_x0000_s1026" o:spt="202" type="#_x0000_t202" style="position:absolute;left:11352;top:167030;height:653;width:958;rotation:-65536f;" filled="f" stroked="f" coordsize="21600,21600" o:gfxdata="UEsDBAoAAAAAAIdO4kAAAAAAAAAAAAAAAAAEAAAAZHJzL1BLAwQUAAAACACHTuJAjhSo0rsAAADb&#10;AAAADwAAAGRycy9kb3ducmV2LnhtbEVPPW/CMBDdK/EfrEPqVpwwlCrFoJIIRIdWAtr9FF/jNPHZ&#10;ig2h/74ekBif3vdyfbW9uNAQWscK8lkGgrh2uuVGwddp+/QCIkRkjb1jUvBHAdarycMSC+1GPtDl&#10;GBuRQjgUqMDE6AspQ23IYpg5T5y4HzdYjAkOjdQDjinc9nKeZc/SYsupwaCn0lDdHc9Wwcd76Y0b&#10;F9XbZnf4XHz7qu72v0o9TvPsFUSka7yLb+69VjBPY9OX9APk6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hSo0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pPr>
                        <w:r>
                          <w:rPr>
                            <w:b/>
                            <w:bCs/>
                            <w:color w:val="auto"/>
                            <w:sz w:val="28"/>
                            <w:szCs w:val="28"/>
                          </w:rPr>
                          <w:t>管理</w:t>
                        </w:r>
                      </w:p>
                    </w:txbxContent>
                  </v:textbox>
                </v:shape>
                <w10:wrap type="topAndBottom"/>
              </v:group>
            </w:pict>
          </mc:Fallback>
        </mc:AlternateConten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default"/>
          <w:sz w:val="24"/>
          <w:szCs w:val="24"/>
          <w:lang w:eastAsia="zh-CN"/>
        </w:rPr>
      </w:pPr>
      <w:r>
        <w:rPr>
          <w:rFonts w:hint="default"/>
          <w:sz w:val="24"/>
          <w:szCs w:val="24"/>
          <w:lang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default"/>
          <w:sz w:val="24"/>
          <w:szCs w:val="24"/>
          <w:lang w:eastAsia="zh-CN"/>
        </w:rPr>
      </w:pPr>
      <w:r>
        <w:rPr>
          <w:rFonts w:hint="default"/>
          <w:sz w:val="24"/>
          <w:szCs w:val="24"/>
          <w:lang w:eastAsia="zh-CN"/>
        </w:rPr>
        <w:t>二、各部门人员分配：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 技术研发人员分配</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95"/>
        <w:gridCol w:w="3096"/>
        <w:gridCol w:w="3096"/>
      </w:tblGrid>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类别</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人次</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主要工作</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大厨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烹饪高级菜肴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中厨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烹饪中级菜肴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下厨</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烹饪一般菜肴</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洗碗</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厨杂工</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5</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食材预处理，清理厨房</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食品工程师</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研发菜品</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前台服务人员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点菜，传菜，结账</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互动组织人员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10</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eastAsia"/>
                <w:sz w:val="24"/>
                <w:szCs w:val="24"/>
                <w:lang w:eastAsia="zh-CN"/>
              </w:rPr>
            </w:pPr>
            <w:r>
              <w:rPr>
                <w:rFonts w:hint="default"/>
                <w:sz w:val="24"/>
                <w:szCs w:val="24"/>
                <w:lang w:eastAsia="zh-CN"/>
              </w:rPr>
              <w:t>组织，开展亲子互动</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前台经理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管理前台事务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后台经理</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2</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管理后台事务</w:t>
            </w:r>
          </w:p>
        </w:tc>
      </w:tr>
      <w:tr>
        <w:trPr>
          <w:jc w:val="center"/>
        </w:trPr>
        <w:tc>
          <w:tcPr>
            <w:tcW w:w="3095"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场景布置人员</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3</w:t>
            </w:r>
          </w:p>
        </w:tc>
        <w:tc>
          <w:tcPr>
            <w:tcW w:w="3096" w:type="dxa"/>
          </w:tcPr>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center"/>
              <w:textAlignment w:val="auto"/>
              <w:outlineLvl w:val="9"/>
              <w:rPr>
                <w:rFonts w:hint="default"/>
                <w:sz w:val="24"/>
                <w:szCs w:val="24"/>
                <w:lang w:eastAsia="zh-CN"/>
              </w:rPr>
            </w:pPr>
            <w:r>
              <w:rPr>
                <w:rFonts w:hint="default"/>
                <w:sz w:val="24"/>
                <w:szCs w:val="24"/>
                <w:lang w:eastAsia="zh-CN"/>
              </w:rPr>
              <w:t>布置派对场景</w:t>
            </w:r>
          </w:p>
        </w:tc>
      </w:tr>
    </w:tbl>
    <w:p>
      <w:pPr>
        <w:jc w:val="both"/>
        <w:rPr>
          <w:rFonts w:hint="eastAsia" w:ascii="黑体" w:hAnsi="黑体" w:eastAsia="黑体" w:cs="黑体"/>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60" w:name="_Toc1693192740"/>
      <w:bookmarkStart w:id="61" w:name="_Toc159908927"/>
      <w:bookmarkStart w:id="62" w:name="_Toc1770111117"/>
      <w:r>
        <w:rPr>
          <w:rFonts w:hint="eastAsia" w:ascii="黑体" w:hAnsi="黑体" w:eastAsia="黑体" w:cs="黑体"/>
          <w:sz w:val="24"/>
          <w:szCs w:val="24"/>
          <w:lang w:eastAsia="zh-CN"/>
        </w:rPr>
        <w:t>2.3.4 成本控制</w:t>
      </w:r>
      <w:bookmarkEnd w:id="60"/>
      <w:bookmarkEnd w:id="61"/>
      <w:bookmarkEnd w:id="6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成本控制主要在这几个方面展开：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default"/>
          <w:sz w:val="24"/>
          <w:szCs w:val="24"/>
          <w:lang w:eastAsia="zh-CN"/>
        </w:rPr>
        <w:t>1. 食品加工。和高档食品供应商形成合作伙伴关系，以大批次的订货获取较为优惠的价格。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2. 服务人员薪酬。由于亲子主题餐饮对服务人员的素质要求较高，将会以高薪聘请高素质人才并加以培训；对于持幼教资格证的员工还有特殊待遇。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3. 菜品研发经费。为了提出创新、健康而又美味的菜肴，我们必须聘请营养学、幼儿学等专业人士，在有相关经验的项目经理的带领下进行研发。我们需要支付研发人员的薪酬较高，加上研发经费，实验成本等，将会在整体支出中占据较大的份额。</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4. 各项杂费，铺租水电等。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sz w:val="24"/>
          <w:szCs w:val="24"/>
          <w:lang w:eastAsia="zh-CN"/>
        </w:rPr>
      </w:pPr>
      <w:r>
        <w:rPr>
          <w:rFonts w:hint="default"/>
          <w:sz w:val="24"/>
          <w:szCs w:val="24"/>
          <w:lang w:eastAsia="zh-CN"/>
        </w:rPr>
        <w:t>我们将秉持质量至上，服务至上的原则，在不牺牲服务质量的前提下，尽可能的节约整体支出。我们将落实一下措施：和食品供应商达成合作伙伴关系，建立阶梯式的薪酬体系，确保资金透明，进行财务公开。</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63" w:name="_Toc438366214"/>
      <w:bookmarkStart w:id="64" w:name="_Toc639543792"/>
      <w:bookmarkStart w:id="65" w:name="_Toc1328572959"/>
      <w:r>
        <w:rPr>
          <w:rFonts w:hint="eastAsia" w:ascii="黑体" w:hAnsi="黑体" w:eastAsia="黑体" w:cs="黑体"/>
          <w:sz w:val="24"/>
          <w:szCs w:val="24"/>
          <w:lang w:eastAsia="zh-CN"/>
        </w:rPr>
        <w:t>2.3.5 管理模式</w:t>
      </w:r>
      <w:bookmarkEnd w:id="63"/>
      <w:bookmarkEnd w:id="64"/>
      <w:bookmarkEnd w:id="6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sz w:val="24"/>
          <w:szCs w:val="24"/>
          <w:lang w:eastAsia="zh-CN"/>
        </w:rPr>
      </w:pPr>
      <w:r>
        <w:rPr>
          <w:rFonts w:hint="eastAsia"/>
          <w:sz w:val="24"/>
          <w:szCs w:val="24"/>
          <w:lang w:eastAsia="zh-CN"/>
        </w:rPr>
        <w:t>高效的生产效率离不开科学的管理制度</w:t>
      </w:r>
      <w:r>
        <w:rPr>
          <w:rFonts w:hint="default"/>
          <w:sz w:val="24"/>
          <w:szCs w:val="24"/>
          <w:lang w:eastAsia="zh-CN"/>
        </w:rPr>
        <w:t>。</w:t>
      </w:r>
      <w:r>
        <w:rPr>
          <w:rFonts w:hint="eastAsia"/>
          <w:sz w:val="24"/>
          <w:szCs w:val="24"/>
          <w:lang w:eastAsia="zh-CN"/>
        </w:rPr>
        <w:t>每个企业都会根据自身发展的特点制定出适合自己的管理制度</w:t>
      </w:r>
      <w:r>
        <w:rPr>
          <w:rFonts w:hint="default"/>
          <w:sz w:val="24"/>
          <w:szCs w:val="24"/>
          <w:lang w:eastAsia="zh-CN"/>
        </w:rPr>
        <w:t>。公司的基本管理政策是：</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sz w:val="24"/>
          <w:szCs w:val="24"/>
          <w:lang w:eastAsia="zh-CN"/>
        </w:rPr>
        <w:t>下级服从上级。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跨部门管理要征得管理层同意。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各项决策应参考顾客的反馈意见。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重大人员变动，如辞退、升职、降职、录用，须由和人员变动有关的部分的负责人和管理层人事部门代表组成的临时委员会进行商讨后决定。</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szCs w:val="24"/>
          <w:lang w:eastAsia="zh-CN"/>
        </w:rPr>
      </w:pPr>
      <w:r>
        <w:rPr>
          <w:rFonts w:hint="default"/>
          <w:sz w:val="24"/>
          <w:szCs w:val="24"/>
          <w:lang w:eastAsia="zh-CN"/>
        </w:rPr>
        <w:t>公开财务流水明细和薪酬各项明细。对公示内容有疑义者，可以向管理层提出复核。</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66" w:name="_Toc817046438"/>
      <w:bookmarkStart w:id="67" w:name="_Toc648687942"/>
      <w:bookmarkStart w:id="68" w:name="_Toc1025450345"/>
      <w:r>
        <w:rPr>
          <w:rFonts w:hint="eastAsia" w:ascii="黑体" w:hAnsi="黑体" w:eastAsia="黑体" w:cs="黑体"/>
          <w:sz w:val="32"/>
          <w:szCs w:val="32"/>
          <w:lang w:eastAsia="zh-CN"/>
        </w:rPr>
        <w:t>3 市场调查与分析</w:t>
      </w:r>
      <w:bookmarkEnd w:id="66"/>
      <w:bookmarkEnd w:id="67"/>
      <w:bookmarkEnd w:id="68"/>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69" w:name="_Toc329508027"/>
      <w:bookmarkStart w:id="70" w:name="_Toc240950764"/>
      <w:bookmarkStart w:id="71" w:name="_Toc1761235184"/>
      <w:r>
        <w:rPr>
          <w:rFonts w:hint="eastAsia" w:ascii="黑体" w:hAnsi="黑体" w:eastAsia="黑体" w:cs="黑体"/>
          <w:sz w:val="28"/>
          <w:szCs w:val="28"/>
          <w:lang w:eastAsia="zh-CN"/>
        </w:rPr>
        <w:t xml:space="preserve">3.1 </w:t>
      </w:r>
      <w:r>
        <w:rPr>
          <w:rFonts w:hint="default" w:ascii="黑体" w:hAnsi="黑体" w:cs="黑体"/>
          <w:sz w:val="28"/>
          <w:szCs w:val="28"/>
          <w:lang w:eastAsia="zh-CN"/>
        </w:rPr>
        <w:t>亲子主题餐饮</w:t>
      </w:r>
      <w:r>
        <w:rPr>
          <w:rFonts w:hint="eastAsia" w:ascii="黑体" w:hAnsi="黑体" w:eastAsia="黑体" w:cs="黑体"/>
          <w:sz w:val="28"/>
          <w:szCs w:val="28"/>
          <w:lang w:eastAsia="zh-CN"/>
        </w:rPr>
        <w:t>产业链分析</w:t>
      </w:r>
      <w:bookmarkEnd w:id="69"/>
      <w:bookmarkEnd w:id="70"/>
      <w:bookmarkEnd w:id="7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基于传统餐饮行业的产业链来看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上游行业是食品开发</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生产和物流配送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厨师培训</w:t>
      </w:r>
      <w:r>
        <w:rPr>
          <w:rFonts w:hint="default" w:asciiTheme="minorEastAsia" w:hAnsiTheme="minorEastAsia" w:cstheme="minorEastAsia"/>
          <w:sz w:val="24"/>
          <w:szCs w:val="24"/>
          <w:lang w:eastAsia="zh-CN"/>
        </w:rPr>
        <w:t>；由于亲子主题餐饮的特殊性，还涉及到幼教培训机构，装修公司，室内设计行业。</w:t>
      </w:r>
      <w:r>
        <w:rPr>
          <w:rFonts w:hint="eastAsia" w:asciiTheme="minorEastAsia" w:hAnsiTheme="minorEastAsia" w:eastAsiaTheme="minorEastAsia" w:cstheme="minorEastAsia"/>
          <w:sz w:val="24"/>
          <w:szCs w:val="24"/>
          <w:lang w:eastAsia="zh-CN"/>
        </w:rPr>
        <w:t>终端消费者就是中等收入人群及其子女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其产业链条图如下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ajorEastAsia" w:hAnsiTheme="majorEastAsia" w:eastAsiaTheme="majorEastAsia" w:cstheme="majorEastAsia"/>
          <w:b/>
          <w:bCs/>
          <w:sz w:val="21"/>
          <w:szCs w:val="21"/>
        </w:rPr>
      </w:pPr>
      <w:r>
        <w:rPr>
          <w:rFonts w:hint="eastAsia" w:asciiTheme="majorEastAsia" w:hAnsiTheme="majorEastAsia" w:eastAsiaTheme="majorEastAsia" w:cstheme="majorEastAsia"/>
          <w:b/>
          <w:bCs/>
          <w:sz w:val="21"/>
          <w:szCs w:val="21"/>
        </w:rPr>
        <w:t>图 2-1 产业链</w:t>
      </w:r>
      <w:r>
        <w:rPr>
          <w:rFonts w:hint="eastAsia" w:asciiTheme="majorEastAsia" w:hAnsiTheme="majorEastAsia" w:eastAsiaTheme="majorEastAsia" w:cstheme="majorEastAsia"/>
          <w:b/>
          <w:bCs/>
          <w:sz w:val="21"/>
          <w:szCs w:val="21"/>
        </w:rPr>
        <mc:AlternateContent>
          <mc:Choice Requires="wpg">
            <w:drawing>
              <wp:anchor distT="0" distB="0" distL="114300" distR="114300" simplePos="0" relativeHeight="252733440" behindDoc="0" locked="0" layoutInCell="1" allowOverlap="1">
                <wp:simplePos x="0" y="0"/>
                <wp:positionH relativeFrom="column">
                  <wp:posOffset>-87630</wp:posOffset>
                </wp:positionH>
                <wp:positionV relativeFrom="paragraph">
                  <wp:posOffset>182245</wp:posOffset>
                </wp:positionV>
                <wp:extent cx="5353685" cy="2790190"/>
                <wp:effectExtent l="6350" t="6350" r="12065" b="22860"/>
                <wp:wrapTopAndBottom/>
                <wp:docPr id="63" name="Group 63"/>
                <wp:cNvGraphicFramePr/>
                <a:graphic xmlns:a="http://schemas.openxmlformats.org/drawingml/2006/main">
                  <a:graphicData uri="http://schemas.microsoft.com/office/word/2010/wordprocessingGroup">
                    <wpg:wgp>
                      <wpg:cNvGrpSpPr/>
                      <wpg:grpSpPr>
                        <a:xfrm>
                          <a:off x="0" y="0"/>
                          <a:ext cx="5353685" cy="2790190"/>
                          <a:chOff x="4305" y="207261"/>
                          <a:chExt cx="8431" cy="4394"/>
                        </a:xfrm>
                      </wpg:grpSpPr>
                      <wpg:grpSp>
                        <wpg:cNvPr id="35" name="Group 35"/>
                        <wpg:cNvGrpSpPr/>
                        <wpg:grpSpPr>
                          <a:xfrm>
                            <a:off x="11362" y="209335"/>
                            <a:ext cx="1374" cy="888"/>
                            <a:chOff x="12501" y="210708"/>
                            <a:chExt cx="1374" cy="888"/>
                          </a:xfrm>
                        </wpg:grpSpPr>
                        <wps:wsp>
                          <wps:cNvPr id="29" name="Oval 29"/>
                          <wps:cNvSpPr/>
                          <wps:spPr>
                            <a:xfrm>
                              <a:off x="12501" y="210708"/>
                              <a:ext cx="1374" cy="88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Text Box 31"/>
                          <wps:cNvSpPr txBox="1"/>
                          <wps:spPr>
                            <a:xfrm>
                              <a:off x="12695" y="210833"/>
                              <a:ext cx="1042" cy="54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消费者</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0" name="Group 60"/>
                        <wpg:cNvGrpSpPr/>
                        <wpg:grpSpPr>
                          <a:xfrm>
                            <a:off x="4305" y="207261"/>
                            <a:ext cx="6120" cy="4395"/>
                            <a:chOff x="5013" y="207053"/>
                            <a:chExt cx="6120" cy="4395"/>
                          </a:xfrm>
                        </wpg:grpSpPr>
                        <wpg:grpSp>
                          <wpg:cNvPr id="34" name="Group 34"/>
                          <wpg:cNvGrpSpPr/>
                          <wpg:grpSpPr>
                            <a:xfrm>
                              <a:off x="7113" y="208764"/>
                              <a:ext cx="1750" cy="958"/>
                              <a:chOff x="9070" y="210750"/>
                              <a:chExt cx="1750" cy="958"/>
                            </a:xfrm>
                          </wpg:grpSpPr>
                          <wps:wsp>
                            <wps:cNvPr id="32" name="Oval 32"/>
                            <wps:cNvSpPr/>
                            <wps:spPr>
                              <a:xfrm>
                                <a:off x="9070" y="210750"/>
                                <a:ext cx="1750" cy="95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3" name="Text Box 33"/>
                            <wps:cNvSpPr txBox="1"/>
                            <wps:spPr>
                              <a:xfrm>
                                <a:off x="9292" y="210973"/>
                                <a:ext cx="130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主题餐馆</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4" name="Group 44"/>
                          <wpg:cNvGrpSpPr/>
                          <wpg:grpSpPr>
                            <a:xfrm>
                              <a:off x="5029" y="209412"/>
                              <a:ext cx="1624" cy="1056"/>
                              <a:chOff x="4737" y="208023"/>
                              <a:chExt cx="1624" cy="1056"/>
                            </a:xfrm>
                          </wpg:grpSpPr>
                          <wps:wsp>
                            <wps:cNvPr id="4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厨师培训</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5" name="Group 45"/>
                          <wpg:cNvGrpSpPr/>
                          <wpg:grpSpPr>
                            <a:xfrm>
                              <a:off x="9033" y="209943"/>
                              <a:ext cx="1624" cy="1056"/>
                              <a:chOff x="4737" y="208023"/>
                              <a:chExt cx="1624" cy="1056"/>
                            </a:xfrm>
                          </wpg:grpSpPr>
                          <wps:wsp>
                            <wps:cNvPr id="46"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7"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食品生产</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48"/>
                          <wpg:cNvGrpSpPr/>
                          <wpg:grpSpPr>
                            <a:xfrm>
                              <a:off x="9509" y="208211"/>
                              <a:ext cx="1624" cy="1056"/>
                              <a:chOff x="4737" y="208023"/>
                              <a:chExt cx="1624" cy="1056"/>
                            </a:xfrm>
                          </wpg:grpSpPr>
                          <wps:wsp>
                            <wps:cNvPr id="49"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0"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rPr>
                                  </w:pPr>
                                  <w:r>
                                    <w:rPr>
                                      <w:b/>
                                      <w:bCs/>
                                    </w:rPr>
                                    <w:t>物流配送</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51"/>
                          <wpg:cNvGrpSpPr/>
                          <wpg:grpSpPr>
                            <a:xfrm>
                              <a:off x="6370" y="210392"/>
                              <a:ext cx="1624" cy="1056"/>
                              <a:chOff x="4737" y="208023"/>
                              <a:chExt cx="1624" cy="1056"/>
                            </a:xfrm>
                          </wpg:grpSpPr>
                          <wps:wsp>
                            <wps:cNvPr id="52"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3" name="Text Box 43"/>
                            <wps:cNvSpPr txBox="1"/>
                            <wps:spPr>
                              <a:xfrm>
                                <a:off x="4904" y="208287"/>
                                <a:ext cx="1235" cy="5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asciiTheme="minorEastAsia" w:hAnsiTheme="minorEastAsia" w:cstheme="minorEastAsia"/>
                                      <w:b/>
                                      <w:bCs/>
                                      <w:sz w:val="21"/>
                                      <w:szCs w:val="21"/>
                                      <w:lang w:eastAsia="zh-CN"/>
                                    </w:rPr>
                                    <w:t>幼教培构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4" name="Group 54"/>
                          <wpg:cNvGrpSpPr/>
                          <wpg:grpSpPr>
                            <a:xfrm>
                              <a:off x="5013" y="207632"/>
                              <a:ext cx="1625" cy="1056"/>
                              <a:chOff x="4737" y="208023"/>
                              <a:chExt cx="1625" cy="1056"/>
                            </a:xfrm>
                          </wpg:grpSpPr>
                          <wps:wsp>
                            <wps:cNvPr id="55"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6"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7" name="Group 57"/>
                          <wpg:cNvGrpSpPr/>
                          <wpg:grpSpPr>
                            <a:xfrm>
                              <a:off x="7351" y="207053"/>
                              <a:ext cx="1625" cy="1056"/>
                              <a:chOff x="4737" y="208023"/>
                              <a:chExt cx="1625" cy="1056"/>
                            </a:xfrm>
                          </wpg:grpSpPr>
                          <wps:wsp>
                            <wps:cNvPr id="58" name="Oval 42"/>
                            <wps:cNvSpPr/>
                            <wps:spPr>
                              <a:xfrm>
                                <a:off x="4737" y="208023"/>
                                <a:ext cx="1625" cy="1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Text Box 43"/>
                            <wps:cNvSpPr txBox="1"/>
                            <wps:spPr>
                              <a:xfrm>
                                <a:off x="4905" y="208205"/>
                                <a:ext cx="1235" cy="58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1"/>
                                      <w:szCs w:val="21"/>
                                    </w:rPr>
                                  </w:pPr>
                                  <w:r>
                                    <w:rPr>
                                      <w:b/>
                                      <w:bCs/>
                                      <w:sz w:val="21"/>
                                      <w:szCs w:val="21"/>
                                    </w:rPr>
                                    <w:t>室内设计</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wgp>
                  </a:graphicData>
                </a:graphic>
              </wp:anchor>
            </w:drawing>
          </mc:Choice>
          <mc:Fallback>
            <w:pict>
              <v:group id="_x0000_s1026" o:spid="_x0000_s1026" o:spt="203" style="position:absolute;left:0pt;margin-left:-6.9pt;margin-top:14.35pt;height:219.7pt;width:421.55pt;mso-wrap-distance-bottom:0pt;mso-wrap-distance-top:0pt;z-index:252733440;mso-width-relative:page;mso-height-relative:page;" coordorigin="4305,207261" coordsize="8431,4394" o:gfxdata="UEsDBAoAAAAAAIdO4kAAAAAAAAAAAAAAAAAEAAAAZHJzL1BLAwQUAAAACACHTuJAccrdddsAAAAK&#10;AQAADwAAAGRycy9kb3ducmV2LnhtbE2PQUvDQBSE74L/YXmCt3azidY05qVIUU9FsBWkt9fkNQnN&#10;7obsNmn/vetJj8MMM9/kq4vuxMiDa61BUPMIBJvSVq2pEb52b7MUhPNkKuqsYYQrO1gVtzc5ZZWd&#10;zCePW1+LUGJcRgiN930mpSsb1uTmtmcTvKMdNPkgh1pWA02hXHcyjqKF1NSasNBQz+uGy9P2rBHe&#10;J5peEvU6bk7H9XW/e/z43ihGvL9T0TMIzxf/F4Zf/IAORWA62LOpnOgQZioJ6B4hTp9AhEAaLxMQ&#10;B4SHRapAFrn8f6H4AVBLAwQUAAAACACHTuJASBefhykGAADoOwAADgAAAGRycy9lMm9Eb2MueG1s&#10;7Vvbbts4EH1fYP9B0PvWul+MOEWatMUCRRMgXewzI0u2AEnUUkrs7tfv4UW0fCvqtklRL/OgiKJ4&#10;O56ZMzOkLl6v68p6yllX0mZmu68c28qbjM7LZjGz//r07o/EtrqeNHNS0Saf2Z/zzn59+ftvF6t2&#10;mnt0Sat5zix00nTTVTuzl33fTieTLlvmNele0TZvUFlQVpMeRbaYzBlZofe6mniOE01WlM1bRrO8&#10;6/D0Rlbal6L/osiz/rYoury3qpmNufXiysT1gV8nlxdkumCkXZaZmgb5hlnUpGwwqO7qhvTEemTl&#10;Xld1mTHa0aJ/ldF6QouizHKxBqzGdXZW857Rx1asZTFdLVoNE6Ddwembu80+Pr1n7X17x4DEql0A&#10;C1Hia1kXrOb/MUtrLSD7rCHL172V4WHoh36UhLaVoc6LU8dNFajZEsjzdoHvoJ5XO7EXuRLybPlW&#10;9ZAEviubB34a8NrJMPRka0K68Ew43DGrnM9sH5NtSA1ZFfBbKCtoTsDKdf3IU4tOfdkFmQ6guX4c&#10;yCUnSTLgodByvdABHhwu14kdXT3Atdf2KFpQqG4jM933ycz9krS5EMVuChwUVl46YHX7RCoLRQGV&#10;eEXLVDftIF4HBOrwUg+BJPrVCyXTlnX9+5zWFr+Z2XlVlW3Hp0em5OlD10shGt7ijztalfN3ZVWJ&#10;Als8XFfMwpxn9tub+AYSKJtsvVY11go2zYsdWI6MwDoVFelxW7eQk65Z2BapFjB7Wc/E2Futu/Eg&#10;V2/DK8+VLy3JPJdDhw7+hpHl60L6t/rhq7gh3VI2EVVSZOqyh+msynpmJ7yjoaeqQSerdoCd3z3Q&#10;+Wf8ZIxK+9e12bsS3X4gXX9HGAweFggj3t/iUlQUq6bqzraWlP176Dl/HzKFWttawYACkX8eCctt&#10;q/qzgbSlbhBwiysKQRh7KLBxzcO4pnmsryl+DYg+Zidu+ft9NdwWjNZ/w9Zf8VFRRZoMY0vsVeG6&#10;l4YdbJHlV1fiNVjZlvQfmvs2453zX7+hV489LUohJRt0FGjQGW4IX0B5uNmThuYTl/k3dG1JOeSj&#10;Q8e4Aln9Gs/5zJViHVWlKFVG1nUS35cSolXJCWCMuIUOcSMlfTDug5IoVWJgzC/pUUO5EqELMpXq&#10;Efmho2BVNdDTAyLYrx/Wag1nLI2wDlIwf5wsbkhwRNDPS4ER9GtMgSiLn27BxfJr3YWDtD9IZORy&#10;c8AlEqQvCJZMtcMAAvQHh8EJlSxvHIb9tpoZNlhxwnkphwFcPkbLF04MH/wEtGJ4DGrNSRyJHkb+&#10;QgwdE2iloXYIlL+QwknQ7gJeE6q5AcvdbXoUq5eweLBCEinhLvjCFo2snbIPR2zcwZUOAnV8nT/W&#10;WwjfpG9uhMACSEHGg1PxA72FwI3d9FpY1c54C9KP+N97CzAPu96CMI0j/flabyH1UhWcuE4a7zoL&#10;IlwTzoJ2KY2z8Byu63k4C8EO/aF8urMQOjyUFDmCNHAFL4zoL/IwBpdI1wmjgeGG7ELsxwNxOt6e&#10;s+Dutf2ZBMjd8BEBSmd8pMBfJsDg0FI1AUYeAoAxSHqhhgGFU2Ti5V87Xg72GRCPlMqcGC8HqQOT&#10;IuxN4iWxtClalTyeAzQM+PzJmzNhQEjLOAAMviVjnDrI2igGTKVcnyUDRgNWIgQ0DHgsLW1iQJMx&#10;loloUJvabgng6e7EgIYBf+3tizNhQOzybzGgyFKemAJNQ2eIARPPVfvE2ifbi+NGCeODgdEoB7rX&#10;VodGuwnjF0iCBtt7poYBDQPmZs907+zL4QMHfB/EMCDfIj+bDfzzYMBQb+bLU0Mon54FjfzNXp6P&#10;FL1IW50fA4YmC/p1p4ZMDGhiwN0YEOchDAOKQ2KGAcEP4qCfPFA1PsC2iWte7BhMiIT6OAZE+XQG&#10;HB/9ieT5kK0s6M4W10kx4E7bnxkDhjpjbLKgXzycaxjQMOAeA+otBH1u9nuyoFBFtQ+IzxS2Pe7N&#10;PmBijs3iqOazHeI+kxhQp+dVDCj2lU/MgsY+DyWFRMb68OsoBtxhsV+WAXXG2DCgYUDz5Qi+bDn0&#10;BeCRLKjeQjAMeCafMT0zA47jQXGPz0kRL259rzoui1hy84Hu5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dCAAAW0NvbnRlbnRfVHlwZXNdLnht&#10;bFBLAQIUAAoAAAAAAIdO4kAAAAAAAAAAAAAAAAAGAAAAAAAAAAAAEAAAAH8HAABfcmVscy9QSwEC&#10;FAAUAAAACACHTuJAihRmPNEAAACUAQAACwAAAAAAAAABACAAAACjBwAAX3JlbHMvLnJlbHNQSwEC&#10;FAAKAAAAAACHTuJAAAAAAAAAAAAAAAAABAAAAAAAAAAAABAAAAAAAAAAZHJzL1BLAQIUABQAAAAI&#10;AIdO4kBxyt112wAAAAoBAAAPAAAAAAAAAAEAIAAAACIAAABkcnMvZG93bnJldi54bWxQSwECFAAU&#10;AAAACACHTuJASBefhykGAADoOwAADgAAAAAAAAABACAAAAAqAQAAZHJzL2Uyb0RvYy54bWxQSwUG&#10;AAAAAAYABgBZAQAAxQkAAAAA&#10;">
                <o:lock v:ext="edit" aspectratio="f"/>
                <v:group id="_x0000_s1026" o:spid="_x0000_s1026" o:spt="203" style="position:absolute;left:11362;top:209335;height:888;width:1374;" coordorigin="12501,210708" coordsize="1374,888"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12501;top:210708;height:889;width:1374;v-text-anchor:middle;" fillcolor="#ED7D31 [3205]" filled="t" stroked="t" coordsize="21600,21600" o:gfxdata="UEsDBAoAAAAAAIdO4kAAAAAAAAAAAAAAAAAEAAAAZHJzL1BLAwQUAAAACACHTuJAzPld/7wAAADb&#10;AAAADwAAAGRycy9kb3ducmV2LnhtbEWPzYrCMBSF94LvEK4wO03rQm01uhAEYUDUDozLa3Ntis1N&#10;aTLaeXszMODycH4+zmrT20Y8qPO1YwXpJAFBXDpdc6Xgq9iNFyB8QNbYOCYFv+Rhsx4OVphr9+QT&#10;Pc6hEnGEfY4KTAhtLqUvDVn0E9cSR+/mOoshyq6SusNnHLeNnCbJTFqsORIMtrQ1VN7PPzZCZuZy&#10;OHynxbWYn9rjMTO77Wev1McoTZYgAvXhHf5v77WCaQZ/X+IPkO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5Xf+8AAAA&#10;2wAAAA8AAAAAAAAAAQAgAAAAIgAAAGRycy9kb3ducmV2LnhtbFBLAQIUABQAAAAIAIdO4kAzLwWe&#10;OwAAADkAAAAQAAAAAAAAAAEAIAAAAAsBAABkcnMvc2hhcGV4bWwueG1sUEsFBgAAAAAGAAYAWwEA&#10;ALUDAAAAAA==&#10;">
                    <v:fill on="t" focussize="0,0"/>
                    <v:stroke weight="1pt" color="#AE5A21 [3205]" miterlimit="8" joinstyle="miter"/>
                    <v:imagedata o:title=""/>
                    <o:lock v:ext="edit" aspectratio="f"/>
                  </v:shape>
                  <v:shape id="_x0000_s1026" o:spid="_x0000_s1026" o:spt="202" type="#_x0000_t202" style="position:absolute;left:12695;top:210833;height:542;width:1042;"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消费者</w:t>
                          </w:r>
                        </w:p>
                      </w:txbxContent>
                    </v:textbox>
                  </v:shape>
                </v:group>
                <v:group id="_x0000_s1026" o:spid="_x0000_s1026" o:spt="203" style="position:absolute;left:4305;top:207261;height:4395;width:6120;" coordorigin="5013,207053" coordsize="6120,4395" o:gfxdata="UEsDBAoAAAAAAIdO4kAAAAAAAAAAAAAAAAAEAAAAZHJzL1BLAwQUAAAACACHTuJAqgjiaLoAAADb&#10;AAAADwAAAGRycy9kb3ducmV2LnhtbEVPTYvCMBC9L/gfwgje1rSKslRTEVHxIMLqgngbmrEtbSal&#10;ia3+e3MQ9vh438vV09Sio9aVlhXE4wgEcWZ1ybmCv8vu+weE88gaa8uk4EUOVunga4mJtj3/Unf2&#10;uQgh7BJUUHjfJFK6rCCDbmwb4sDdbWvQB9jmUrfYh3BTy0kUzaXBkkNDgQ1tCsqq88Mo2PfYr6fx&#10;tjtW983rdpmdrseYlBoN42gBwtPT/4s/7oNWMA/r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qgjiaLoAAADbAAAADwAAAAAAAAABACAAAAAiAAAAZHJzL2Rvd25yZXYueG1sUEsB&#10;AhQAFAAAAAgAh07iQDMvBZ47AAAAOQAAABUAAAAAAAAAAQAgAAAACQEAAGRycy9ncm91cHNoYXBl&#10;eG1sLnhtbFBLBQYAAAAABgAGAGABAADGAwAAAAA=&#10;">
                  <o:lock v:ext="edit" aspectratio="f"/>
                  <v:group id="_x0000_s1026" o:spid="_x0000_s1026" o:spt="203" style="position:absolute;left:7113;top:208764;height:958;width:1750;" coordorigin="9070,210750" coordsize="1750,958"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9070;top:210750;height:958;width:1750;v-text-anchor:middle;" fillcolor="#5B9BD5 [3204]" filled="t" stroked="t" coordsize="21600,21600" o:gfxdata="UEsDBAoAAAAAAIdO4kAAAAAAAAAAAAAAAAAEAAAAZHJzL1BLAwQUAAAACACHTuJAgKW7dLoAAADb&#10;AAAADwAAAGRycy9kb3ducmV2LnhtbEWPzarCMBSE94LvEI7gTlMV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pbt0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9292;top:210973;height:500;width:1305;" filled="f" stroked="f" coordsize="21600,21600" o:gfxdata="UEsDBAoAAAAAAIdO4kAAAAAAAAAAAAAAAAAEAAAAZHJzL1BLAwQUAAAACACHTuJAcEOLl70AAADb&#10;AAAADwAAAGRycy9kb3ducmV2LnhtbEWPS6vCMBSE94L/IRzBnaYq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Q4uX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bCs/>
                              </w:rPr>
                            </w:pPr>
                            <w:r>
                              <w:rPr>
                                <w:b/>
                                <w:bCs/>
                              </w:rPr>
                              <w:t>主题餐馆</w:t>
                            </w:r>
                          </w:p>
                        </w:txbxContent>
                      </v:textbox>
                    </v:shape>
                  </v:group>
                  <v:group id="_x0000_s1026" o:spid="_x0000_s1026" o:spt="203" style="position:absolute;left:5029;top:209412;height:1056;width:1624;" coordorigin="4737,208023" coordsize="1624,1056" o:gfxdata="UEsDBAoAAAAAAIdO4kAAAAAAAAAAAAAAAAAEAAAAZHJzL1BLAwQUAAAACACHTuJAnoa4C70AAADb&#10;AAAADwAAAGRycy9kb3ducmV2LnhtbEWPQYvCMBSE7wv+h/CEva1pXVekGkVExYMsWAXx9miebbF5&#10;KU1s9d8bYWGPw8x8w8wWD1OJlhpXWlYQDyIQxJnVJecKTsfN1wSE88gaK8uk4EkOFvPexwwTbTs+&#10;UJv6XAQIuwQVFN7XiZQuK8igG9iaOHhX2xj0QTa51A12AW4qOYyisTRYclgosKZVQdktvRsF2w67&#10;5Xe8bve36+p5Of78nvcxKfXZj6MpCE8P/x/+a++0gtEI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oa4C70AAADbAAAADwAAAAAAAAABACAAAAAiAAAAZHJzL2Rvd25yZXYueG1s&#10;UEsBAhQAFAAAAAgAh07iQDMvBZ47AAAAOQAAABUAAAAAAAAAAQAgAAAADAEAAGRycy9ncm91cHNo&#10;YXBleG1sLnhtbFBLBQYAAAAABgAGAGABAADJAwAAAAA=&#10;">
                    <o:lock v:ext="edit" aspectratio="f"/>
                    <v:shape id="_x0000_s1026" o:spid="_x0000_s1026" o:spt="3" type="#_x0000_t3" style="position:absolute;left:4737;top:208023;height:1056;width:1625;v-text-anchor:middle;" fillcolor="#5B9BD5 [3204]" filled="t" stroked="t" coordsize="21600,21600" o:gfxdata="UEsDBAoAAAAAAIdO4kAAAAAAAAAAAAAAAAAEAAAAZHJzL1BLAwQUAAAACACHTuJA2KPICboAAADb&#10;AAAADwAAAGRycy9kb3ducmV2LnhtbEWPzarCMBSE94LvEI7gTlNFRXqNLq6I4so/XJ/bHNtym5PQ&#10;xFbf3giCy2FmvmEWq4epREO1Ly0rGA0TEMSZ1SXnCi7nzWAOwgdkjZVlUvAkD6tlt7PAVNuWj9Sc&#10;Qi4ihH2KCooQXCqlzwoy6IfWEUfvZmuDIco6l7rGNsJNJcdJMpMGS44LBTr6LSj7P92NAqmb2+aP&#10;nTtTtT3S+tru79ODUv3eKPkBEegRvuFPe6cVTMbw/hJ/gFy+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o8gJugAAANs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shape>
                    <v:shape id="_x0000_s1026" o:spid="_x0000_s1026" o:spt="202" type="#_x0000_t202" style="position:absolute;left:4904;top:208287;height:500;width:1235;" filled="f" stroked="f" coordsize="21600,21600" o:gfxdata="UEsDBAoAAAAAAIdO4kAAAAAAAAAAAAAAAAAEAAAAZHJzL1BLAwQUAAAACACHTuJAKEX46r4AAADb&#10;AAAADwAAAGRycy9kb3ducmV2LnhtbEWPS4vCQBCE78L+h6EXvOnE1xKio0hAFFkPul721ptpk2Cm&#10;J2bG1/56RxA8FlX1FTWZ3UwlLtS40rKCXjcCQZxZXXKuYP+z6MQgnEfWWFkmBXdyMJt+tCaYaHvl&#10;LV12PhcBwi5BBYX3dSKlywoy6Lq2Jg7ewTYGfZBNLnWD1wA3lexH0Zc0WHJYKLCmtKDsuDsbBet0&#10;scHtX9/E/1W6/D7M69P+d6RU+7MXjUF4uvl3+NVeaQXDATy/hB8gp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EX46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厨师培训</w:t>
                            </w:r>
                          </w:p>
                        </w:txbxContent>
                      </v:textbox>
                    </v:shape>
                  </v:group>
                  <v:group id="_x0000_s1026" o:spid="_x0000_s1026" o:spt="203" style="position:absolute;left:9033;top:209943;height:1056;width:1624;" coordorigin="4737,208023" coordsize="1624,1056"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5jOCrwAAADb&#10;AAAADwAAAGRycy9kb3ducmV2LnhtbEWPQWvCQBSE74L/YXlCb2YTqVJSVw+V0OJJjfT8mn0modm3&#10;S3ZN9N+7QqHHYWa+Ydbbm+nEQL1vLSvIkhQEcWV1y7WCc1nM30D4gKyxs0wK7uRhu5lO1phrO/KR&#10;hlOoRYSwz1FBE4LLpfRVQwZ9Yh1x9C62Nxii7Gupexwj3HRykaYrabDluNCgo4+Gqt/T1SiQergU&#10;P+xcSd3nkXbf4/66PCj1MsvSdxCBbuE//Nf+0gpeV/D8En+A3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eYzgq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V37+6b4AAADb&#10;AAAADwAAAGRycy9kb3ducmV2LnhtbEWPT4vCMBTE78J+h/AWvGmqqFuqUaQgiqwHXS97e9s822Lz&#10;Upv4bz+9EQSPw8z8hpnMbqYSF2pcaVlBrxuBIM6sLjlXsP9ZdGIQziNrrCyTgjs5mE0/WhNMtL3y&#10;li47n4sAYZeggsL7OpHSZQUZdF1bEwfvYBuDPsgml7rBa4CbSvajaCQNlhwWCqwpLSg77s5GwTpd&#10;bHD71zfxf5Uuvw/z+rT/HSrV/uxFYxCebv4dfrVXWsHgC55fwg+Q0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37+6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rPr>
                            </w:pPr>
                            <w:r>
                              <w:rPr>
                                <w:b/>
                                <w:bCs/>
                              </w:rPr>
                              <w:t>食品生产</w:t>
                            </w:r>
                          </w:p>
                        </w:txbxContent>
                      </v:textbox>
                    </v:shape>
                  </v:group>
                  <v:group id="_x0000_s1026" o:spid="_x0000_s1026" o:spt="203" style="position:absolute;left:9509;top:208211;height:1056;width:1624;" coordorigin="4737,208023" coordsize="1624,1056"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1gdaeL0AAADb&#10;AAAADwAAAGRycy9kb3ducmV2LnhtbEWPzWrDMBCE74W+g9hCbo2ckpbEieJDgmnJqXFKzxtrY5tY&#10;K2HJP337qFDocZiZb5htNplWDNT5xrKCxTwBQVxa3XCl4OucP69A+ICssbVMCn7IQ7Z7fNhiqu3I&#10;JxqKUIkIYZ+igjoEl0rpy5oM+rl1xNG72s5giLKrpO5wjHDTypckeZMGG44LNTra11Teit4okHq4&#10;5hd27kzt+4kO3+Oxf/1Uava0SDYgAk3hP/zX/tAKlmv4/RJ/gNzd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B1p4vQAA&#10;ANs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XU7wQLgAAADb&#10;AAAADwAAAGRycy9kb3ducmV2LnhtbEVPyQrCMBC9C/5DGMGbpgqKVKNIQRTRg8vF29iMbbGZ1Cau&#10;X28OgsfH2yezlynFg2pXWFbQ60YgiFOrC84UHA+LzgiE88gaS8uk4E0OZtNmY4Kxtk/e0WPvMxFC&#10;2MWoIPe+iqV0aU4GXddWxIG72NqgD7DOpK7xGcJNKftRNJQGCw4NOVaU5JRe93ejYJ0strg7983o&#10;UybLzWVe3Y6ngVLtVi8ag/D08n/xz73SCgZhffgSfoCcf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XU7wQLgAAADbAAAA&#10;DwAAAAAAAAABACAAAAAiAAAAZHJzL2Rvd25yZXYueG1sUEsBAhQAFAAAAAgAh07iQDMvBZ47AAAA&#10;OQAAABAAAAAAAAAAAQAgAAAABwEAAGRycy9zaGFwZXhtbC54bWxQSwUGAAAAAAYABgBbAQAAsQMA&#10;AAAA&#10;">
                      <v:fill on="f" focussize="0,0"/>
                      <v:stroke on="f" weight="0.5pt"/>
                      <v:imagedata o:title=""/>
                      <o:lock v:ext="edit" aspectratio="f"/>
                      <v:textbox>
                        <w:txbxContent>
                          <w:p>
                            <w:pPr>
                              <w:jc w:val="center"/>
                              <w:rPr>
                                <w:b/>
                                <w:bCs/>
                              </w:rPr>
                            </w:pPr>
                            <w:r>
                              <w:rPr>
                                <w:b/>
                                <w:bCs/>
                              </w:rPr>
                              <w:t>物流配送</w:t>
                            </w:r>
                          </w:p>
                        </w:txbxContent>
                      </v:textbox>
                    </v:shape>
                  </v:group>
                  <v:group id="_x0000_s1026" o:spid="_x0000_s1026" o:spt="203" style="position:absolute;left:6370;top:210392;height:1056;width:1624;" coordorigin="4737,208023" coordsize="1624,1056"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XXpe1LwAAADb&#10;AAAADwAAAGRycy9kb3ducmV2LnhtbEWPS2vDMBCE74X8B7GB3mrZgZTiWvahxST01DzoeWutH9Ra&#10;CUuxk38fFQo9DjPzDVNUVzOKmSY/WFaQJSkI4sbqgTsF51P99ALCB2SNo2VScCMPVbl6KDDXduED&#10;zcfQiQhhn6OCPgSXS+mbngz6xDri6LV2MhiinDqpJ1wi3Ixyk6bP0uDAcaFHR289NT/Hi1Eg9dzW&#10;3+zcicbdgd6/lo/L9lOpx3WWvoIIdA3/4b/2XivYbuD3S/wBsr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16Xt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4;top:208287;height:500;width:1235;" filled="f" stroked="f" coordsize="21600,21600" o:gfxdata="UEsDBAoAAAAAAIdO4kAAAAAAAAAAAAAAAAAEAAAAZHJzL1BLAwQUAAAACACHTuJArZxuN78AAADb&#10;AAAADwAAAGRycy9kb3ducmV2LnhtbEWPQWvCQBSE7wX/w/IEb3UTS4pE1yABaRF70Hrx9sw+k2D2&#10;bcxuNfrr3UKhx2FmvmHmWW8acaXO1ZYVxOMIBHFhdc2lgv336nUKwnlkjY1lUnAnB9li8DLHVNsb&#10;b+m686UIEHYpKqi8b1MpXVGRQTe2LXHwTrYz6IPsSqk7vAW4aeQkit6lwZrDQoUt5RUV592PUbDO&#10;V1+4PU7M9NHkH5vTsr3sD4lSo2EczUB46v1/+K/9qRUkb/D7JfwAuXg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cbje/&#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bCs/>
                                <w:sz w:val="21"/>
                                <w:szCs w:val="21"/>
                              </w:rPr>
                            </w:pPr>
                            <w:r>
                              <w:rPr>
                                <w:rFonts w:hint="default" w:asciiTheme="minorEastAsia" w:hAnsiTheme="minorEastAsia" w:cstheme="minorEastAsia"/>
                                <w:b/>
                                <w:bCs/>
                                <w:sz w:val="21"/>
                                <w:szCs w:val="21"/>
                                <w:lang w:eastAsia="zh-CN"/>
                              </w:rPr>
                              <w:t>幼教培构</w:t>
                            </w:r>
                          </w:p>
                        </w:txbxContent>
                      </v:textbox>
                    </v:shape>
                  </v:group>
                  <v:group id="_x0000_s1026" o:spid="_x0000_s1026" o:spt="203" style="position:absolute;left:5013;top:207632;height:1056;width:1625;" coordorigin="4737,208023" coordsize="1625,1056"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0pPGoLwAAADb&#10;AAAADwAAAGRycy9kb3ducmV2LnhtbEWPwWrDMBBE74H8g9hAb7HsgEtxrfjQEBJ6auzS89ba2KbW&#10;SliKnf59VSj0OMzMG6as7mYUM01+sKwgS1IQxK3VA3cK3pvj9gmED8gaR8uk4Js8VPv1qsRC24Uv&#10;NNehExHCvkAFfQiukNK3PRn0iXXE0bvayWCIcuqknnCJcDPKXZo+SoMDx4UeHb301H7VN6NA6vl6&#10;/GTnGhpPFzp8LK+3/E2ph02WPoMIdA//4b/2WSvIc/j9En+A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TxqC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bCs/>
                                <w:sz w:val="21"/>
                                <w:szCs w:val="21"/>
                              </w:rPr>
                            </w:pPr>
                            <w:r>
                              <w:rPr>
                                <w:rFonts w:hint="default"/>
                                <w:b/>
                                <w:bCs/>
                                <w:sz w:val="21"/>
                                <w:szCs w:val="21"/>
                                <w:lang w:eastAsia="zh-CN"/>
                              </w:rPr>
                              <w:t>装修公</w:t>
                            </w:r>
                            <w:r>
                              <w:rPr>
                                <w:rFonts w:hint="default" w:asciiTheme="minorEastAsia" w:hAnsiTheme="minorEastAsia" w:cstheme="minorEastAsia"/>
                                <w:b/>
                                <w:bCs/>
                                <w:sz w:val="21"/>
                                <w:szCs w:val="21"/>
                                <w:lang w:eastAsia="zh-CN"/>
                              </w:rPr>
                              <w:t>司</w:t>
                            </w:r>
                          </w:p>
                        </w:txbxContent>
                      </v:textbox>
                    </v:shape>
                  </v:group>
                  <v:group id="_x0000_s1026" o:spid="_x0000_s1026" o:spt="203" style="position:absolute;left:7351;top:207053;height:1056;width:1625;" coordorigin="4737,208023" coordsize="1625,1056"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Oval 42" o:spid="_x0000_s1026" o:spt="3" type="#_x0000_t3" style="position:absolute;left:4737;top:208023;height:1056;width:1625;v-text-anchor:middle;" fillcolor="#5B9BD5 [3204]" filled="t" stroked="t" coordsize="21600,21600" o:gfxdata="UEsDBAoAAAAAAIdO4kAAAAAAAAAAAAAAAAAEAAAAZHJzL1BLAwQUAAAACACHTuJAPJJpPrQAAADb&#10;AAAADwAAAGRycy9kb3ducmV2LnhtbEVPuwrCMBTdBf8hXMFNUwVFqtFBEcXJF87X5toWm5vQxFb/&#10;3gyC4+G8F6u3qURDtS8tKxgNExDEmdUl5wqul+1gBsIHZI2VZVLwIQ+rZbezwFTblk/UnEMuYgj7&#10;FBUUIbhUSp8VZNAPrSOO3MPWBkOEdS51jW0MN5UcJ8lUGiw5NhToaF1Q9jy/jAKpm8f2zs5dqNqd&#10;aHNrD6/JUal+b5TMQQR6h7/4595rBZM4Nn6JP0Auv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8kmk+tAAAANsAAAAPAAAA&#10;AAAAAAEAIAAAACIAAABkcnMvZG93bnJldi54bWxQSwECFAAUAAAACACHTuJAMy8FnjsAAAA5AAAA&#10;EAAAAAAAAAABACAAAAADAQAAZHJzL3NoYXBleG1sLnhtbFBLBQYAAAAABgAGAFsBAACtAwAAAAA=&#10;">
                      <v:fill on="t" focussize="0,0"/>
                      <v:stroke weight="1pt" color="#41719C [3204]" miterlimit="8" joinstyle="miter"/>
                      <v:imagedata o:title=""/>
                      <o:lock v:ext="edit" aspectratio="f"/>
                    </v:shape>
                    <v:shape id="Text Box 43" o:spid="_x0000_s1026" o:spt="202" type="#_x0000_t202" style="position:absolute;left:4905;top:208205;height:582;width:1235;" filled="f" stroked="f" coordsize="21600,21600" o:gfxdata="UEsDBAoAAAAAAIdO4kAAAAAAAAAAAAAAAAAEAAAAZHJzL1BLAwQUAAAACACHTuJAzHRZ3cAAAADb&#10;AAAADwAAAGRycy9kb3ducmV2LnhtbEWPT2vCQBTE74LfYXlCb7pRSElTN1IC0lLsIeqlt9fsyx+a&#10;fZtmt0b76buC4HGYmd8w683ZdOJEg2stK1guIhDEpdUt1wqOh+08AeE8ssbOMim4kINNNp2sMdV2&#10;5IJOe1+LAGGXooLG+z6V0pUNGXQL2xMHr7KDQR/kUEs94BjgppOrKHqUBlsOCw32lDdUfu9/jYL3&#10;fPuBxdfKJH9d/rqrXvqf42es1MNsGT2D8HT29/Ct/aYVxE9w/RJ+gMz+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dFnd&#10;wAAAANs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bCs/>
                                <w:sz w:val="21"/>
                                <w:szCs w:val="21"/>
                              </w:rPr>
                            </w:pPr>
                            <w:r>
                              <w:rPr>
                                <w:b/>
                                <w:bCs/>
                                <w:sz w:val="21"/>
                                <w:szCs w:val="21"/>
                              </w:rPr>
                              <w:t>室内设计</w:t>
                            </w:r>
                          </w:p>
                        </w:txbxContent>
                      </v:textbox>
                    </v:shape>
                  </v:group>
                </v:group>
                <w10:wrap type="topAndBottom"/>
              </v:group>
            </w:pict>
          </mc:Fallback>
        </mc:AlternateConten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食品生产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对餐饮业而言，食品安全是企业良性发展的基石。尤其是在各种食品安全事件已成为百姓心中挥之不去的阴霾的当下，餐饮企业对食品安全的重视程度和把控能力更成为消费者信心的风向标。为此，公司全力确保食品生成企业的安全可靠，对不同的食品供应商进行等级评分机制；设立专门的食品检验部门，把检验出问题的食品供应商列入黑名单。</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sz w:val="24"/>
        </w:rPr>
      </w:pPr>
      <w:r>
        <w:rPr>
          <w:sz w:val="24"/>
        </w:rPr>
        <w:t>室内设计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sz w:val="24"/>
        </w:rPr>
      </w:pPr>
      <w:r>
        <w:rPr>
          <w:sz w:val="24"/>
        </w:rPr>
        <w:t>用餐环境和室内设计有着密不可分的关系。公司的目标是设计温馨舒适、时尚高雅的用餐环境。为此，我们选用国内知名装修公司进行室内的装修，努力为消费者打造视觉的享受，为每一个细节铸就一丝不苟的印象。</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物流配送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我们使用顺丰作为物流公司。</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厨师培训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厨师是菜品的制作者，关乎出品的好坏。我们从知名职业学校的烹饪专业招聘熟练的厨工，从行业上高薪聘请有丰富经验的大厨来确保每一道菜的质量。从海外高等院校的营养学专业聘请膳食专作为食品营养方面的咨询。</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装修公司</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装修公司和室内设计类似，不再累述。</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幼教培训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因为我们面对的客户群体是带小孩的家长，必须用具有幼儿教育资格的服务人员进行招待。在一些儿童参与的活动，如食品DIY，我们还要求服务人员具有幼教和烹饪的双重资历。幼教培训是确保服务人员质量的重要保证，我们和业内知名的幼教培训机构建立就业合作伙伴关系，为毕业生提供实习和就业机会。</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right="0" w:rightChars="0"/>
        <w:jc w:val="both"/>
        <w:textAlignment w:val="auto"/>
        <w:outlineLvl w:val="9"/>
        <w:rPr>
          <w:rFonts w:hint="eastAsia"/>
          <w:sz w:val="24"/>
          <w:lang w:eastAsia="zh-CN"/>
        </w:rPr>
      </w:pPr>
      <w:r>
        <w:rPr>
          <w:rFonts w:hint="default"/>
          <w:sz w:val="24"/>
          <w:lang w:eastAsia="zh-CN"/>
        </w:rPr>
        <w:t>消费者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黑体" w:hAnsi="黑体" w:eastAsia="黑体" w:cs="黑体"/>
          <w:sz w:val="28"/>
          <w:szCs w:val="28"/>
          <w:lang w:eastAsia="zh-CN"/>
        </w:rPr>
      </w:pPr>
      <w:r>
        <w:rPr>
          <w:rFonts w:hint="default"/>
          <w:sz w:val="24"/>
          <w:lang w:eastAsia="zh-CN"/>
        </w:rPr>
        <w:t>我们面向社会开展营业，目标用户是带小孩的家长，年轻孕妇和二胎孕妇，3-12周岁的儿童；一般社会人士</w:t>
      </w:r>
      <w:bookmarkStart w:id="72" w:name="_Toc1383591503"/>
      <w:r>
        <w:rPr>
          <w:rFonts w:hint="default"/>
          <w:sz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73" w:name="_Toc1526885706"/>
      <w:bookmarkStart w:id="74" w:name="_Toc1167328648"/>
      <w:r>
        <w:rPr>
          <w:rFonts w:hint="eastAsia" w:ascii="黑体" w:hAnsi="黑体" w:eastAsia="黑体" w:cs="黑体"/>
          <w:sz w:val="28"/>
          <w:szCs w:val="28"/>
          <w:lang w:eastAsia="zh-CN"/>
        </w:rPr>
        <w:t>3.2 竞争因素分析</w:t>
      </w:r>
      <w:bookmarkEnd w:id="72"/>
      <w:bookmarkEnd w:id="73"/>
      <w:bookmarkEnd w:id="7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75" w:name="_Toc154928642"/>
      <w:bookmarkStart w:id="76" w:name="_Toc913388114"/>
      <w:bookmarkStart w:id="77" w:name="_Toc109258422"/>
      <w:r>
        <w:rPr>
          <w:rFonts w:hint="eastAsia" w:ascii="黑体" w:hAnsi="黑体" w:eastAsia="黑体" w:cs="黑体"/>
          <w:sz w:val="24"/>
          <w:szCs w:val="24"/>
          <w:lang w:eastAsia="zh-CN"/>
        </w:rPr>
        <w:t>3.2.1 竞争产品分析</w:t>
      </w:r>
      <w:bookmarkEnd w:id="75"/>
      <w:bookmarkEnd w:id="76"/>
      <w:bookmarkEnd w:id="77"/>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餐饮行业已经是一个成熟的行业，有许多国内外大品牌，如百胜餐饮旗下的肯德基、必胜客，中国本土的李先生、蒸功夫，还有一些城市的本地品牌，在当地颇具影响力。这些传统餐饮行业的佼佼者就是我们最为直接有力的竞争者。它们拥有可观的客户群，财力雄厚，有着完整的供应链条，成熟的经验模式和丰富的运作经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目前，亲子主题餐饮的主要替代品是其他一些能够满足亲子需要的餐饮，比如孩子普遍喜欢的洋快餐和父母喜欢的中餐馆等。我们要抓住健康这个话题，利用父母关系孩子的饮食健康和营养的心理，提供健康美味，营养丰富的食品。为了能够满足孩子们猎奇的心理，我们的菜式要多种多样，不断创新，不落俗套，这样才能吸引孩子的眼球。从家长的角度考虑，我们要提供亲子交互的平台和机会，例如一些益智游戏，DIY活动等等；活动以健康有益，促进亲子关系为出发点，不断推出新花样，保持家长和孩子的新鲜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传统餐饮行业非常注重食品安全，稍微高档一点的餐厅会重视服务员的服务态度和装修装潢。为了能与它们竞争，我们要采用更加严格的食品安全保障措施，确保出品的质量；我们的服务员要有像幼儿园老师一样的耐心对待孩子，态度热情大方；组织亲子活动的服务人员要熟悉幼儿心理，在游戏活动中让孩子收获快乐，成长和友情，让家长陪伴孩子度过一段快乐的，有意义的时光。这是我们与传统餐饮行业的最大区别。</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78" w:name="_Toc715079083"/>
      <w:bookmarkStart w:id="79" w:name="_Toc554572348"/>
      <w:bookmarkStart w:id="80" w:name="_Toc8527994"/>
      <w:r>
        <w:rPr>
          <w:rFonts w:hint="eastAsia" w:ascii="黑体" w:hAnsi="黑体" w:eastAsia="黑体" w:cs="黑体"/>
          <w:sz w:val="24"/>
          <w:szCs w:val="24"/>
          <w:lang w:eastAsia="zh-CN"/>
        </w:rPr>
        <w:t>3.2.2 潜在进入者分析</w:t>
      </w:r>
      <w:bookmarkEnd w:id="78"/>
      <w:bookmarkEnd w:id="79"/>
      <w:bookmarkEnd w:id="80"/>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2 潜在进入者</w:t>
      </w:r>
    </w:p>
    <w:tbl>
      <w:tblPr>
        <w:tblStyle w:val="24"/>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1856"/>
        <w:gridCol w:w="2611"/>
        <w:gridCol w:w="3270"/>
      </w:tblGrid>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lang w:eastAsia="zh-CN"/>
              </w:rPr>
              <w:t>序号</w:t>
            </w:r>
          </w:p>
        </w:tc>
        <w:tc>
          <w:tcPr>
            <w:tcW w:w="1856"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公司名称</w:t>
            </w:r>
          </w:p>
        </w:tc>
        <w:tc>
          <w:tcPr>
            <w:tcW w:w="2611"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地址</w:t>
            </w:r>
          </w:p>
        </w:tc>
        <w:tc>
          <w:tcPr>
            <w:tcW w:w="3270"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菜系或特色</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1</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海淀区北三环西路23号中坤广场D座3楼</w:t>
            </w:r>
            <w:r>
              <w:rPr>
                <w:rFonts w:hint="default" w:asciiTheme="minorEastAsia" w:hAnsiTheme="minorEastAsia" w:eastAsia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近大钟寺地铁站</w:t>
            </w:r>
            <w:r>
              <w:rPr>
                <w:rFonts w:hint="default" w:asciiTheme="minorEastAsia" w:hAnsiTheme="minorEastAsia" w:eastAsiaTheme="minorEastAsia" w:cstheme="minorEastAsia"/>
                <w:b w:val="0"/>
                <w:bCs w:val="0"/>
                <w:kern w:val="0"/>
                <w:sz w:val="24"/>
                <w:szCs w:val="24"/>
                <w:lang w:eastAsia="zh-CN" w:bidi="ar"/>
              </w:rPr>
              <w:t>）</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西餐</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甜品饮品</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休闲家庭套餐为主</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2</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长宁区长宁路1018号龙之梦购物中心</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蘑菇房餐厅</w:t>
            </w:r>
          </w:p>
        </w:tc>
      </w:tr>
      <w:tr>
        <w:tc>
          <w:tcPr>
            <w:tcW w:w="1855" w:type="dxa"/>
          </w:tcPr>
          <w:p>
            <w:pPr>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sz w:val="24"/>
                <w:szCs w:val="24"/>
                <w:vertAlign w:val="baseline"/>
                <w:lang w:eastAsia="zh-CN"/>
              </w:rPr>
              <w:t>3</w:t>
            </w:r>
          </w:p>
        </w:tc>
        <w:tc>
          <w:tcPr>
            <w:tcW w:w="1856"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tc>
        <w:tc>
          <w:tcPr>
            <w:tcW w:w="2611"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广州番禺迎宾路</w:t>
            </w:r>
          </w:p>
        </w:tc>
        <w:tc>
          <w:tcPr>
            <w:tcW w:w="3270" w:type="dxa"/>
          </w:tcPr>
          <w:p>
            <w:pPr>
              <w:keepNext w:val="0"/>
              <w:keepLines w:val="0"/>
              <w:widowControl/>
              <w:suppressLineNumbers w:val="0"/>
              <w:jc w:val="center"/>
              <w:rPr>
                <w:rFonts w:hint="eastAsia" w:asciiTheme="minorEastAsia" w:hAnsiTheme="minorEastAsia" w:eastAsiaTheme="minorEastAsia" w:cstheme="minorEastAsia"/>
                <w:b w:val="0"/>
                <w:bCs w:val="0"/>
                <w:sz w:val="24"/>
                <w:szCs w:val="24"/>
                <w:vertAlign w:val="baseline"/>
                <w:lang w:eastAsia="zh-CN"/>
              </w:rPr>
            </w:pPr>
            <w:r>
              <w:rPr>
                <w:rFonts w:hint="eastAsia" w:asciiTheme="minorEastAsia" w:hAnsiTheme="minorEastAsia" w:eastAsiaTheme="minorEastAsia" w:cstheme="minorEastAsia"/>
                <w:b w:val="0"/>
                <w:bCs w:val="0"/>
                <w:kern w:val="0"/>
                <w:sz w:val="24"/>
                <w:szCs w:val="24"/>
                <w:lang w:val="en-US" w:eastAsia="zh-CN" w:bidi="ar"/>
              </w:rPr>
              <w:t>餐厅共有600多个餐位</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提供川菜</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广东本地美食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还有日本以及越南</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新加坡</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泰国等东南亚美食</w:t>
            </w:r>
            <w:r>
              <w:rPr>
                <w:rFonts w:hint="default" w:asciiTheme="minorEastAsia" w:hAnsiTheme="minorEastAsia" w:cstheme="minorEastAsia"/>
                <w:b w:val="0"/>
                <w:bCs w:val="0"/>
                <w:kern w:val="0"/>
                <w:sz w:val="24"/>
                <w:szCs w:val="24"/>
                <w:lang w:eastAsia="zh-CN" w:bidi="ar"/>
              </w:rPr>
              <w:t>，</w:t>
            </w:r>
            <w:r>
              <w:rPr>
                <w:rFonts w:hint="eastAsia" w:asciiTheme="minorEastAsia" w:hAnsiTheme="minorEastAsia" w:eastAsiaTheme="minorEastAsia" w:cstheme="minorEastAsia"/>
                <w:b w:val="0"/>
                <w:bCs w:val="0"/>
                <w:kern w:val="0"/>
                <w:sz w:val="24"/>
                <w:szCs w:val="24"/>
                <w:lang w:val="en-US" w:eastAsia="zh-CN" w:bidi="ar"/>
              </w:rPr>
              <w:t>味道地道正宗</w:t>
            </w:r>
            <w:r>
              <w:rPr>
                <w:rFonts w:hint="default" w:asciiTheme="minorEastAsia" w:hAnsiTheme="minorEastAsia" w:cstheme="minorEastAsia"/>
                <w:b w:val="0"/>
                <w:bCs w:val="0"/>
                <w:kern w:val="0"/>
                <w:sz w:val="24"/>
                <w:szCs w:val="24"/>
                <w:lang w:eastAsia="zh-CN" w:bidi="ar"/>
              </w:rPr>
              <w:t>。</w:t>
            </w:r>
          </w:p>
        </w:tc>
      </w:tr>
    </w:tbl>
    <w:p>
      <w:pPr>
        <w:rPr>
          <w:rFonts w:hint="eastAsia"/>
          <w:lang w:eastAsia="zh-CN"/>
        </w:rPr>
      </w:pPr>
    </w:p>
    <w:p>
      <w:pPr>
        <w:numPr>
          <w:ilvl w:val="0"/>
          <w:numId w:val="4"/>
        </w:numPr>
        <w:rPr>
          <w:rStyle w:val="22"/>
          <w:rFonts w:hint="eastAsia" w:asciiTheme="minorEastAsia" w:hAnsiTheme="minorEastAsia" w:eastAsiaTheme="minorEastAsia" w:cstheme="minorEastAsia"/>
          <w:b w:val="0"/>
          <w:bCs w:val="0"/>
          <w:kern w:val="0"/>
          <w:sz w:val="24"/>
          <w:szCs w:val="24"/>
          <w:lang w:val="en-US" w:eastAsia="zh-CN" w:bidi="ar"/>
        </w:rPr>
      </w:pPr>
      <w:r>
        <w:rPr>
          <w:rStyle w:val="22"/>
          <w:rFonts w:hint="eastAsia" w:asciiTheme="minorEastAsia" w:hAnsiTheme="minorEastAsia" w:eastAsiaTheme="minorEastAsia" w:cstheme="minorEastAsia"/>
          <w:b w:val="0"/>
          <w:bCs w:val="0"/>
          <w:kern w:val="0"/>
          <w:sz w:val="24"/>
          <w:szCs w:val="24"/>
          <w:lang w:val="en-US" w:eastAsia="zh-CN" w:bidi="ar"/>
        </w:rPr>
        <w:t>北京麦幼优儿童主题餐厅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val="en-US" w:eastAsia="zh-CN" w:bidi="ar"/>
        </w:rPr>
      </w:pPr>
      <w:r>
        <w:rPr>
          <w:rFonts w:hint="default"/>
          <w:sz w:val="24"/>
          <w:lang w:val="en-US" w:eastAsia="zh-CN"/>
        </w:rPr>
        <w:t>马来西亚著名STATIONONE餐饮集团与北京麦幼优投资有限公司共同投资的国内首家麦幼优儿童主题餐厅旗舰店</w:t>
      </w:r>
      <w:r>
        <w:rPr>
          <w:rFonts w:hint="default"/>
          <w:sz w:val="24"/>
          <w:lang w:eastAsia="zh-CN"/>
        </w:rPr>
        <w:t>，</w:t>
      </w:r>
      <w:r>
        <w:rPr>
          <w:rFonts w:hint="default"/>
          <w:sz w:val="24"/>
          <w:lang w:val="en-US" w:eastAsia="zh-CN"/>
        </w:rPr>
        <w:t>整个主题餐厅近300平米</w:t>
      </w:r>
      <w:r>
        <w:rPr>
          <w:rFonts w:hint="default"/>
          <w:sz w:val="24"/>
          <w:lang w:eastAsia="zh-CN"/>
        </w:rPr>
        <w:t>，</w:t>
      </w:r>
      <w:r>
        <w:rPr>
          <w:rFonts w:hint="default"/>
          <w:sz w:val="24"/>
          <w:lang w:val="en-US" w:eastAsia="zh-CN"/>
        </w:rPr>
        <w:t>装修风格为东南亚热带雨林特色</w:t>
      </w:r>
      <w:r>
        <w:rPr>
          <w:rFonts w:hint="default"/>
          <w:sz w:val="24"/>
          <w:lang w:eastAsia="zh-CN"/>
        </w:rPr>
        <w:t>，</w:t>
      </w:r>
      <w:r>
        <w:rPr>
          <w:rFonts w:hint="default"/>
          <w:sz w:val="24"/>
          <w:lang w:val="en-US" w:eastAsia="zh-CN"/>
        </w:rPr>
        <w:t>菜品主要以休闲西餐</w:t>
      </w:r>
      <w:r>
        <w:rPr>
          <w:rFonts w:hint="default"/>
          <w:sz w:val="24"/>
          <w:lang w:eastAsia="zh-CN"/>
        </w:rPr>
        <w:t>、</w:t>
      </w:r>
      <w:r>
        <w:rPr>
          <w:rFonts w:hint="default"/>
          <w:sz w:val="24"/>
          <w:lang w:val="en-US" w:eastAsia="zh-CN"/>
        </w:rPr>
        <w:t>甜品饮品</w:t>
      </w:r>
      <w:r>
        <w:rPr>
          <w:rFonts w:hint="default"/>
          <w:sz w:val="24"/>
          <w:lang w:eastAsia="zh-CN"/>
        </w:rPr>
        <w:t>、</w:t>
      </w:r>
      <w:r>
        <w:rPr>
          <w:rFonts w:hint="default"/>
          <w:sz w:val="24"/>
          <w:lang w:val="en-US" w:eastAsia="zh-CN"/>
        </w:rPr>
        <w:t>以及休闲家庭套餐为主</w:t>
      </w:r>
      <w:r>
        <w:rPr>
          <w:rFonts w:hint="default"/>
          <w:sz w:val="24"/>
          <w:lang w:eastAsia="zh-CN"/>
        </w:rPr>
        <w:t>，</w:t>
      </w:r>
      <w:r>
        <w:rPr>
          <w:rFonts w:hint="default"/>
          <w:sz w:val="24"/>
          <w:lang w:val="en-US" w:eastAsia="zh-CN"/>
        </w:rPr>
        <w:t>兼顾餐饮</w:t>
      </w:r>
      <w:r>
        <w:rPr>
          <w:rFonts w:hint="default"/>
          <w:sz w:val="24"/>
          <w:lang w:eastAsia="zh-CN"/>
        </w:rPr>
        <w:t>、</w:t>
      </w:r>
      <w:r>
        <w:rPr>
          <w:rFonts w:hint="default"/>
          <w:sz w:val="24"/>
          <w:lang w:val="en-US" w:eastAsia="zh-CN"/>
        </w:rPr>
        <w:t>娱乐与教育三大功能</w:t>
      </w:r>
      <w:r>
        <w:rPr>
          <w:rFonts w:hint="default"/>
          <w:sz w:val="24"/>
          <w:lang w:eastAsia="zh-CN"/>
        </w:rPr>
        <w:t>。</w:t>
      </w:r>
      <w:r>
        <w:rPr>
          <w:rFonts w:hint="default"/>
          <w:sz w:val="24"/>
          <w:lang w:val="en-US" w:eastAsia="zh-CN"/>
        </w:rPr>
        <w:t>孩子和家长在这里不仅可以品尝到马来西亚美食</w:t>
      </w:r>
      <w:r>
        <w:rPr>
          <w:rFonts w:hint="default"/>
          <w:sz w:val="24"/>
          <w:lang w:eastAsia="zh-CN"/>
        </w:rPr>
        <w:t>，</w:t>
      </w:r>
      <w:r>
        <w:rPr>
          <w:rFonts w:hint="default"/>
          <w:sz w:val="24"/>
          <w:lang w:val="en-US" w:eastAsia="zh-CN"/>
        </w:rPr>
        <w:t>用餐后还可观赏有趣的表演</w:t>
      </w:r>
      <w:r>
        <w:rPr>
          <w:rFonts w:hint="default"/>
          <w:sz w:val="24"/>
          <w:lang w:eastAsia="zh-CN"/>
        </w:rPr>
        <w:t>，</w:t>
      </w:r>
      <w:r>
        <w:rPr>
          <w:rFonts w:hint="default"/>
          <w:sz w:val="24"/>
          <w:lang w:val="en-US" w:eastAsia="zh-CN"/>
        </w:rPr>
        <w:t>参加互动活动</w:t>
      </w:r>
      <w:r>
        <w:rPr>
          <w:rFonts w:hint="default"/>
          <w:sz w:val="24"/>
          <w:lang w:eastAsia="zh-CN"/>
        </w:rPr>
        <w:t>。</w:t>
      </w:r>
      <w:r>
        <w:rPr>
          <w:rFonts w:hint="default"/>
          <w:sz w:val="24"/>
          <w:lang w:val="en-US" w:eastAsia="zh-CN"/>
        </w:rPr>
        <w:t>同时</w:t>
      </w:r>
      <w:r>
        <w:rPr>
          <w:rFonts w:hint="default"/>
          <w:sz w:val="24"/>
          <w:lang w:eastAsia="zh-CN"/>
        </w:rPr>
        <w:t>，</w:t>
      </w:r>
      <w:r>
        <w:rPr>
          <w:rFonts w:hint="default"/>
          <w:sz w:val="24"/>
          <w:lang w:val="en-US" w:eastAsia="zh-CN"/>
        </w:rPr>
        <w:t>餐厅还可以让孩子亲手制作菜品</w:t>
      </w:r>
      <w:r>
        <w:rPr>
          <w:rFonts w:hint="default"/>
          <w:sz w:val="24"/>
          <w:lang w:eastAsia="zh-CN"/>
        </w:rPr>
        <w:t>，</w:t>
      </w:r>
      <w:r>
        <w:rPr>
          <w:rFonts w:hint="default"/>
          <w:sz w:val="24"/>
          <w:lang w:val="en-US" w:eastAsia="zh-CN"/>
        </w:rPr>
        <w:t>体验“DIY小达人”</w:t>
      </w:r>
      <w:r>
        <w:rPr>
          <w:rFonts w:hint="default"/>
          <w:sz w:val="24"/>
          <w:lang w:eastAsia="zh-CN"/>
        </w:rPr>
        <w:t>、</w:t>
      </w:r>
      <w:r>
        <w:rPr>
          <w:rFonts w:hint="default"/>
          <w:sz w:val="24"/>
          <w:lang w:val="en-US" w:eastAsia="zh-CN"/>
        </w:rPr>
        <w:t>“明星小厨师”</w:t>
      </w:r>
      <w:r>
        <w:rPr>
          <w:rFonts w:hint="default"/>
          <w:sz w:val="24"/>
          <w:lang w:eastAsia="zh-CN"/>
        </w:rPr>
        <w:t>、</w:t>
      </w:r>
      <w:r>
        <w:rPr>
          <w:rFonts w:hint="default"/>
          <w:sz w:val="24"/>
          <w:lang w:val="en-US" w:eastAsia="zh-CN"/>
        </w:rPr>
        <w:t>“魔幻小天地”等多项活动</w:t>
      </w:r>
      <w:r>
        <w:rPr>
          <w:rFonts w:hint="default"/>
          <w:sz w:val="24"/>
          <w:lang w:eastAsia="zh-CN"/>
        </w:rPr>
        <w:t>，</w:t>
      </w:r>
      <w:r>
        <w:rPr>
          <w:rFonts w:hint="default"/>
          <w:sz w:val="24"/>
          <w:lang w:val="en-US" w:eastAsia="zh-CN"/>
        </w:rPr>
        <w:t>展示孩子的创造力和想象力</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上海芭迪熊儿童主题餐厅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芭迪熊是沪上第一家属于孩子的餐厅</w:t>
      </w:r>
      <w:r>
        <w:rPr>
          <w:rFonts w:hint="default"/>
          <w:sz w:val="24"/>
          <w:lang w:eastAsia="zh-CN"/>
        </w:rPr>
        <w:t>，</w:t>
      </w:r>
      <w:r>
        <w:rPr>
          <w:rFonts w:hint="default"/>
          <w:sz w:val="24"/>
          <w:lang w:val="en-US" w:eastAsia="zh-CN"/>
        </w:rPr>
        <w:t>服务对象是1-12岁的小朋友</w:t>
      </w:r>
      <w:r>
        <w:rPr>
          <w:rFonts w:hint="default"/>
          <w:sz w:val="24"/>
          <w:lang w:eastAsia="zh-CN"/>
        </w:rPr>
        <w:t>。</w:t>
      </w:r>
      <w:r>
        <w:rPr>
          <w:rFonts w:hint="default"/>
          <w:sz w:val="24"/>
          <w:lang w:val="en-US" w:eastAsia="zh-CN"/>
        </w:rPr>
        <w:t>与其说他是一个餐厅</w:t>
      </w:r>
      <w:r>
        <w:rPr>
          <w:rFonts w:hint="default"/>
          <w:sz w:val="24"/>
          <w:lang w:eastAsia="zh-CN"/>
        </w:rPr>
        <w:t>，</w:t>
      </w:r>
      <w:r>
        <w:rPr>
          <w:rFonts w:hint="default"/>
          <w:sz w:val="24"/>
          <w:lang w:val="en-US" w:eastAsia="zh-CN"/>
        </w:rPr>
        <w:t>更不如说它是一个在钢筋丛林里的童话世界</w:t>
      </w:r>
      <w:r>
        <w:rPr>
          <w:rFonts w:hint="default"/>
          <w:sz w:val="24"/>
          <w:lang w:eastAsia="zh-CN"/>
        </w:rPr>
        <w:t>。</w:t>
      </w:r>
      <w:r>
        <w:rPr>
          <w:rFonts w:hint="default"/>
          <w:sz w:val="24"/>
          <w:lang w:val="en-US" w:eastAsia="zh-CN"/>
        </w:rPr>
        <w:t>蘑菇饮料站</w:t>
      </w:r>
      <w:r>
        <w:rPr>
          <w:rFonts w:hint="default"/>
          <w:sz w:val="24"/>
          <w:lang w:eastAsia="zh-CN"/>
        </w:rPr>
        <w:t>，</w:t>
      </w:r>
      <w:r>
        <w:rPr>
          <w:rFonts w:hint="default"/>
          <w:sz w:val="24"/>
          <w:lang w:val="en-US" w:eastAsia="zh-CN"/>
        </w:rPr>
        <w:t>橘红色的蘑菇顶</w:t>
      </w:r>
      <w:r>
        <w:rPr>
          <w:rFonts w:hint="default"/>
          <w:sz w:val="24"/>
          <w:lang w:eastAsia="zh-CN"/>
        </w:rPr>
        <w:t>，</w:t>
      </w:r>
      <w:r>
        <w:rPr>
          <w:rFonts w:hint="default"/>
          <w:sz w:val="24"/>
          <w:lang w:val="en-US" w:eastAsia="zh-CN"/>
        </w:rPr>
        <w:t>碧绿的蘑菇身子</w:t>
      </w:r>
      <w:r>
        <w:rPr>
          <w:rFonts w:hint="default"/>
          <w:sz w:val="24"/>
          <w:lang w:eastAsia="zh-CN"/>
        </w:rPr>
        <w:t>，</w:t>
      </w:r>
      <w:r>
        <w:rPr>
          <w:rFonts w:hint="default"/>
          <w:sz w:val="24"/>
          <w:lang w:val="en-US" w:eastAsia="zh-CN"/>
        </w:rPr>
        <w:t>高高的绿色小蘑菇高坐椅围在大蘑菇饮料站的四周</w:t>
      </w:r>
      <w:r>
        <w:rPr>
          <w:rFonts w:hint="default"/>
          <w:sz w:val="24"/>
          <w:lang w:eastAsia="zh-CN"/>
        </w:rPr>
        <w:t>。</w:t>
      </w:r>
      <w:r>
        <w:rPr>
          <w:rFonts w:hint="default"/>
          <w:sz w:val="24"/>
          <w:lang w:val="en-US" w:eastAsia="zh-CN"/>
        </w:rPr>
        <w:t>彩色的花朵餐桌和鲜艳的异型坐椅</w:t>
      </w:r>
      <w:r>
        <w:rPr>
          <w:rFonts w:hint="default"/>
          <w:sz w:val="24"/>
          <w:lang w:eastAsia="zh-CN"/>
        </w:rPr>
        <w:t>，</w:t>
      </w:r>
      <w:r>
        <w:rPr>
          <w:rFonts w:hint="default"/>
          <w:sz w:val="24"/>
          <w:lang w:val="en-US" w:eastAsia="zh-CN"/>
        </w:rPr>
        <w:t>分外引人注目</w:t>
      </w:r>
      <w:r>
        <w:rPr>
          <w:rFonts w:hint="default"/>
          <w:sz w:val="24"/>
          <w:lang w:eastAsia="zh-CN"/>
        </w:rPr>
        <w:t>。</w:t>
      </w:r>
      <w:r>
        <w:rPr>
          <w:rFonts w:hint="default"/>
          <w:sz w:val="24"/>
          <w:lang w:val="en-US" w:eastAsia="zh-CN"/>
        </w:rPr>
        <w:t>非常可爱的装盘</w:t>
      </w:r>
      <w:r>
        <w:rPr>
          <w:rFonts w:hint="default"/>
          <w:sz w:val="24"/>
          <w:lang w:eastAsia="zh-CN"/>
        </w:rPr>
        <w:t>，</w:t>
      </w:r>
      <w:r>
        <w:rPr>
          <w:rFonts w:hint="default"/>
          <w:sz w:val="24"/>
          <w:lang w:val="en-US" w:eastAsia="zh-CN"/>
        </w:rPr>
        <w:t>让孩子能愉快地用餐</w:t>
      </w:r>
      <w:r>
        <w:rPr>
          <w:rFonts w:hint="default"/>
          <w:sz w:val="24"/>
          <w:lang w:eastAsia="zh-CN"/>
        </w:rPr>
        <w:t>。</w:t>
      </w:r>
    </w:p>
    <w:p>
      <w:pPr>
        <w:numPr>
          <w:ilvl w:val="0"/>
          <w:numId w:val="4"/>
        </w:numPr>
        <w:rPr>
          <w:rStyle w:val="22"/>
          <w:rFonts w:hint="eastAsia" w:asciiTheme="minorEastAsia" w:hAnsiTheme="minorEastAsia" w:eastAsiaTheme="minorEastAsia" w:cstheme="minorEastAsia"/>
          <w:b w:val="0"/>
          <w:bCs w:val="0"/>
          <w:kern w:val="0"/>
          <w:sz w:val="24"/>
          <w:szCs w:val="24"/>
          <w:lang w:eastAsia="zh-CN" w:bidi="ar"/>
        </w:rPr>
      </w:pPr>
      <w:r>
        <w:rPr>
          <w:rStyle w:val="22"/>
          <w:rFonts w:hint="eastAsia" w:asciiTheme="minorEastAsia" w:hAnsiTheme="minorEastAsia" w:eastAsiaTheme="minorEastAsia" w:cstheme="minorEastAsia"/>
          <w:b w:val="0"/>
          <w:bCs w:val="0"/>
          <w:kern w:val="0"/>
          <w:sz w:val="24"/>
          <w:szCs w:val="24"/>
          <w:lang w:val="en-US" w:eastAsia="zh-CN" w:bidi="ar"/>
        </w:rPr>
        <w:t>广州熊猫餐厅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Style w:val="22"/>
          <w:rFonts w:hint="eastAsia" w:asciiTheme="minorEastAsia" w:hAnsiTheme="minorEastAsia" w:eastAsiaTheme="minorEastAsia" w:cstheme="minorEastAsia"/>
          <w:b w:val="0"/>
          <w:bCs w:val="0"/>
          <w:kern w:val="0"/>
          <w:sz w:val="24"/>
          <w:szCs w:val="24"/>
          <w:lang w:eastAsia="zh-CN" w:bidi="ar"/>
        </w:rPr>
      </w:pPr>
      <w:r>
        <w:rPr>
          <w:rFonts w:hint="default"/>
          <w:sz w:val="24"/>
          <w:lang w:val="en-US" w:eastAsia="zh-CN"/>
        </w:rPr>
        <w:t>广州长隆野生动物世界打造的全球首个“与熊猫共餐”主题餐厅于2013年元旦开业迎客</w:t>
      </w:r>
      <w:r>
        <w:rPr>
          <w:rFonts w:hint="default"/>
          <w:sz w:val="24"/>
          <w:lang w:eastAsia="zh-CN"/>
        </w:rPr>
        <w:t>，</w:t>
      </w:r>
      <w:r>
        <w:rPr>
          <w:rFonts w:hint="default"/>
          <w:sz w:val="24"/>
          <w:lang w:val="en-US" w:eastAsia="zh-CN"/>
        </w:rPr>
        <w:t>餐厅与生态竹林巧妙融合</w:t>
      </w:r>
      <w:r>
        <w:rPr>
          <w:rFonts w:hint="default"/>
          <w:sz w:val="24"/>
          <w:lang w:eastAsia="zh-CN"/>
        </w:rPr>
        <w:t>，</w:t>
      </w:r>
      <w:r>
        <w:rPr>
          <w:rFonts w:hint="default"/>
          <w:sz w:val="24"/>
          <w:lang w:val="en-US" w:eastAsia="zh-CN"/>
        </w:rPr>
        <w:t>最为惊喜的是</w:t>
      </w:r>
      <w:r>
        <w:rPr>
          <w:rFonts w:hint="default"/>
          <w:sz w:val="24"/>
          <w:lang w:eastAsia="zh-CN"/>
        </w:rPr>
        <w:t>，</w:t>
      </w:r>
      <w:r>
        <w:rPr>
          <w:rFonts w:hint="default"/>
          <w:sz w:val="24"/>
          <w:lang w:val="en-US" w:eastAsia="zh-CN"/>
        </w:rPr>
        <w:t>游客可在“国宝”级生态环境中</w:t>
      </w:r>
      <w:r>
        <w:rPr>
          <w:rFonts w:hint="default"/>
          <w:sz w:val="24"/>
          <w:lang w:eastAsia="zh-CN"/>
        </w:rPr>
        <w:t>，</w:t>
      </w:r>
      <w:r>
        <w:rPr>
          <w:rFonts w:hint="default"/>
          <w:sz w:val="24"/>
          <w:lang w:val="en-US" w:eastAsia="zh-CN"/>
        </w:rPr>
        <w:t>与大名鼎鼎的熊猫“津柯”</w:t>
      </w:r>
      <w:r>
        <w:rPr>
          <w:rFonts w:hint="default"/>
          <w:sz w:val="24"/>
          <w:lang w:eastAsia="zh-CN"/>
        </w:rPr>
        <w:t>、</w:t>
      </w:r>
      <w:r>
        <w:rPr>
          <w:rFonts w:hint="default"/>
          <w:sz w:val="24"/>
          <w:lang w:val="en-US" w:eastAsia="zh-CN"/>
        </w:rPr>
        <w:t>“银柯”共进大餐</w:t>
      </w:r>
      <w:r>
        <w:rPr>
          <w:rFonts w:hint="default"/>
          <w:sz w:val="24"/>
          <w:lang w:eastAsia="zh-CN"/>
        </w:rPr>
        <w:t>。</w:t>
      </w:r>
      <w:r>
        <w:rPr>
          <w:rFonts w:hint="default"/>
          <w:sz w:val="24"/>
          <w:lang w:val="en-US" w:eastAsia="zh-CN"/>
        </w:rPr>
        <w:t>熊猫餐厅的出品也十分国际化</w:t>
      </w:r>
      <w:r>
        <w:rPr>
          <w:rFonts w:hint="default"/>
          <w:sz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81" w:name="_Toc226720986"/>
      <w:bookmarkStart w:id="82" w:name="_Toc150929058"/>
      <w:bookmarkStart w:id="83" w:name="_Toc416818955"/>
      <w:r>
        <w:rPr>
          <w:rFonts w:hint="eastAsia" w:ascii="黑体" w:hAnsi="黑体" w:eastAsia="黑体" w:cs="黑体"/>
          <w:sz w:val="24"/>
          <w:szCs w:val="24"/>
          <w:lang w:eastAsia="zh-CN"/>
        </w:rPr>
        <w:t>3.2.3 竞争优势分析</w:t>
      </w:r>
      <w:bookmarkEnd w:id="81"/>
      <w:bookmarkEnd w:id="82"/>
      <w:bookmarkEnd w:id="8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我们的优势在于兼顾了父母和孩子的用餐体验。许多已有的亲子餐厅只是儿童化的装修+儿童游乐设施+普通餐饮的简单结合。而我们主打的营养健康理念将别树一帜：我们从世界各地甄选食材，请专业的营养师为每一位顾客量身打造每一顿的营养配比，这是其它亲子餐厅无法比拟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此外，我们还定期举办免费的亲子出游、读书、两人三足、趣味拔河等趣味活动，邀请会员参加。事实上，我们将竭力打造一个围绕亲子展开的多元文体活动社区，让亲子互动不止与吃喝。</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由于我们对服务的精益求精，我们还定期邀请孩子和家长参与我们的《美食在哪里》活动。活动的形式为乘坐观光电扶梯参观我们食品生成的内部环节。这个活动一方面可以向消费者公开我们的生产环境，另一方面也起到观光旅游的作用。</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84" w:name="_Toc1113651491"/>
      <w:bookmarkStart w:id="85" w:name="_Toc686647245"/>
      <w:bookmarkStart w:id="86" w:name="_Toc71602596"/>
      <w:r>
        <w:rPr>
          <w:rFonts w:hint="eastAsia" w:ascii="黑体" w:hAnsi="黑体" w:eastAsia="黑体" w:cs="黑体"/>
          <w:sz w:val="28"/>
          <w:szCs w:val="28"/>
          <w:lang w:eastAsia="zh-CN"/>
        </w:rPr>
        <w:t>3.3 市场发展预期走势分析</w:t>
      </w:r>
      <w:bookmarkEnd w:id="84"/>
      <w:bookmarkEnd w:id="85"/>
      <w:bookmarkEnd w:id="86"/>
    </w:p>
    <w:p>
      <w:pPr>
        <w:jc w:val="center"/>
        <w:rPr>
          <w:rFonts w:hint="eastAsia" w:asciiTheme="minorEastAsia" w:hAnsiTheme="minorEastAsia" w:eastAsiaTheme="minorEastAsia" w:cstheme="minorEastAsia"/>
          <w:b/>
          <w:bCs/>
          <w:lang w:eastAsia="zh-CN"/>
        </w:rPr>
      </w:pPr>
      <w:r>
        <w:rPr>
          <w:rFonts w:hint="eastAsia" w:asciiTheme="minorEastAsia" w:hAnsiTheme="minorEastAsia" w:eastAsiaTheme="minorEastAsia" w:cstheme="minorEastAsia"/>
          <w:b/>
          <w:bCs/>
          <w:lang w:eastAsia="zh-CN"/>
        </w:rPr>
        <w:t>表格 3 市场发展走势分析</w:t>
      </w:r>
    </w:p>
    <w:tbl>
      <w:tblPr>
        <w:tblStyle w:val="24"/>
        <w:tblW w:w="801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60"/>
        <w:gridCol w:w="1161"/>
        <w:gridCol w:w="1441"/>
        <w:gridCol w:w="1375"/>
        <w:gridCol w:w="1403"/>
        <w:gridCol w:w="1472"/>
      </w:tblGrid>
      <w:tr>
        <w:trPr>
          <w:trHeight w:val="752" w:hRule="atLeast"/>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lang w:eastAsia="zh-CN"/>
              </w:rPr>
              <w:t>年份</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2014-2015</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2015-2016</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2016-2017</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2017后</w:t>
            </w:r>
          </w:p>
        </w:tc>
      </w:tr>
      <w:tr>
        <w:trPr>
          <w:jc w:val="center"/>
        </w:trPr>
        <w:tc>
          <w:tcPr>
            <w:tcW w:w="116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空间</w:t>
            </w:r>
          </w:p>
        </w:tc>
        <w:tc>
          <w:tcPr>
            <w:tcW w:w="116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概念年</w:t>
            </w:r>
          </w:p>
        </w:tc>
        <w:tc>
          <w:tcPr>
            <w:tcW w:w="1441"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开发年</w:t>
            </w:r>
          </w:p>
        </w:tc>
        <w:tc>
          <w:tcPr>
            <w:tcW w:w="137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实验年</w:t>
            </w:r>
          </w:p>
        </w:tc>
        <w:tc>
          <w:tcPr>
            <w:tcW w:w="140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推广年</w:t>
            </w:r>
          </w:p>
        </w:tc>
        <w:tc>
          <w:tcPr>
            <w:tcW w:w="147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火爆年</w:t>
            </w:r>
          </w:p>
        </w:tc>
      </w:tr>
    </w:tbl>
    <w:p>
      <w:pPr>
        <w:rPr>
          <w:rFonts w:hint="default"/>
          <w:lang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在现代人以父母-子女为中心的家庭关系中，维护和培养亲子关系越来越多的成为有一定教育水平的父母的共识。在现代人忙碌快节奏的生活中，亲子餐厅就像茫茫水泥森林中绿树成荫的一角，带给父母和孩子一片温馨愉快的绿荫。在越来越多父母重视和孩子的精神交流的今天，亲子餐厅以其与众不同的用餐体验，正越来越受到青睐。随着更多以亲子互动为特色的餐厅进入该行业，价格的下降将会引来更多的消费者体验这一温馨的用餐体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从图表上看，亲子主题餐饮在销售总额上不及传统餐饮，这也恰恰说明这个新兴行业具有很大的发展空间。而且近3年来，亲子主题餐饮都保持了一定的增速，再次说明了它的增值潜力。</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87" w:name="_Toc430684000"/>
      <w:bookmarkStart w:id="88" w:name="_Toc458795259"/>
      <w:bookmarkStart w:id="89" w:name="_Toc1157733537"/>
      <w:r>
        <w:rPr>
          <w:rFonts w:hint="eastAsia" w:ascii="黑体" w:hAnsi="黑体" w:eastAsia="黑体" w:cs="黑体"/>
          <w:sz w:val="28"/>
          <w:szCs w:val="28"/>
          <w:lang w:eastAsia="zh-CN"/>
        </w:rPr>
        <w:t>3.4 市场预测分析</w:t>
      </w:r>
      <w:bookmarkEnd w:id="87"/>
      <w:bookmarkEnd w:id="88"/>
      <w:bookmarkEnd w:id="89"/>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90" w:name="_Toc177337915"/>
      <w:bookmarkStart w:id="91" w:name="_Toc1999516649"/>
      <w:bookmarkStart w:id="92" w:name="_Toc1864156490"/>
      <w:r>
        <w:rPr>
          <w:rFonts w:hint="eastAsia" w:ascii="黑体" w:hAnsi="黑体" w:eastAsia="黑体" w:cs="黑体"/>
          <w:sz w:val="24"/>
          <w:szCs w:val="24"/>
          <w:lang w:eastAsia="zh-CN"/>
        </w:rPr>
        <w:t>3.4.1 预测的市场规模与总容量</w:t>
      </w:r>
      <w:bookmarkEnd w:id="90"/>
      <w:bookmarkEnd w:id="91"/>
      <w:bookmarkEnd w:id="9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自从国家实施二孩政策以来，我国有望迎来新一个生育大潮，这意味着我国人口老龄化的速率将减缓，不少家庭因为二孩的出生而形成孩子小，父母老的局面。调查显示，截至2018年1月1日，我国累计出生的二孩高达2.5千万人，这就是一个不可估量的市场。许多二孩的父母在拥有了更好的条件之后像给孩子一个不一样的童年——他们成为亲子餐厅的重要目标客户。</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lang w:eastAsia="zh-CN"/>
        </w:rPr>
      </w:pPr>
      <w:r>
        <w:rPr>
          <w:rFonts w:hint="default"/>
          <w:sz w:val="24"/>
          <w:lang w:eastAsia="zh-CN"/>
        </w:rPr>
        <w:t>除了二孩家庭外，90后的年轻一代也逐渐进入结婚生子的进程。他们大多数受过高等教育，懂得孩子的成长离不开父母和孩子的精神交流。许多人都有着为了庆祝家里高兴的事情而外出就餐的经历，相信有幼龄的90家庭会选择更加照顾孩子的餐厅——亲子主题餐厅。调查显示，已婚的90后人数高达3.2千万人，这也是一个非常有潜力的市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sz w:val="24"/>
          <w:lang w:eastAsia="zh-CN"/>
        </w:rPr>
      </w:pPr>
      <w:r>
        <w:rPr>
          <w:rFonts w:hint="default"/>
          <w:sz w:val="24"/>
          <w:lang w:eastAsia="zh-CN"/>
        </w:rPr>
        <w:t>总之，90后市场和二孩政策产生的二孩家庭为我们提供了广泛的市场。以每家每次平均消费250元，每天一家门店招待50个家庭来计算，一年将产生456万元的营业额，相当可观。</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93" w:name="_Toc961332380"/>
      <w:bookmarkStart w:id="94" w:name="_Toc1150355399"/>
      <w:bookmarkStart w:id="95" w:name="_Toc1473745352"/>
      <w:r>
        <w:rPr>
          <w:rFonts w:hint="eastAsia" w:ascii="黑体" w:hAnsi="黑体" w:eastAsia="黑体" w:cs="黑体"/>
          <w:sz w:val="24"/>
          <w:szCs w:val="24"/>
          <w:lang w:eastAsia="zh-CN"/>
        </w:rPr>
        <w:t>3.4.2 行业市场划分与应用内容</w:t>
      </w:r>
      <w:bookmarkEnd w:id="93"/>
      <w:bookmarkEnd w:id="94"/>
      <w:bookmarkEnd w:id="9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根据市场调研，目前进行亲子主题餐饮的实体主要有：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广州长隆集团开发了熊猫酒店、海底餐厅、白虎餐厅等。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其他独立运营的民营亲子餐厅。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default"/>
          <w:sz w:val="24"/>
          <w:szCs w:val="24"/>
          <w:lang w:eastAsia="zh-CN"/>
        </w:rPr>
      </w:pPr>
      <w:r>
        <w:rPr>
          <w:rFonts w:hint="default"/>
          <w:sz w:val="24"/>
          <w:szCs w:val="24"/>
          <w:lang w:eastAsia="zh-CN"/>
        </w:rPr>
        <w:t>中外合资的亲子餐厅。</w:t>
      </w:r>
    </w:p>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96" w:name="_Toc1456220559"/>
      <w:bookmarkStart w:id="97" w:name="_Toc131781726"/>
      <w:bookmarkStart w:id="98" w:name="_Toc510878971"/>
      <w:r>
        <w:rPr>
          <w:rFonts w:hint="eastAsia" w:ascii="黑体" w:hAnsi="黑体" w:eastAsia="黑体" w:cs="黑体"/>
          <w:sz w:val="24"/>
          <w:szCs w:val="24"/>
          <w:lang w:eastAsia="zh-CN"/>
        </w:rPr>
        <w:t xml:space="preserve">3.4.3 </w:t>
      </w:r>
      <w:r>
        <w:rPr>
          <w:rFonts w:hint="default" w:ascii="黑体" w:hAnsi="黑体" w:eastAsia="黑体" w:cs="黑体"/>
          <w:sz w:val="24"/>
          <w:szCs w:val="24"/>
          <w:lang w:eastAsia="zh-CN"/>
        </w:rPr>
        <w:t>亲子主题餐饮</w:t>
      </w:r>
      <w:r>
        <w:rPr>
          <w:rFonts w:hint="eastAsia" w:ascii="黑体" w:hAnsi="黑体" w:eastAsia="黑体" w:cs="黑体"/>
          <w:sz w:val="24"/>
          <w:szCs w:val="24"/>
          <w:lang w:eastAsia="zh-CN"/>
        </w:rPr>
        <w:t>的商业模式</w:t>
      </w:r>
      <w:bookmarkEnd w:id="96"/>
      <w:bookmarkEnd w:id="97"/>
      <w:bookmarkEnd w:id="9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目前根据的盈利模式主要有三种</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具体分析如下</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直接消费模式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然后收取相应的费用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亲子互动服务模式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顾客来到餐馆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进行各种亲子互动活动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收取相应的费用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捆绑旅游项目模式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餐馆把上述两种盈利方式打包</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作为其他旅游项目的一部分</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旅客通过旅行社间接支付费用</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99" w:name="_Toc2114382263"/>
      <w:bookmarkStart w:id="100" w:name="_Toc470070159"/>
      <w:bookmarkStart w:id="101" w:name="_Toc1727538422"/>
      <w:r>
        <w:rPr>
          <w:rFonts w:hint="eastAsia" w:ascii="黑体" w:hAnsi="黑体" w:eastAsia="黑体" w:cs="黑体"/>
          <w:sz w:val="32"/>
          <w:szCs w:val="32"/>
          <w:lang w:eastAsia="zh-CN"/>
        </w:rPr>
        <w:t>4 市场营销</w:t>
      </w:r>
      <w:bookmarkEnd w:id="99"/>
      <w:bookmarkEnd w:id="100"/>
      <w:bookmarkEnd w:id="101"/>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02" w:name="_Toc1115073052"/>
      <w:bookmarkStart w:id="103" w:name="_Toc549668452"/>
      <w:bookmarkStart w:id="104" w:name="_Toc122944460"/>
      <w:r>
        <w:rPr>
          <w:rFonts w:hint="eastAsia" w:ascii="黑体" w:hAnsi="黑体" w:eastAsia="黑体" w:cs="黑体"/>
          <w:sz w:val="28"/>
          <w:szCs w:val="28"/>
          <w:lang w:eastAsia="zh-CN"/>
        </w:rPr>
        <w:t>4.1 营销计划</w:t>
      </w:r>
      <w:bookmarkEnd w:id="102"/>
      <w:bookmarkEnd w:id="103"/>
      <w:bookmarkEnd w:id="10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本公司营销的不仅仅是本公司的产品和服务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更是本公司的品牌和理念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所以本公司在营销过程中不仅仅会注意到销量和利润</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更会注重理念的传播和品牌的形成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而我们将市场营销划分为三个阶段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即市场进入和开发阶段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市场成长阶段和市场成熟阶段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我们团队将在不同的阶段采取不同的销售渠道</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销售方式和推广策略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以获得所期望的销售额</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sz w:val="24"/>
          <w:szCs w:val="24"/>
          <w:lang w:eastAsia="zh-CN"/>
        </w:rPr>
      </w:pPr>
      <w:bookmarkStart w:id="105" w:name="_Toc770961487"/>
      <w:bookmarkStart w:id="106" w:name="_Toc1059228028"/>
      <w:bookmarkStart w:id="107" w:name="_Toc1396433376"/>
      <w:r>
        <w:rPr>
          <w:rFonts w:hint="eastAsia" w:ascii="黑体" w:hAnsi="黑体" w:eastAsia="黑体" w:cs="黑体"/>
          <w:sz w:val="24"/>
          <w:szCs w:val="24"/>
          <w:lang w:eastAsia="zh-CN"/>
        </w:rPr>
        <w:t>4.1.1 市场进入和开发阶段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1-2 年</w:t>
      </w:r>
      <w:bookmarkEnd w:id="105"/>
      <w:r>
        <w:rPr>
          <w:rFonts w:hint="default" w:ascii="黑体" w:hAnsi="黑体" w:eastAsia="黑体" w:cs="黑体"/>
          <w:sz w:val="24"/>
          <w:szCs w:val="24"/>
          <w:lang w:eastAsia="zh-CN"/>
        </w:rPr>
        <w:t>）</w:t>
      </w:r>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主要通过各种营销渠道宣传推广亲子主题餐厅的概念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同时开发各式菜品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要在公众心目中打造一个高雅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干净</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温馨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有趣的就餐体验</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并通过社交媒体</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电视广告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室外广告等手段进行宣传</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在宣传的过程中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要注意突出买点——健康美味的菜肴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喜闻乐见的儿童活动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愉快的亲子活动等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期间我们计划进行以下宣传活动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带孩子来吃8折优惠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这样可以鼓励家庭前来就餐</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表面我们做的是亲子生意</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注册会员即可享受免费菜品一份</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促进会员的加入可以形成羊群效应</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消费满250元送DIY体验券3张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这样既可以拉动消费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又可以宣传我们的DIY活动</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在微信推出公众号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科普母婴知识的同时安利本公司</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即所谓的软文</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制作广告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内容可以是一家人坐在一起进行烛光晚餐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可以是一位年轻妈妈下了班不知道该给孩子做什么晚饭</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这时候孩子牵着她的手带她去了亲子主题餐厅</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可以是在亲子主题餐厅学习如何制作2-3岁孩子膳食的二胎妈妈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可以是举行生日派对的孩子和他的小伙伴们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等等</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108" w:name="_Toc2143229782"/>
      <w:bookmarkStart w:id="109" w:name="_Toc928665552"/>
      <w:bookmarkStart w:id="110" w:name="_Toc1472748835"/>
      <w:r>
        <w:rPr>
          <w:rFonts w:hint="eastAsia" w:ascii="黑体" w:hAnsi="黑体" w:eastAsia="黑体" w:cs="黑体"/>
          <w:sz w:val="24"/>
          <w:szCs w:val="24"/>
          <w:lang w:eastAsia="zh-CN"/>
        </w:rPr>
        <w:t>4.1.2 市场成长阶段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3-5 年</w:t>
      </w:r>
      <w:bookmarkEnd w:id="108"/>
      <w:r>
        <w:rPr>
          <w:rFonts w:hint="default" w:ascii="黑体" w:hAnsi="黑体" w:eastAsia="黑体" w:cs="黑体"/>
          <w:sz w:val="24"/>
          <w:szCs w:val="24"/>
          <w:lang w:eastAsia="zh-CN"/>
        </w:rPr>
        <w:t>）</w:t>
      </w:r>
      <w:bookmarkEnd w:id="109"/>
      <w:bookmarkEnd w:id="11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本阶段公司把业务扩展至全国范围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在上海</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深圳</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广州开设分店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众所周知的是</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对子女培养的重视程度和父母的受教育程度有很大的关系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这也是我们布点大城市的原因之一——面向更大的市场</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除此之外</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大城市的消费能力也比较高</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我们可以提供更优质和新颖的服务</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走向大城市也是考验我们的理念是否为更多的人所接受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我们的服务是否能令更多的人满意的重要策略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我们将借此完善服务体系</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扩大销售渠道</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为了实现业务扩展的目标</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我们将采取一下举措</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建立加盟机制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在我们的品牌形成了一定的影响力之后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可能会有人想加盟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借助加盟我们可以利用本地资金更迅速的扩展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按照初步计划</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加盟者需付加盟金20万元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并将每月的营业额</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上交总部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这个比例可由各地方根据当地的物价进行调节</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开展地方特色的亲子活动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这样可以让参与者更加体会到本地的风俗特色</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产生归属感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与当地政府合作</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承办它们的儿童公益活动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扩大影响力的同时获取优惠政策的协助</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4"/>
          <w:szCs w:val="24"/>
          <w:lang w:eastAsia="zh-CN"/>
        </w:rPr>
      </w:pPr>
      <w:bookmarkStart w:id="111" w:name="_Toc866127351"/>
      <w:bookmarkStart w:id="112" w:name="_Toc1057058923"/>
      <w:bookmarkStart w:id="113" w:name="_Toc915245372"/>
      <w:r>
        <w:rPr>
          <w:rFonts w:hint="eastAsia" w:ascii="黑体" w:hAnsi="黑体" w:eastAsia="黑体" w:cs="黑体"/>
          <w:sz w:val="24"/>
          <w:szCs w:val="24"/>
          <w:lang w:eastAsia="zh-CN"/>
        </w:rPr>
        <w:t>4.1.3 市场成熟阶段</w:t>
      </w:r>
      <w:r>
        <w:rPr>
          <w:rFonts w:hint="default" w:ascii="黑体" w:hAnsi="黑体" w:eastAsia="黑体" w:cs="黑体"/>
          <w:sz w:val="24"/>
          <w:szCs w:val="24"/>
          <w:lang w:eastAsia="zh-CN"/>
        </w:rPr>
        <w:t>（</w:t>
      </w:r>
      <w:r>
        <w:rPr>
          <w:rFonts w:hint="eastAsia" w:ascii="黑体" w:hAnsi="黑体" w:eastAsia="黑体" w:cs="黑体"/>
          <w:sz w:val="24"/>
          <w:szCs w:val="24"/>
          <w:lang w:eastAsia="zh-CN"/>
        </w:rPr>
        <w:t>5-10 年</w:t>
      </w:r>
      <w:bookmarkEnd w:id="111"/>
      <w:r>
        <w:rPr>
          <w:rFonts w:hint="default" w:ascii="黑体" w:hAnsi="黑体" w:eastAsia="黑体" w:cs="黑体"/>
          <w:sz w:val="24"/>
          <w:szCs w:val="24"/>
          <w:lang w:eastAsia="zh-CN"/>
        </w:rPr>
        <w:t>）</w:t>
      </w:r>
      <w:bookmarkEnd w:id="112"/>
      <w:bookmarkEnd w:id="11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在本阶段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公司已经积累了一定的资金和社会口碑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可以考虑上市</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14" w:name="_Toc724590801"/>
      <w:bookmarkStart w:id="115" w:name="_Toc1852878043"/>
      <w:bookmarkStart w:id="116" w:name="_Toc1044576221"/>
      <w:r>
        <w:rPr>
          <w:rFonts w:hint="eastAsia" w:ascii="黑体" w:hAnsi="黑体" w:eastAsia="黑体" w:cs="黑体"/>
          <w:sz w:val="28"/>
          <w:szCs w:val="28"/>
          <w:lang w:eastAsia="zh-CN"/>
        </w:rPr>
        <w:t>4.2 定价战略</w:t>
      </w:r>
      <w:bookmarkEnd w:id="114"/>
      <w:bookmarkEnd w:id="115"/>
      <w:bookmarkEnd w:id="11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定价主要考虑定价原则</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产品定价主要考虑市场的需求与消费者可接受的价格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兼顾</w:t>
      </w:r>
      <w:r>
        <w:rPr>
          <w:rFonts w:hint="default" w:asciiTheme="minorEastAsia" w:hAnsiTheme="minorEastAsia" w:cstheme="minorEastAsia"/>
          <w:sz w:val="24"/>
          <w:szCs w:val="24"/>
          <w:lang w:eastAsia="zh-CN"/>
        </w:rPr>
        <w:t>原材料</w:t>
      </w:r>
      <w:r>
        <w:rPr>
          <w:rFonts w:hint="default" w:asciiTheme="minorEastAsia" w:hAnsiTheme="minorEastAsia" w:eastAsiaTheme="minorEastAsia" w:cstheme="minorEastAsia"/>
          <w:sz w:val="24"/>
          <w:szCs w:val="24"/>
          <w:lang w:eastAsia="zh-CN"/>
        </w:rPr>
        <w:t>成本</w:t>
      </w:r>
      <w:r>
        <w:rPr>
          <w:rFonts w:hint="default" w:asciiTheme="minorEastAsia" w:hAnsiTheme="minorEastAsia" w:cstheme="minorEastAsia"/>
          <w:sz w:val="24"/>
          <w:szCs w:val="24"/>
          <w:lang w:eastAsia="zh-CN"/>
        </w:rPr>
        <w:t>，在和传统餐饮行业的定价拉开一段距离的同时，不能因为定价过高而给消费者造成“性价比不高”的印象；此外，定价还需考虑餐馆当地的物价和消费水平。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初期采用成本导向法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根据成本来确定初步的定价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中期采用需求导向法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根据市场的需求情况来确定定价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后期采用竞争导向法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因同行竞争激烈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可针对竞争同行的价格策略来进行定价</w:t>
      </w:r>
      <w:r>
        <w:rPr>
          <w:rFonts w:hint="default" w:asciiTheme="minorEastAsia" w:hAnsiTheme="minorEastAsia" w:cstheme="minorEastAsia"/>
          <w:sz w:val="24"/>
          <w:szCs w:val="24"/>
          <w:lang w:eastAsia="zh-CN"/>
        </w:rPr>
        <w:t>。部分菜品参考定价如下：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b/>
          <w:bCs/>
          <w:sz w:val="21"/>
          <w:szCs w:val="21"/>
          <w:lang w:eastAsia="zh-CN"/>
        </w:rPr>
      </w:pPr>
      <w:r>
        <w:rPr>
          <w:rFonts w:hint="default" w:asciiTheme="minorEastAsia" w:hAnsiTheme="minorEastAsia" w:cstheme="minorEastAsia"/>
          <w:b/>
          <w:bCs/>
          <w:sz w:val="21"/>
          <w:szCs w:val="21"/>
          <w:lang w:eastAsia="zh-CN"/>
        </w:rPr>
        <w:t>表格 4 产品价格预测表</w:t>
      </w:r>
    </w:p>
    <w:tbl>
      <w:tblPr>
        <w:tblStyle w:val="24"/>
        <w:tblW w:w="9097" w:type="dxa"/>
        <w:tblInd w:w="9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11"/>
        <w:gridCol w:w="4486"/>
      </w:tblGrid>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菜品</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价格（元）</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红烧大虾</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30±5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奶油土豆泥</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19±3</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葱焖海参</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68±2</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蟹黄豆腐</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38±6</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红酒牛排</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48±5</w:t>
            </w:r>
          </w:p>
        </w:tc>
      </w:tr>
      <w:tr>
        <w:tc>
          <w:tcPr>
            <w:tcW w:w="461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彩色沙拉</w:t>
            </w:r>
          </w:p>
        </w:tc>
        <w:tc>
          <w:tcPr>
            <w:tcW w:w="4486"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sz w:val="24"/>
                <w:szCs w:val="24"/>
                <w:vertAlign w:val="baseline"/>
                <w:lang w:eastAsia="zh-CN"/>
              </w:rPr>
            </w:pPr>
            <w:r>
              <w:rPr>
                <w:rFonts w:hint="default" w:asciiTheme="minorEastAsia" w:hAnsiTheme="minorEastAsia" w:cstheme="minorEastAsia"/>
                <w:sz w:val="24"/>
                <w:szCs w:val="24"/>
                <w:vertAlign w:val="baseline"/>
                <w:lang w:eastAsia="zh-CN"/>
              </w:rPr>
              <w:t>18±2</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default" w:asciiTheme="minorEastAsia" w:hAnsiTheme="minorEastAsia" w:cstheme="minorEastAsia"/>
          <w:sz w:val="24"/>
          <w:szCs w:val="24"/>
          <w:lang w:eastAsia="zh-CN"/>
        </w:rPr>
      </w:pP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117" w:name="_Toc1469663141"/>
      <w:bookmarkStart w:id="118" w:name="_Toc383267426"/>
      <w:bookmarkStart w:id="119" w:name="_Toc931341011"/>
      <w:r>
        <w:rPr>
          <w:rFonts w:hint="eastAsia" w:ascii="黑体" w:hAnsi="黑体" w:eastAsia="黑体" w:cs="黑体"/>
          <w:sz w:val="32"/>
          <w:szCs w:val="32"/>
          <w:lang w:eastAsia="zh-CN"/>
        </w:rPr>
        <w:t>5 机遇与风险</w:t>
      </w:r>
      <w:bookmarkEnd w:id="117"/>
      <w:bookmarkEnd w:id="118"/>
      <w:bookmarkEnd w:id="119"/>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sz w:val="28"/>
          <w:szCs w:val="28"/>
          <w:lang w:eastAsia="zh-CN"/>
        </w:rPr>
      </w:pPr>
      <w:bookmarkStart w:id="120" w:name="_Toc1242590178"/>
      <w:bookmarkStart w:id="121" w:name="_Toc331447574"/>
      <w:bookmarkStart w:id="122" w:name="_Toc591024995"/>
      <w:r>
        <w:rPr>
          <w:rFonts w:hint="eastAsia" w:ascii="黑体" w:hAnsi="黑体" w:eastAsia="黑体" w:cs="黑体"/>
          <w:sz w:val="28"/>
          <w:szCs w:val="28"/>
          <w:lang w:eastAsia="zh-CN"/>
        </w:rPr>
        <w:t>5.1 机遇</w:t>
      </w:r>
      <w:bookmarkEnd w:id="120"/>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二孩政策导致我国新生人口呈现增长趋势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形成了潜在的巨大市场</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亲子餐厅迎合父母和孩子交流情感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符合孩子好奇的天性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能吸引不少家长偕同孩子用餐</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目前亲子餐厅属于新兴市场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竞争者较少</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3" w:name="_Toc1817619663"/>
      <w:bookmarkStart w:id="124" w:name="_Toc1857698836"/>
      <w:bookmarkStart w:id="125" w:name="_Toc58624698"/>
      <w:r>
        <w:rPr>
          <w:rFonts w:hint="eastAsia" w:ascii="黑体" w:hAnsi="黑体" w:eastAsia="黑体" w:cs="黑体"/>
          <w:sz w:val="28"/>
          <w:szCs w:val="28"/>
          <w:lang w:eastAsia="zh-CN"/>
        </w:rPr>
        <w:t>5.2 外部风险</w:t>
      </w:r>
      <w:bookmarkEnd w:id="123"/>
      <w:bookmarkEnd w:id="124"/>
      <w:bookmarkEnd w:id="12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传统餐饮行业坐拥客源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和人们的消费习惯息息相关</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是强有力的竞争对手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未来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随着亲子餐厅的兴起</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行业可能涌入大量竞争者</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针对3-13岁的儿童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生命周期短</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难以克服顾客喜新厌旧的心理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亲子餐厅的创新之举容易落入俗套</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6" w:name="_Toc1431363854"/>
      <w:bookmarkStart w:id="127" w:name="_Toc1525906116"/>
      <w:bookmarkStart w:id="128" w:name="_Toc1848676913"/>
      <w:r>
        <w:rPr>
          <w:rFonts w:hint="eastAsia" w:ascii="黑体" w:hAnsi="黑体" w:eastAsia="黑体" w:cs="黑体"/>
          <w:sz w:val="28"/>
          <w:szCs w:val="28"/>
          <w:lang w:eastAsia="zh-CN"/>
        </w:rPr>
        <w:t>5.3 内部风险</w:t>
      </w:r>
      <w:bookmarkEnd w:id="126"/>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公司要同时做好传统餐饮行业必须重视的食物安全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生产安全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资金周转等工作和亲子餐厅独有的活动组织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特殊装潢</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菜品营养考核和服务人员资格审核等方面——容易顾此失彼</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经验时要格外注意儿童的生命财产安全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需要长期保持菜品创新和活动创新以吸引顾客</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129" w:name="_Toc129594140"/>
      <w:bookmarkStart w:id="130" w:name="_Toc982513885"/>
      <w:bookmarkStart w:id="131" w:name="_Toc423967113"/>
      <w:r>
        <w:rPr>
          <w:rFonts w:hint="eastAsia" w:ascii="黑体" w:hAnsi="黑体" w:eastAsia="黑体" w:cs="黑体"/>
          <w:sz w:val="28"/>
          <w:szCs w:val="28"/>
          <w:lang w:eastAsia="zh-CN"/>
        </w:rPr>
        <w:t>5.4 解决方案</w:t>
      </w:r>
      <w:bookmarkEnd w:id="129"/>
      <w:bookmarkEnd w:id="130"/>
      <w:bookmarkEnd w:id="13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菜品走精致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健康和营养路线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装修走童趣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轻松路线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活动走安全</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益智路线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形成和传统餐饮行业对比鲜明的特色</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依靠优质的食品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贴心的服务和合理的价格形成强大的用户群</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和当地政府在儿童公益事业上形成合作伙伴关系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制造品牌效应</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捍卫并且扩大市场份额</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公司可以同时经验其他母婴类商品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在客流低谷期提供营业额的保障</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在产品研发团队加大资金投入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保持创新的力度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不断推出新菜品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新活动</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加强内部建设</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完善规章制度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确保各项事务有条不紊的进行</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加强员工的安全意识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特别是对没有自我保护能力的低龄儿童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强化他们的安保技能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培养员工应对突发事件的能力</w:t>
      </w:r>
      <w:r>
        <w:rPr>
          <w:rFonts w:hint="default" w:asciiTheme="minorEastAsia" w:hAnsiTheme="minorEastAsia" w:cstheme="minorEastAsia"/>
          <w:sz w:val="24"/>
          <w:szCs w:val="24"/>
          <w:lang w:eastAsia="zh-CN"/>
        </w:rPr>
        <w:t>。</w:t>
      </w:r>
    </w:p>
    <w:p>
      <w:pPr>
        <w:pStyle w:val="2"/>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rPr>
          <w:rFonts w:hint="eastAsia" w:ascii="黑体" w:hAnsi="黑体" w:eastAsia="黑体" w:cs="黑体"/>
          <w:sz w:val="32"/>
          <w:szCs w:val="32"/>
          <w:lang w:eastAsia="zh-CN"/>
        </w:rPr>
      </w:pPr>
      <w:bookmarkStart w:id="132" w:name="_Toc196980288"/>
      <w:bookmarkStart w:id="133" w:name="_Toc1598101419"/>
      <w:bookmarkStart w:id="134" w:name="_Toc1037452769"/>
      <w:r>
        <w:rPr>
          <w:rFonts w:hint="eastAsia" w:ascii="黑体" w:hAnsi="黑体" w:eastAsia="黑体" w:cs="黑体"/>
          <w:sz w:val="32"/>
          <w:szCs w:val="32"/>
          <w:lang w:eastAsia="zh-CN"/>
        </w:rPr>
        <w:t>6 组织与管理</w:t>
      </w:r>
      <w:bookmarkEnd w:id="132"/>
      <w:bookmarkEnd w:id="133"/>
      <w:bookmarkEnd w:id="134"/>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35" w:name="_Toc754575686"/>
      <w:bookmarkStart w:id="136" w:name="_Toc1573942339"/>
      <w:bookmarkStart w:id="137" w:name="_Toc1395347271"/>
      <w:r>
        <w:rPr>
          <w:rFonts w:hint="eastAsia" w:ascii="黑体" w:hAnsi="黑体" w:eastAsia="黑体" w:cs="黑体"/>
          <w:b/>
          <w:bCs/>
          <w:sz w:val="28"/>
          <w:szCs w:val="32"/>
          <w:lang w:eastAsia="zh-CN"/>
        </w:rPr>
        <w:t>6.1 公司简介</w:t>
      </w:r>
      <w:bookmarkEnd w:id="135"/>
      <w:bookmarkEnd w:id="136"/>
      <w:bookmarkEnd w:id="13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公司形式</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有限责任公司</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38" w:name="_Toc755846145"/>
      <w:bookmarkStart w:id="139" w:name="_Toc1692782486"/>
      <w:bookmarkStart w:id="140" w:name="_Toc1074152856"/>
      <w:r>
        <w:rPr>
          <w:rFonts w:hint="eastAsia" w:ascii="黑体" w:hAnsi="黑体" w:eastAsia="黑体" w:cs="黑体"/>
          <w:b/>
          <w:bCs/>
          <w:sz w:val="28"/>
          <w:szCs w:val="32"/>
          <w:lang w:eastAsia="zh-CN"/>
        </w:rPr>
        <w:t>6.2 公司的核心价值观</w:t>
      </w:r>
      <w:bookmarkEnd w:id="138"/>
      <w:bookmarkEnd w:id="139"/>
      <w:bookmarkEnd w:id="14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核心价值观是企业文化的重要组成部分</w:t>
      </w:r>
      <w:r>
        <w:rPr>
          <w:rFonts w:hint="default" w:asciiTheme="minorEastAsia" w:hAnsiTheme="minorEastAsia" w:cstheme="minorEastAsia"/>
          <w:sz w:val="24"/>
          <w:szCs w:val="24"/>
          <w:lang w:eastAsia="zh-CN"/>
        </w:rPr>
        <w:t>，是企业的灵魂。它使企业有了克服困难的勇气，开拓市场的魄力，不断创新的动力。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我们公司的核心价值观是：客户至上，敢于创新，追求卓越，勇攀高峰。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lang w:eastAsia="zh-CN"/>
        </w:rPr>
      </w:pPr>
      <w:r>
        <w:rPr>
          <w:rFonts w:hint="default" w:asciiTheme="minorEastAsia" w:hAnsiTheme="minorEastAsia" w:cstheme="minorEastAsia"/>
          <w:sz w:val="24"/>
          <w:szCs w:val="24"/>
          <w:lang w:eastAsia="zh-CN"/>
        </w:rPr>
        <w:t>公司把核心价值观作为员工行动准则的一部分，写成标语贴在贴上；做成书签送给员工；提在画上挂在墙上；喊在嘴里做在事里。只有这样，全公司上上下下才能团结一心，奋勇当先，争创佳绩。</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41" w:name="_Toc1343665029"/>
      <w:bookmarkStart w:id="142" w:name="_Toc1431400788"/>
      <w:bookmarkStart w:id="143" w:name="_Toc1114217242"/>
      <w:r>
        <w:rPr>
          <w:rFonts w:hint="eastAsia" w:ascii="黑体" w:hAnsi="黑体" w:eastAsia="黑体" w:cs="黑体"/>
          <w:b/>
          <w:bCs/>
          <w:sz w:val="28"/>
          <w:szCs w:val="32"/>
          <w:lang w:eastAsia="zh-CN"/>
        </w:rPr>
        <w:t>6.3 公司目标</w:t>
      </w:r>
      <w:bookmarkEnd w:id="141"/>
      <w:bookmarkEnd w:id="142"/>
      <w:bookmarkEnd w:id="14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为广大的亲子提供一流的餐饮体验是我们为之奋斗的目标。我们全公司上到管理层，下到一线员工，无不秉持这一目标，努力为每一个前来就餐的家庭提供同样优质的服务。我们虚心接受每一位顾客的监督，接受他们的意见和建议，以此不断改进管理制度，不断推出新颖的菜肴，不断提升服务质量。我们也欢迎各位消费者朋友们通过微信，QQ，热线电话和邮件反馈宝贵的建议，我们的联系方式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微信公众号：爱厨艺亲子主题餐厅</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QQ：19723110094</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热线电话：22213313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cstheme="minorEastAsia"/>
          <w:sz w:val="24"/>
          <w:szCs w:val="24"/>
          <w:lang w:eastAsia="zh-CN"/>
        </w:rPr>
        <w:t>邮箱：ichuyi@126.com</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44" w:name="_Toc1837313768"/>
      <w:bookmarkStart w:id="145" w:name="_Toc1784800821"/>
      <w:bookmarkStart w:id="146" w:name="_Toc1133393563"/>
      <w:r>
        <w:rPr>
          <w:rFonts w:hint="eastAsia" w:ascii="黑体" w:hAnsi="黑体" w:eastAsia="黑体" w:cs="黑体"/>
          <w:b/>
          <w:bCs/>
          <w:sz w:val="28"/>
          <w:szCs w:val="32"/>
          <w:lang w:eastAsia="zh-CN"/>
        </w:rPr>
        <w:t>6.4 公司组织结构</w:t>
      </w:r>
      <w:bookmarkEnd w:id="144"/>
      <w:bookmarkEnd w:id="145"/>
      <w:bookmarkEnd w:id="14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47" w:name="_Toc2019610829"/>
      <w:bookmarkStart w:id="148" w:name="_Toc191674021"/>
      <w:bookmarkStart w:id="149" w:name="_Toc2043686641"/>
      <w:r>
        <w:rPr>
          <w:rFonts w:hint="eastAsia" w:ascii="黑体" w:hAnsi="黑体" w:eastAsia="黑体" w:cs="黑体"/>
          <w:b/>
          <w:bCs/>
          <w:sz w:val="24"/>
          <w:szCs w:val="32"/>
          <w:lang w:eastAsia="zh-CN"/>
        </w:rPr>
        <w:t>6.4.1 公司初期组织结构</w:t>
      </w:r>
      <w:bookmarkEnd w:id="147"/>
      <w:bookmarkEnd w:id="148"/>
      <w:bookmarkEnd w:id="14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由于创业初期公司的规模较小，适宜采用直线型结构，这种结构能够做到快速决策，机动灵活，降低管理成本。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default" w:asciiTheme="minorEastAsia" w:hAnsiTheme="minorEastAsia" w:cstheme="minorEastAsia"/>
          <w:sz w:val="24"/>
          <w:szCs w:val="24"/>
          <w:lang w:eastAsia="zh-CN"/>
        </w:rPr>
      </w:pPr>
      <w:r>
        <w:rPr>
          <w:sz w:val="24"/>
        </w:rPr>
        <mc:AlternateContent>
          <mc:Choice Requires="wpg">
            <w:drawing>
              <wp:anchor distT="0" distB="0" distL="114300" distR="114300" simplePos="0" relativeHeight="253813760" behindDoc="0" locked="0" layoutInCell="1" allowOverlap="1">
                <wp:simplePos x="0" y="0"/>
                <wp:positionH relativeFrom="column">
                  <wp:posOffset>294005</wp:posOffset>
                </wp:positionH>
                <wp:positionV relativeFrom="paragraph">
                  <wp:posOffset>92075</wp:posOffset>
                </wp:positionV>
                <wp:extent cx="4622800" cy="3286125"/>
                <wp:effectExtent l="6350" t="6350" r="19050" b="22225"/>
                <wp:wrapNone/>
                <wp:docPr id="115" name="Group 115"/>
                <wp:cNvGraphicFramePr/>
                <a:graphic xmlns:a="http://schemas.openxmlformats.org/drawingml/2006/main">
                  <a:graphicData uri="http://schemas.microsoft.com/office/word/2010/wordprocessingGroup">
                    <wpg:wgp>
                      <wpg:cNvGrpSpPr/>
                      <wpg:grpSpPr>
                        <a:xfrm>
                          <a:off x="0" y="0"/>
                          <a:ext cx="4622800" cy="3286125"/>
                          <a:chOff x="6811" y="403857"/>
                          <a:chExt cx="7706" cy="5072"/>
                        </a:xfrm>
                      </wpg:grpSpPr>
                      <wpg:grpSp>
                        <wpg:cNvPr id="108" name="Group 108"/>
                        <wpg:cNvGrpSpPr/>
                        <wpg:grpSpPr>
                          <a:xfrm>
                            <a:off x="6811" y="403857"/>
                            <a:ext cx="7706" cy="5072"/>
                            <a:chOff x="2462" y="403857"/>
                            <a:chExt cx="7706" cy="5072"/>
                          </a:xfrm>
                        </wpg:grpSpPr>
                        <wpg:grpSp>
                          <wpg:cNvPr id="102" name="Group 102"/>
                          <wpg:cNvGrpSpPr/>
                          <wpg:grpSpPr>
                            <a:xfrm>
                              <a:off x="2462" y="403857"/>
                              <a:ext cx="7706" cy="5073"/>
                              <a:chOff x="6811" y="403857"/>
                              <a:chExt cx="7706" cy="5073"/>
                            </a:xfrm>
                          </wpg:grpSpPr>
                          <wpg:grpSp>
                            <wpg:cNvPr id="78" name="Group 78"/>
                            <wpg:cNvGrpSpPr/>
                            <wpg:grpSpPr>
                              <a:xfrm>
                                <a:off x="7545" y="407322"/>
                                <a:ext cx="6178" cy="1609"/>
                                <a:chOff x="2394" y="406964"/>
                                <a:chExt cx="6178" cy="1609"/>
                              </a:xfrm>
                            </wpg:grpSpPr>
                            <wps:wsp>
                              <wps:cNvPr id="73" name="Rectangle 73"/>
                              <wps:cNvSpPr/>
                              <wps:spPr>
                                <a:xfrm>
                                  <a:off x="2394" y="4069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4" name="Rectangle 74"/>
                              <wps:cNvSpPr/>
                              <wps:spPr>
                                <a:xfrm>
                                  <a:off x="3674" y="406965"/>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Rectangle 75"/>
                              <wps:cNvSpPr/>
                              <wps:spPr>
                                <a:xfrm>
                                  <a:off x="4920" y="40700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 76"/>
                              <wps:cNvSpPr/>
                              <wps:spPr>
                                <a:xfrm>
                                  <a:off x="6302" y="407003"/>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01" name="Group 101"/>
                            <wpg:cNvGrpSpPr/>
                            <wpg:grpSpPr>
                              <a:xfrm>
                                <a:off x="7688" y="406349"/>
                                <a:ext cx="5650" cy="1045"/>
                                <a:chOff x="7688" y="406349"/>
                                <a:chExt cx="5650" cy="1045"/>
                              </a:xfrm>
                            </wpg:grpSpPr>
                            <wps:wsp>
                              <wps:cNvPr id="86"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1"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2"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00" name="Group 100"/>
                            <wpg:cNvGrpSpPr/>
                            <wpg:grpSpPr>
                              <a:xfrm>
                                <a:off x="6811" y="403857"/>
                                <a:ext cx="7706" cy="2508"/>
                                <a:chOff x="6811" y="403857"/>
                                <a:chExt cx="7706" cy="2508"/>
                              </a:xfrm>
                            </wpg:grpSpPr>
                            <wpg:grpSp>
                              <wpg:cNvPr id="79" name="Group 79"/>
                              <wpg:cNvGrpSpPr/>
                              <wpg:grpSpPr>
                                <a:xfrm>
                                  <a:off x="6811" y="403857"/>
                                  <a:ext cx="7706" cy="2509"/>
                                  <a:chOff x="2394" y="403874"/>
                                  <a:chExt cx="7706" cy="2509"/>
                                </a:xfrm>
                              </wpg:grpSpPr>
                              <wps:wsp>
                                <wps:cNvPr id="6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99" name="Group 99"/>
                              <wpg:cNvGrpSpPr/>
                              <wpg:grpSpPr>
                                <a:xfrm>
                                  <a:off x="8550" y="404680"/>
                                  <a:ext cx="4229" cy="1260"/>
                                  <a:chOff x="8550" y="404680"/>
                                  <a:chExt cx="4229" cy="1260"/>
                                </a:xfrm>
                              </wpg:grpSpPr>
                              <wps:wsp>
                                <wps:cNvPr id="96"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8"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07" name="Group 107"/>
                          <wpg:cNvGrpSpPr/>
                          <wpg:grpSpPr>
                            <a:xfrm>
                              <a:off x="2593" y="404016"/>
                              <a:ext cx="7483" cy="2251"/>
                              <a:chOff x="2593" y="404016"/>
                              <a:chExt cx="7483" cy="2251"/>
                            </a:xfrm>
                          </wpg:grpSpPr>
                          <wps:wsp>
                            <wps:cNvPr id="103"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5"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6"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14" name="Group 114"/>
                        <wpg:cNvGrpSpPr/>
                        <wpg:grpSpPr>
                          <a:xfrm>
                            <a:off x="7639" y="407562"/>
                            <a:ext cx="6018" cy="1108"/>
                            <a:chOff x="7639" y="407562"/>
                            <a:chExt cx="6018" cy="1108"/>
                          </a:xfrm>
                        </wpg:grpSpPr>
                        <wps:wsp>
                          <wps:cNvPr id="109" name="Text Box 109"/>
                          <wps:cNvSpPr txBox="1"/>
                          <wps:spPr>
                            <a:xfrm>
                              <a:off x="7639" y="407562"/>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0" name="Text Box 110"/>
                          <wps:cNvSpPr txBox="1"/>
                          <wps:spPr>
                            <a:xfrm>
                              <a:off x="8919"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1" name="Text Box 111"/>
                          <wps:cNvSpPr txBox="1"/>
                          <wps:spPr>
                            <a:xfrm>
                              <a:off x="10180"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2" name="Text Box 112"/>
                          <wps:cNvSpPr txBox="1"/>
                          <wps:spPr>
                            <a:xfrm>
                              <a:off x="11561" y="40758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13"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wgp>
                  </a:graphicData>
                </a:graphic>
              </wp:anchor>
            </w:drawing>
          </mc:Choice>
          <mc:Fallback>
            <w:pict>
              <v:group id="_x0000_s1026" o:spid="_x0000_s1026" o:spt="203" style="position:absolute;left:0pt;margin-left:23.15pt;margin-top:7.25pt;height:258.75pt;width:364pt;z-index:253813760;mso-width-relative:page;mso-height-relative:page;" coordorigin="6811,403857" coordsize="7706,5072" o:gfxdata="UEsDBAoAAAAAAIdO4kAAAAAAAAAAAAAAAAAEAAAAZHJzL1BLAwQUAAAACACHTuJAGluAodkAAAAJ&#10;AQAADwAAAGRycy9kb3ducmV2LnhtbE2PQUvDQBCF74L/YRnBm92kSdoSsylS1FMRbAXpbZqdJqHZ&#10;3ZDdJu2/dzzpcd57vPlesb6aTow0+NZZBfEsAkG2crq1tYKv/dvTCoQPaDV2zpKCG3lYl/d3Beba&#10;TfaTxl2oBZdYn6OCJoQ+l9JXDRn0M9eTZe/kBoOBz6GWesCJy00n51G0kAZbyx8a7GnTUHXeXYyC&#10;9wmnlyR+Hbfn0+Z22Gcf39uYlHp8iKNnEIGu4S8Mv/iMDiUzHd3Fai86Beki4STraQaC/eUyZeGo&#10;IEvmEciykP8XlD9QSwMEFAAAAAgAh07iQAIagJFACQAA51oAAA4AAABkcnMvZTJvRG9jLnhtbO1c&#10;WY/byBF+D5D/QOg9FpunKHi8GM+MnQBO1og3u889FCUR4BWSY8n59amuPtjiYUmza82x7YcxKbJ5&#10;VH91fVXNtz/t88z6mtRNWhZXM/LGnllJEZertNhczf7zy4e/LWZW09JiRbOySK5m35Jm9tO7v/7l&#10;7a5aJk65LbNVUltwkaJZ7qqr2bZtq+V83sTbJKfNm7JKCji4LuuctrBbb+armu7g6nk2d2w7mO/K&#10;elXVZZw0Dfx6yw/O3uH11+skbn9er5uktbKrGTxbi39r/HvP/s7fvaXLTU2rbRqLx6CPeIqcpgXc&#10;VF3qlrbUeqjTwaXyNK7Lply3b+Iyn5frdRon+A7wNsTuvc3Hunyo8F02y92mUmIC0fbk9OjLxv/6&#10;+rGuvlSfa5DErtqALHCPvct+Xefsf3hKa48i+6ZEluxbK4YfvcBxFjZINoZjrrMIiONzocZbkDwb&#10;FywImVlw2LPdhR/Ko3fiCmFoB3y4b4cOOzqXt54fPJDa+UFy+Fxb6QowbANkC5oDWFH+FvtBCOcM&#10;aY2+tZTa8J3pUsnLAZm+KHnB0x7KC2eRTdcZ8hp961F5uRJBj8AXjn1afIU9eMH++egKfc8XGAld&#10;B+VNl1JaAWH3YApJAjvqSctxI0+MDKLAk0elNg7HTkoLDHbT2aTm99mkL1taJWjqGoYaoYuhK6H1&#10;b7DktNhkiQW/obzwPGW4mmUDNmzEao2+r5RUGEhB+f6h6aHLqm7aj0mZW2zjalbDA6CFp18/NS23&#10;UvIUdtumzNLVhzTLcKfe3N9ktfWVgtvx30fvb9EogigPTssKaweT5IRoQCm4v3VGW5i6vAJD1BSb&#10;mUWzDfjVuK3x3gejG/0mHglJdMNP2tJVIm5twz8mLnZnfjrf1h+WvcUtbbZ8CN6CoyJPW/DNWZpf&#10;zcDEd1fKCrjIrpIiZ1v35eobzFldcgfbVPGHFC77iTbtZ1qDRwUPAVFC+zP8WWclvHUptmbWtqz/&#10;N/Y7Ox9ABUdn1g48NEjkvw+0TmZW9o8C4BYRz2MuHXc8P3Rgp9aP3OtHiof8poTZAFcET4eb7Pw2&#10;k5vrusx/g2Dimt0VDtEihntz2Yudm5ZHDhCOxMn1NZ4Gbryi7afiSxWzi7PZL8rrh7Zcp4iSTjpC&#10;aKA0zNNeQntA0blh1rQHNZ7dHrTsuPa4QahZC+HZjfZoqm60B9XgFWoPONiB9qAGnKw9XsRsEka+&#10;YOIJt6pGe4z2oMq8bt8DOd1Ae4KzIrfAtWUeBNojon6jPUZ7/gTaE45oDzInJ/uecGHLyC20HeN7&#10;TN7zHPKejtHT2MYfzedBynfIT6E2nMlPAVUAXAHGcoHrCVZFeiM/8CHQQ8bFBmIGEm6NzxsdGW/v&#10;BP85HPuUjMtC+e0vbU3Tzba1bsqiAPKjrC042FEvN4XgjCUPIFlbRRiHoRtJkUV+zwT5Pkvemcgk&#10;QSHpZsmqCOIlSwtGDNHlBPFSlIx1QZFzPiVwcTJ+F50yzdn8cfkeo2UED3AhQoAhmGuCmtzrui53&#10;+hQLNhL5gROmWNOKCMg0nAapFWJ+PQdho1A9oNYagTQFNE6jvMT5psuWptldsbLabxVUECgTL5MK&#10;vP0kbXZ5IETKJE4CAU6B5xLhBgMCU8GkWN3sCyyTMF4oXWFZSD4/MEr8RDZqgo6NgKdUNmHRI5Rc&#10;wca6sMFlNmETDGIubToiVeSZRowo+yjT0UcMECqPQAyxXbeDTNDzvMQBHGLtMTriRwxmLo4ZVb2Z&#10;xoxezDnubggJHRWFDfwNM0kMCh4v2BqHM1WnkQb7cqUIVnM8EnnAKd93OJATP8Z8uI7XQQb4WLhJ&#10;VypljhAh46NdMZB5RpBR/Pu09dDp+BOshx14kN5M5HARWCsGhSA0juT0cPVJEnpILA4TepyxMxP6&#10;Ext0HJ97Ey2hHx3ZJfRdc48cq8xKJy0WT1+ooSmEJFwXF+yjoT2rPWf0nWWid/DGIkDr2pm6hhN3&#10;AS4a7e+EtA6NcF9aFyiZQ3gpZNWVzHnIeTLxCryGZD2695WSIkiJMDOz8A97kQZZsWk4Ua0rk5mz&#10;aTh5Xg0nyjB32sO96ena40Ikxl2077u9aM1oD4SufxwBabTneWmPIuU07dFZuOPtWlqzI2hPj3E3&#10;2mO05xU3OyqCUtMenZE8rj0LVzXee77Xazgx2mO050m0p8uCLpYxRioL4itgYP/8jHHhszIski1e&#10;sOhFcp7jwD1YHkScQBxTGePoyC5jHI6dzK8vkDFGw4J5v6YKp6D4DgojTasqaeD3kdiUFkcrsoEE&#10;8RC6ckCCdol+kc1aZ2n1q+xBF2u2NFH6ERTcMflWyagDlVk+CeyAkuIgFTWlk4uXTlQD2DT5qfeD&#10;jRVoJXZw1r+PHUaJC8QQ21cllqHeEiJKtAv3CH1hMHNxzMDUHKux9Ls72MRrlghiqLPMzd975gbA&#10;4wJtz41+xBmurtjiOJ6o0BG+DNRYnJPKLXoEMLV9IS6Z2MowycWxwgydxSY7Pqu2cJjYBN1jB5PQ&#10;W4hSjOPIrjEVG4yO7GKD4ViFsU5ynHu/QGwArQtSJX9hTvd9uYfVxGg4NULMavdwgGmSiBImWmd8&#10;35eFTG8gNOLD+hJevyJYFVPvPfDmjyeW39/ehnd3SJpkD/k/yxVfMujJtYHQ4/SQs1W5uO4xkD/D&#10;o0wuPtRa9pgtUs18MGaE9W3393shpFe84rCViw9vXtZ6Q8I6zrkH0uCul/VZDn4q3OFTAbJYC3FI&#10;b4mzgfvrWWD7cuGuOhQ0uOstCefAHay7KnwELjrVziUauBu4P/VqcsI+0zKw7jq1cQ7ctTgOFkBI&#10;5kMsiTBwN3D/Dty7SB5XUIhvFl2MHSVEhTkiB4IfMCo9KwcKA7U6JvSh8ABX6Ax+YEuihYjPD2n9&#10;R6MjuxxoOFblAp3kLpgDKTJZ85KCUEY68xyzMfrqks/0I0hOkVO2jzWDmxzomX915btB4UNVs5Vp&#10;uA74GX9/BVR36DHhN5HBig+wnJwPRUQGiKHfr6cY6P9JPOaLgb5qZumsPnwG8HHQJ+ANZS0RfGUv&#10;WjTYN9jn3OHz+OwWIaoVRcN+vxXlVLNPiB+ALiFXbuz+a/7Q3OsIeUYqHuSxFQ/i2hr2jd1/vR9Z&#10;/MHY7/JewRjA15Sx4UV8+Zl9rlnfx7O671O/+z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yCwAAW0NvbnRlbnRfVHlwZXNdLnhtbFBLAQIUAAoA&#10;AAAAAIdO4kAAAAAAAAAAAAAAAAAGAAAAAAAAAAAAEAAAAJQKAABfcmVscy9QSwECFAAUAAAACACH&#10;TuJAihRmPNEAAACUAQAACwAAAAAAAAABACAAAAC4CgAAX3JlbHMvLnJlbHNQSwECFAAKAAAAAACH&#10;TuJAAAAAAAAAAAAAAAAABAAAAAAAAAAAABAAAAAAAAAAZHJzL1BLAQIUABQAAAAIAIdO4kAaW4Ch&#10;2QAAAAkBAAAPAAAAAAAAAAEAIAAAACIAAABkcnMvZG93bnJldi54bWxQSwECFAAUAAAACACHTuJA&#10;AhqAkUAJAADnWgAADgAAAAAAAAABACAAAAAoAQAAZHJzL2Uyb0RvYy54bWxQSwUGAAAAAAYABgBZ&#10;AQAA2gwAAAAA&#10;">
                <o:lock v:ext="edit" aspectratio="f"/>
                <v:group id="_x0000_s1026" o:spid="_x0000_s1026" o:spt="203" style="position:absolute;left:6811;top:403857;height:5072;width:7706;" coordorigin="2462,403857" coordsize="7706,5072" o:gfxdata="UEsDBAoAAAAAAIdO4kAAAAAAAAAAAAAAAAAEAAAAZHJzL1BLAwQUAAAACACHTuJAc+yR17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t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z7JHX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2462;top:403857;height:5073;width:7706;" coordorigin="6811,403857" coordsize="7706,5073" o:gfxdata="UEsDBAoAAAAAAIdO4kAAAAAAAAAAAAAAAAAEAAAAZHJzL1BLAwQUAAAACACHTuJAEgSmPb0AAADc&#10;AAAADwAAAGRycy9kb3ducmV2LnhtbEVPTWvCQBC9F/wPyxS81d1EWiR1DSVY8SCFqiC9DdkxCcnO&#10;huw20X/fLRR6m8f7nHV+s50YafCNYw3JQoEgLp1puNJwPr0/rUD4gGywc0wa7uQh38we1pgZN/En&#10;jcdQiRjCPkMNdQh9JqUva7LoF64njtzVDRZDhEMlzYBTDLedTJV6kRYbjg019lTUVLbHb6thN+H0&#10;tky246G9Fvev0/PH5ZCQ1vPHRL2CCHQL/+I/997E+SqF32fiBXLzA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gSmPb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7545;top:407322;height:1609;width:6178;" coordorigin="2394,406964" coordsize="6178,1609" o:gfxdata="UEsDBAoAAAAAAIdO4kAAAAAAAAAAAAAAAAAEAAAAZHJzL1BLAwQUAAAACACHTuJA0ad4s7sAAADb&#10;AAAADwAAAGRycy9kb3ducmV2LnhtbEVPy4rCMBTdD/gP4QqzG9M6jEo1FREdZiGCDxB3l+b2gc1N&#10;aWKrfz9ZCC4P571YPkwtOmpdZVlBPIpAEGdWV1woOJ+2XzMQziNrrC2Tgic5WKaDjwUm2vZ8oO7o&#10;CxFC2CWooPS+SaR0WUkG3cg2xIHLbWvQB9gWUrfYh3BTy3EUTaTBikNDiQ2tS8pux7tR8Ntjv/qO&#10;N93ulq+f19PP/rKLSanPYRzNQXh6+Lf45f7TCqZ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NGneLO7AAAA2wAAAA8AAAAAAAAAAQAgAAAAIgAAAGRycy9kb3ducmV2LnhtbFBL&#10;AQIUABQAAAAIAIdO4kAzLwWeOwAAADkAAAAVAAAAAAAAAAEAIAAAAAoBAABkcnMvZ3JvdXBzaGFw&#10;ZXhtbC54bWxQSwUGAAAAAAYABgBgAQAAxwMAAAAA&#10;">
                      <o:lock v:ext="edit" aspectratio="f"/>
                      <v:rect id="_x0000_s1026" o:spid="_x0000_s1026" o:spt="1" style="position:absolute;left:2394;top:406964;height:1552;width:768;v-text-anchor:middle;" fillcolor="#5B9BD5 [3204]" filled="t" stroked="t" coordsize="21600,21600" o:gfxdata="UEsDBAoAAAAAAIdO4kAAAAAAAAAAAAAAAAAEAAAAZHJzL1BLAwQUAAAACACHTuJAH5UCpMAAAADb&#10;AAAADwAAAGRycy9kb3ducmV2LnhtbEWPT2sCMRTE74LfITzBi9SsF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flQKk&#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3674;top:406965;height:1552;width:768;v-text-anchor:middle;" fillcolor="#5B9BD5 [3204]" filled="t" stroked="t" coordsize="21600,21600" o:gfxdata="UEsDBAoAAAAAAIdO4kAAAAAAAAAAAAAAAAAEAAAAZHJzL1BLAwQUAAAACACHTuJAkHya0MAAAADb&#10;AAAADwAAAGRycy9kb3ducmV2LnhtbEWPT2sCMRTE74LfITzBi9SsUtuyGgVLW5ZeRFsPvT02z93F&#10;5GVJsv779E1B6HGYmd8wi9XFGnEiHxrHCibjDARx6XTDlYLvr/eHFxAhIms0jknBlQKslv3eAnPt&#10;zryl0y5WIkE45KigjrHNpQxlTRbD2LXEyTs4bzEm6SupPZ4T3Bo5zbInabHhtFBjS681lcddZxWs&#10;t5viOvO3bl0cPn/2H2Z/exsZpYaDSTYHEekS/8P3dqEVPD/C35f0A+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fJrQ&#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_x0000_s1026" o:spid="_x0000_s1026" o:spt="1" style="position:absolute;left:4920;top:407001;height:1552;width:768;v-text-anchor:middle;" fillcolor="#5B9BD5 [3204]" filled="t" stroked="t" coordsize="21600,21600" o:gfxdata="UEsDBAoAAAAAAIdO4kAAAAAAAAAAAAAAAAAEAAAAZHJzL1BLAwQUAAAACACHTuJA/zA/S78AAADb&#10;AAAADwAAAGRycy9kb3ducmV2LnhtbEWPT2sCMRTE74LfITzBi9SsgrZsjYKlytKLaOuht8fmubs0&#10;eVmS+PfTN4LgcZiZ3zCzxcUacSIfGscKRsMMBHHpdMOVgp/v1csbiBCRNRrHpOBKARbzbmeGuXZn&#10;3tJpFyuRIBxyVFDH2OZShrImi2HoWuLkHZy3GJP0ldQezwlujRxn2VRabDgt1NjSR03l3+5oFSy3&#10;m+I68bfjsjh8/e7XZn/7HBil+r1R9g4i0iU+w492oRW8TuD+Jf0AOf8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8wP0u/&#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6302;top:407003;height:1552;width:768;v-text-anchor:middle;" fillcolor="#5B9BD5 [3204]" filled="t" stroked="t" coordsize="21600,21600" o:gfxdata="UEsDBAoAAAAAAIdO4kAAAAAAAAAAAAAAAAAEAAAAZHJzL1BLAwQUAAAACACHTuJAD+KhPL8AAADb&#10;AAAADwAAAGRycy9kb3ducmV2LnhtbEWPT2sCMRTE74V+h/AKvRTNKqhlaxQULUsvotaDt8fmubs0&#10;eVmS+PfTm4LgcZiZ3zDj6cUacSIfGscKet0MBHHpdMOVgt/tsvMJIkRkjcYxKbhSgOnk9WWMuXZn&#10;XtNpEyuRIBxyVFDH2OZShrImi6HrWuLkHZy3GJP0ldQezwlujexn2VBabDgt1NjSvKbyb3O0Cmbr&#10;VXEd+NtxVhx+9rtvs7stPoxS72+97AtEpEt8hh/tQisYDe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ioTy/&#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7804;top:407021;height:1552;width:768;v-text-anchor:middle;" fillcolor="#5B9BD5 [3204]" filled="t" stroked="t" coordsize="21600,21600" o:gfxdata="UEsDBAoAAAAAAIdO4kAAAAAAAAAAAAAAAAAEAAAAZHJzL1BLAwQUAAAACACHTuJAYK4Ep78AAADb&#10;AAAADwAAAGRycy9kb3ducmV2LnhtbEWPT2sCMRTE74V+h/AKvRTNKqhlaxQULUsvotaDt8fmubs0&#10;eVmS+PfTm4LgcZiZ3zDj6cUacSIfGscKet0MBHHpdMOVgt/tsvMJIkRkjcYxKbhSgOnk9WWMuXZn&#10;XtNpEyuRIBxyVFDH2OZShrImi6HrWuLkHZy3GJP0ldQezwlujexn2VBabDgt1NjSvKbyb3O0Cmbr&#10;VXEd+NtxVhx+9rtvs7stPoxS72+97AtEpEt8hh/tQisYjeD/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CuBKe/&#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7688;top:406349;height:1045;width:5650;" coordorigin="7688,406349" coordsize="5650,1045" o:gfxdata="UEsDBAoAAAAAAIdO4kAAAAAAAAAAAAAAAAAEAAAAZHJzL1BLAwQUAAAACACHTuJA4tY4SrwAAADc&#10;AAAADwAAAGRycy9kb3ducmV2LnhtbEVPTWsCMRC9F/wPYYTeahLFUlajiFjpQYRqQbwNm3F3cTNZ&#10;Numu/nsjFHqbx/uc+fLmatFRGyrPBvRIgSDOva24MPBz/Hz7ABEissXaMxm4U4DlYvAyx8z6nr+p&#10;O8RCpBAOGRooY2wyKUNeksMw8g1x4i6+dRgTbAtpW+xTuKvlWKl36bDi1FBiQ+uS8uvh1xnY9tiv&#10;JnrT7a6X9f18nO5PO03GvA61moGIdIv/4j/3l03zlYbnM+kCuXg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i1jhKvAAAANwAAAAPAAAAAAAAAAEAIAAAACIAAABkcnMvZG93bnJldi54bWxQ&#10;SwECFAAUAAAACACHTuJAMy8FnjsAAAA5AAAAFQAAAAAAAAABACAAAAALAQAAZHJzL2dyb3Vwc2hh&#10;cGV4bWwueG1sUEsFBgAAAAAGAAYAYAEAAMgDAAAAAA==&#10;">
                      <o:lock v:ext="edit" aspectratio="f"/>
                      <v:line id="_x0000_s1026" o:spid="_x0000_s1026" o:spt="20" style="position:absolute;left:7739;top:406951;height:0;width:5540;" filled="f" stroked="t" coordsize="21600,21600" o:gfxdata="UEsDBAoAAAAAAIdO4kAAAAAAAAAAAAAAAAAEAAAAZHJzL1BLAwQUAAAACACHTuJA4jhLLL0AAADb&#10;AAAADwAAAGRycy9kb3ducmV2LnhtbEWPUWvCMBSF3wf+h3CFvc3EwUSqsYggdDAEnaC+XZtrW2xu&#10;SpLZ7t8vg8EeD+ec73CW+WBb8SAfGscaphMFgrh0puFKw/Fz+zIHESKywdYxafimAPlq9LTEzLie&#10;9/Q4xEokCIcMNdQxdpmUoazJYpi4jjh5N+ctxiR9JY3HPsFtK1+VmkmLDaeFGjva1FTeD19Ww3Xn&#10;/fntcura9cde7YZQOP9eaP08nqoFiEhD/A//tQujYT6D3y/pB8jV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iOEssvQAA&#10;ANsAAAAPAAAAAAAAAAEAIAAAACIAAABkcnMvZG93bnJldi54bWxQSwECFAAUAAAACACHTuJAMy8F&#10;njsAAAA5AAAAEAAAAAAAAAABACAAAAAMAQAAZHJzL3NoYXBleG1sLnhtbFBLBQYAAAAABgAGAFsB&#10;AAC2AwAAAAA=&#10;">
                        <v:fill on="f" focussize="0,0"/>
                        <v:stroke weight="0.5pt" color="#5B9BD5 [3204]" miterlimit="8" joinstyle="miter"/>
                        <v:imagedata o:title=""/>
                        <o:lock v:ext="edit" aspectratio="f"/>
                      </v:line>
                      <v:shape id="_x0000_s1026" o:spid="_x0000_s1026" o:spt="32" type="#_x0000_t32" style="position:absolute;left:7688;top:406968;height:426;width:0;" filled="f" stroked="t" coordsize="21600,21600" o:gfxdata="UEsDBAoAAAAAAIdO4kAAAAAAAAAAAAAAAAAEAAAAZHJzL1BLAwQUAAAACACHTuJAKBhptLkAAADb&#10;AAAADwAAAGRycy9kb3ducmV2LnhtbEVPz2uDMBS+D/o/hFfYZbTRQUWsaaFCx46b9tDjw7yq1LxI&#10;kmr33y+HwY4f3+/y+DSjmMn5wbKCdJuAIG6tHrhTcGnOmxyED8gaR8uk4Ic8HA+rlxILbRf+prkO&#10;nYgh7AtU0IcwFVL6tieDfmsn4sjdrDMYInSd1A6XGG5G+Z4kmTQ4cGzocaKqp/ZeP4yCZpfmu6Zq&#10;P/jt6lgup6/sNHRKva7TZA8i0DP8i//cn1pBHsfGL/EHyMM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gYabS5AAAA2wAA&#10;AA8AAAAAAAAAAQAgAAAAIgAAAGRycy9kb3ducmV2LnhtbFBLAQIUABQAAAAIAIdO4kAzLwWeOwAA&#10;ADkAAAAQAAAAAAAAAAEAIAAAAAgBAABkcnMvc2hhcGV4bWwueG1sUEsFBgAAAAAGAAYAWwEAALID&#10;AAAAAA==&#10;">
                        <v:fill on="f" focussize="0,0"/>
                        <v:stroke weight="0.5pt" color="#5B9BD5 [3204]" miterlimit="8" joinstyle="miter" endarrow="open"/>
                        <v:imagedata o:title=""/>
                        <o:lock v:ext="edit" aspectratio="f"/>
                      </v:shape>
                      <v:shape id="_x0000_s1026" o:spid="_x0000_s1026" o:spt="32" type="#_x0000_t32" style="position:absolute;left:9171;top:406985;height:338;width:38;" filled="f" stroked="t" coordsize="21600,21600" o:gfxdata="UEsDBAoAAAAAAIdO4kAAAAAAAAAAAAAAAAAEAAAAZHJzL1BLAwQUAAAACACHTuJAPPtW9LoAAADb&#10;AAAADwAAAGRycy9kb3ducmV2LnhtbEWPQYvCMBSE7wv+h/AEL4umFRStRkFhF49qPXh8NM+22LyU&#10;JFr990YQPA4z8w2zXD9MI+7kfG1ZQTpKQBAXVtdcKjjlf8MZCB+QNTaWScGTPKxXvZ8lZtp2fKD7&#10;MZQiQthnqKAKoc2k9EVFBv3ItsTRu1hnMETpSqkddhFuGjlOkqk0WHNcqLClbUXF9XgzCvJJOpvk&#10;2+Kff8+OZbfZTzd1qdSgnyYLEIEe4Rv+tHdawTyF95f4A+Tq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8+1b0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331;top:406969;height:390;width:124;" filled="f" stroked="t" coordsize="21600,21600" o:gfxdata="UEsDBAoAAAAAAIdO4kAAAAAAAAAAAAAAAAAEAAAAZHJzL1BLAwQUAAAACACHTuJAzCnIg7wAAADb&#10;AAAADwAAAGRycy9kb3ducmV2LnhtbEWPQWvCQBSE7wX/w/KEXkrdJKBodA1EsPRYjQePj+xrEsy+&#10;DburSf99t1DwOMzMN8yumEwvHuR8Z1lBukhAENdWd9wouFTH9zUIH5A19pZJwQ95KPazlx3m2o58&#10;osc5NCJC2OeooA1hyKX0dUsG/cIOxNH7ts5giNI1UjscI9z0MkuSlTTYcVxocaBDS/XtfDcKqmW6&#10;XlaH+oPfro7lWH6tyq5R6nWeJlsQgabwDP+3P7WCTQZ/X+IPkP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wpyIO8AAAA&#10;2wAAAA8AAAAAAAAAAQAgAAAAIgAAAGRycy9kb3ducmV2LnhtbFBLAQIUABQAAAAIAIdO4kAzLwWe&#10;OwAAADkAAAAQAAAAAAAAAAEAIAAAAAsBAABkcnMvc2hhcGV4bWwueG1sUEsFBgAAAAAGAAYAWwEA&#10;ALUDAAAAAA==&#10;">
                        <v:fill on="f" focussize="0,0"/>
                        <v:stroke weight="0.5pt" color="#5B9BD5 [3204]" miterlimit="8" joinstyle="miter" endarrow="open"/>
                        <v:imagedata o:title=""/>
                        <o:lock v:ext="edit" aspectratio="f"/>
                      </v:shape>
                      <v:shape id="_x0000_s1026" o:spid="_x0000_s1026" o:spt="32" type="#_x0000_t32" style="position:absolute;left:11728;top:406968;height:408;width:74;" filled="f" stroked="t" coordsize="21600,21600" o:gfxdata="UEsDBAoAAAAAAIdO4kAAAAAAAAAAAAAAAAAEAAAAZHJzL1BLAwQUAAAACACHTuJAo2VtGLsAAADb&#10;AAAADwAAAGRycy9kb3ducmV2LnhtbEWPQYvCMBSE74L/ITxhL7KmXVG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2Vt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248;top:406920;height:459;width:91;" filled="f" stroked="t" coordsize="21600,21600" o:gfxdata="UEsDBAoAAAAAAIdO4kAAAAAAAAAAAAAAAAAEAAAAZHJzL1BLAwQUAAAACACHTuJALIz1bLsAAADb&#10;AAAADwAAAGRycy9kb3ducmV2LnhtbEWPQYvCMBSE74L/ITxhL7KmXVS0GgWFXTxq62GPj+bZFpuX&#10;kmSt+++NIHgcZuYbZr29m1bcyPnGsoJ0koAgLq1uuFJwLr4/FyB8QNbYWiYF/+RhuxkO1php2/OJ&#10;bnmoRISwz1BBHUKXSenLmgz6ie2Io3exzmCI0lVSO+wj3LTyK0nm0mDDcaHGjvY1ldf8zygoZuli&#10;VuzLHx7/Opb97jjfNZVSH6M0WYEIdA/v8Kt90AqWU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Iz1b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646;top:406349;height:670;width:93;" filled="f" stroked="t" coordsize="21600,21600" o:gfxdata="UEsDBAoAAAAAAIdO4kAAAAAAAAAAAAAAAAAEAAAAZHJzL1BLAwQUAAAACACHTuJAQ8BQ97sAAADb&#10;AAAADwAAAGRycy9kb3ducmV2LnhtbEWPQYvCMBSE78L+h/AWvMiaVqh0q1FQUDyq9eDx0Tzbss1L&#10;SbLW/fcbQfA4zMw3zHL9MJ24k/OtZQXpNAFBXFndcq3gUu6+chA+IGvsLJOCP/KwXn2MllhoO/CJ&#10;7udQiwhhX6CCJoS+kNJXDRn0U9sTR+9mncEQpauldjhEuOnkLEnm0mDLcaHBnrYNVT/nX6OgzNI8&#10;K7fVnidXx3LYHOebtlZq/JkmCxCBHuEdfrUPWsF3Bs8v8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8BQ9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id="_x0000_s1026" o:spid="_x0000_s1026" o:spt="203" style="position:absolute;left:6811;top:403857;height:2508;width:7706;" coordorigin="6811,403857" coordsize="7706,2508" o:gfxdata="UEsDBAoAAAAAAIdO4kAAAAAAAAAAAAAAAAAEAAAAZHJzL1BLAwQUAAAACACHTuJAjZqd0b8AAADc&#10;AAAADwAAAGRycy9kb3ducmV2LnhtbEWPQWvCQBCF74X+h2WE3upuWiqSuopIKz1IwShIb0N2TILZ&#10;2ZBdE/33nUOhtxnem/e+WaxuvlUD9bEJbCGbGlDEZXANVxaOh8/nOaiYkB22gcnCnSKslo8PC8xd&#10;GHlPQ5EqJSEcc7RQp9TlWseyJo9xGjpi0c6h95hk7Svtehwl3Lf6xZiZ9tiwNNTY0aam8lJcvYXt&#10;iOP6NfsYdpfz5v5zePs+7TKy9mmSmXdQiW7p3/x3/eUE3wi+PCMT6OUv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Nmp3RvwAAANwAAAAPAAAAAAAAAAEAIAAAACIAAABkcnMvZG93bnJldi54&#10;bWxQSwECFAAUAAAACACHTuJAMy8FnjsAAAA5AAAAFQAAAAAAAAABACAAAAAOAQAAZHJzL2dyb3Vw&#10;c2hhcGV4bWwueG1sUEsFBgAAAAAGAAYAYAEAAMsDAAAAAA==&#10;">
                      <o:lock v:ext="edit" aspectratio="f"/>
                      <v:group id="_x0000_s1026" o:spid="_x0000_s1026" o:spt="203" style="position:absolute;left:6811;top:403857;height:2509;width:7706;" coordorigin="2394,403874" coordsize="7706,2509"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rect id="_x0000_s1026" o:spid="_x0000_s1026" o:spt="1" style="position:absolute;left:5409;top:403874;height:853;width:1739;v-text-anchor:middle;" fillcolor="#5B9BD5 [3204]" filled="t" stroked="t" coordsize="21600,21600" o:gfxdata="UEsDBAoAAAAAAIdO4kAAAAAAAAAAAAAAAAAEAAAAZHJzL1BLAwQUAAAACACHTuJA+6Sjk78AAADb&#10;AAAADwAAAGRycy9kb3ducmV2LnhtbEWPT2sCMRTE74V+h/AKvRTNKih2axQULUsvotaDt8fmubs0&#10;eVmS+PfTm4LgcZiZ3zDj6cUacSIfGscKet0MBHHpdMOVgt/tsjMCESKyRuOYFFwpwHTy+jLGXLsz&#10;r+m0iZVIEA45KqhjbHMpQ1mTxdB1LXHyDs5bjEn6SmqP5wS3RvazbCgtNpwWamxpXlP5tzlaBbP1&#10;qrgO/O04Kw4/+9232d0WH0ap97de9gUi0iU+w492oRUMP+H/S/oBcnI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uko5O/&#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5359;top:405530;height:853;width:1739;v-text-anchor:middle;" fillcolor="#5B9BD5 [3204]" filled="t" stroked="t" coordsize="21600,21600" o:gfxdata="UEsDBAoAAAAAAIdO4kAAAAAAAAAAAAAAAAAEAAAAZHJzL1BLAwQUAAAACACHTuJA70ec07wAAADb&#10;AAAADwAAAGRycy9kb3ducmV2LnhtbEVPy2oCMRTdC/5DuEI3ohkLtTI1Cpa2DG7EqS7cXSbXmaHJ&#10;zZDE59c3C8Hl4bzny6s14kw+tI4VTMYZCOLK6ZZrBbvf79EMRIjIGo1jUnCjAMtFvzfHXLsLb+lc&#10;xlqkEA45Kmhi7HIpQ9WQxTB2HXHijs5bjAn6WmqPlxRujXzNsqm02HJqaLCjz4aqv/JkFay2m+L2&#10;5u+nVXFcH/Y/Zn//GhqlXgaT7ANEpGt8ih/uQit4T+vTl/QD5O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9HnNO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rect id="_x0000_s1026" o:spid="_x0000_s1026" o:spt="1" style="position:absolute;left:2394;top:405531;height:853;width:1739;v-text-anchor:middle;" fillcolor="#5B9BD5 [3204]" filled="t" stroked="t" coordsize="21600,21600" o:gfxdata="UEsDBAoAAAAAAIdO4kAAAAAAAAAAAAAAAAAEAAAAZHJzL1BLAwQUAAAACACHTuJAgAs5SL8AAADb&#10;AAAADwAAAGRycy9kb3ducmV2LnhtbEWPT2sCMRTE74LfIbxCL6LZLdTKahSUtiy9iLYevD02z92l&#10;ycuSxL+fvhGEHoeZ+Q0zW1ysESfyoXWsIB9lIIgrp1uuFfx8fwwnIEJE1mgck4IrBVjM+70ZFtqd&#10;eUOnbaxFgnAoUEETY1dIGaqGLIaR64iTd3DeYkzS11J7PCe4NfIly8bSYstpocGOVg1Vv9ujVbDc&#10;rMvrq78dl+Xha7/7NLvb+8Ao9fyUZ1MQkS7xP/xol1rBWw73L+kH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ALOUi/&#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rect id="_x0000_s1026" o:spid="_x0000_s1026" o:spt="1" style="position:absolute;left:8362;top:404543;height:853;width:1739;v-text-anchor:middle;" fillcolor="#5B9BD5 [3204]" filled="t" stroked="t" coordsize="21600,21600" o:gfxdata="UEsDBAoAAAAAAIdO4kAAAAAAAAAAAAAAAAAEAAAAZHJzL1BLAwQUAAAACACHTuJAcNmnP78AAADb&#10;AAAADwAAAGRycy9kb3ducmV2LnhtbEWPT2sCMRTE74V+h/AKXopmFaxlaxQUlcVLUevB22Pz3F2a&#10;vCxJ/PvpTaHgcZiZ3zDj6dUacSYfGscK+r0MBHHpdMOVgp/dsvsJIkRkjcYxKbhRgOnk9WWMuXYX&#10;3tB5GyuRIBxyVFDH2OZShrImi6HnWuLkHZ23GJP0ldQeLwlujRxk2Ye02HBaqLGleU3l7/ZkFcw2&#10;38Vt6O+nWXFcH/Yrs78v3o1Snbd+9gUi0jU+w//tQisYDeDvS/oBcvI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DZpz+/&#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group>
                      <v:group id="_x0000_s1026" o:spid="_x0000_s1026" o:spt="203" style="position:absolute;left:8550;top:404680;height:1260;width:4229;" coordorigin="8550,404680" coordsize="4229,1260" o:gfxdata="UEsDBAoAAAAAAIdO4kAAAAAAAAAAAAAAAAAEAAAAZHJzL1BLAwQUAAAACACHTuJADuc70r0AAADb&#10;AAAADwAAAGRycy9kb3ducmV2LnhtbEWPQYvCMBSE74L/ITzB25pWcVm7RhFR8SDC1oVlb4/m2Rab&#10;l9LEVv+9EQSPw8x8w8yXN1OJlhpXWlYQjyIQxJnVJecKfk/bjy8QziNrrCyTgjs5WC76vTkm2nb8&#10;Q23qcxEg7BJUUHhfJ1K6rCCDbmRr4uCdbWPQB9nkUjfYBbip5DiKPqXBksNCgTWtC8ou6dUo2HXY&#10;rSbxpj1czuv7/2l6/DvEpNRwEEffIDzd/Dv8au+1gtkM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Duc70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8550;top:405940;flip:y;height:1;width:1226;" filled="f" stroked="t" coordsize="21600,21600" o:gfxdata="UEsDBAoAAAAAAIdO4kAAAAAAAAAAAAAAAAAEAAAAZHJzL1BLAwQUAAAACACHTuJABccUzbsAAADb&#10;AAAADwAAAGRycy9kb3ducmV2LnhtbEWPQYvCMBSE7wv+h/AEL7KmFhS3a/QgCApedEX3+GieTbF5&#10;KU209d8bQfA4zMw3zHzZ2UrcqfGlYwXjUQKCOHe65ELB8W/9PQPhA7LGyjEpeJCH5aL3NcdMu5b3&#10;dD+EQkQI+wwVmBDqTEqfG7LoR64mjt7FNRZDlE0hdYNthNtKpkkylRZLjgsGa1oZyq+Hm1UwPKPZ&#10;EubtY/jvT1s9SUO3S5Ua9MfJL4hAXfiE3+2NVvAz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ccUz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0528;top:404680;height:833;width:118;" filled="f" stroked="t" coordsize="21600,21600" o:gfxdata="UEsDBAoAAAAAAIdO4kAAAAAAAAAAAAAAAAAEAAAAZHJzL1BLAwQUAAAACACHTuJA3F5rG70AAADb&#10;AAAADwAAAGRycy9kb3ducmV2LnhtbEWPQWvCQBSE74X+h+UJvZS6SSFqo6tgoNKjNR48PrLPJJh9&#10;G3a3Sfrv3YLQ4zAz3zCb3WQ6MZDzrWUF6TwBQVxZ3XKt4Fx+vq1A+ICssbNMCn7Jw277/LTBXNuR&#10;v2k4hVpECPscFTQh9LmUvmrIoJ/bnjh6V+sMhihdLbXDMcJNJ9+TZCENthwXGuypaKi6nX6MgjJL&#10;V1lZVAd+vTiW4/642Le1Ui+zNFmDCDSF//Cj/aUVfCzh70v8AXJ7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XmsbvQAA&#10;ANs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shape id="_x0000_s1026" o:spid="_x0000_s1026" o:spt="32" type="#_x0000_t32" style="position:absolute;left:10535;top:404953;flip:x;height:157;width:2244;" filled="f" stroked="t" coordsize="21600,21600" o:gfxdata="UEsDBAoAAAAAAIdO4kAAAAAAAAAAAAAAAAAEAAAAZHJzL1BLAwQUAAAACACHTuJAGxQlJLoAAADb&#10;AAAADwAAAGRycy9kb3ducmV2LnhtbEVPy2rCQBTdF/oPwy24EZ0kYGmjowtBMOBGLW2Xl8xtJjRz&#10;J2TGPP7eWQguD+e92Y22ET11vnasIF0mIIhLp2uuFHxdD4sPED4ga2wck4KJPOy2ry8bzLUb+Ez9&#10;JVQihrDPUYEJoc2l9KUhi37pWuLI/bnOYoiwq6TucIjhtpFZkrxLizXHBoMt7Q2V/5ebVTD/QVMQ&#10;lsM0//XfhV5lYTxlSs3e0mQNItAYnuKH+6gVfMax8Uv8AXJ7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FCUk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v:group>
                  <v:group id="_x0000_s1026" o:spid="_x0000_s1026" o:spt="203" style="position:absolute;left:2593;top:404016;height:2251;width:7483;" coordorigin="2593,404016" coordsize="7483,2251" o:gfxdata="UEsDBAoAAAAAAIdO4kAAAAAAAAAAAAAAAAAEAAAAZHJzL1BLAwQUAAAACACHTuJAAnMFpbwAAADc&#10;AAAADwAAAGRycy9kb3ducmV2LnhtbEVPS4vCMBC+L/gfwgh706SKunSNIqKLB1nwAcvehmZsi82k&#10;NLHVf2+Ehb3Nx/ec+fJuK9FS40vHGpKhAkGcOVNyruF82g4+QPiAbLByTBoe5GG56L3NMTWu4wO1&#10;x5CLGMI+RQ1FCHUqpc8KsuiHriaO3MU1FkOETS5Ng10Mt5UcKTWVFkuODQXWtC4oux5vVsNXh91q&#10;nGza/fWyfvyeJt8/+4S0fu8n6hNEoHv4F/+5dybOVzN4PRMvkIsn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CcwWl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5558;top:404016;height:615;width:1501;" fillcolor="#BDD7EE [1300]" filled="t" stroked="f" coordsize="21600,21600" o:gfxdata="UEsDBAoAAAAAAIdO4kAAAAAAAAAAAAAAAAAEAAAAZHJzL1BLAwQUAAAACACHTuJA4eM6JLwAAADc&#10;AAAADwAAAGRycy9kb3ducmV2LnhtbEVPzWrCQBC+F3yHZYTe6m5qqRJdBVsrORTE6AMM2TEJZmdD&#10;dhvj27sFwdt8fL+zXA+2ET11vnasIZkoEMSFMzWXGk7Hn7c5CB+QDTaOScONPKxXo5clpsZd+UB9&#10;HkoRQ9inqKEKoU2l9EVFFv3EtcSRO7vOYoiwK6Xp8BrDbSPflfqUFmuODRW29FVRccn/rIZiN+s/&#10;2mz72+S7pJ5/D/tssz9r/TpO1AJEoCE8xQ93ZuJ8NYX/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HjOiS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_x0000_s1026" o:spid="_x0000_s1026" o:spt="202" type="#_x0000_t202" style="position:absolute;left:8576;top:404682;height:615;width:1501;" fillcolor="#BDD7EE [1300]" filled="t" stroked="f" coordsize="21600,21600" o:gfxdata="UEsDBAoAAAAAAIdO4kAAAAAAAAAAAAAAAAAEAAAAZHJzL1BLAwQUAAAACACHTuJAbgqiULwAAADc&#10;AAAADwAAAGRycy9kb3ducmV2LnhtbEVPzWrCQBC+C77DMoI33U0RDamroK2SQ0FM+wBDdkxCs7Mh&#10;u43p23eFgrf5+H5nux9tKwbqfeNYQ7JUIIhLZxquNHx9nhYpCB+QDbaOScMvedjvppMtZsbd+UpD&#10;ESoRQ9hnqKEOocuk9GVNFv3SdcSRu7neYoiwr6Tp8R7DbStflFpLiw3Hhho7OtZUfhc/VkN53gyr&#10;Ln//aItz0qRv4yU/XG5az2eJegURaAxP8b87N3G+WsHjmXiB3P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4KolC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_x0000_s1026" o:spid="_x0000_s1026" o:spt="202" type="#_x0000_t202" style="position:absolute;left:5559;top:405637;height:615;width:1501;" fillcolor="#BDD7EE [1300]" filled="t" stroked="f" coordsize="21600,21600" o:gfxdata="UEsDBAoAAAAAAIdO4kAAAAAAAAAAAAAAAAAEAAAAZHJzL1BLAwQUAAAACACHTuJAAUYHy7wAAADc&#10;AAAADwAAAGRycy9kb3ducmV2LnhtbEVPzWrCQBC+F3yHZYTe6m6KrRJdBVsrORTE6AMM2TEJZmdD&#10;dhvj27sFwdt8fL+zXA+2ET11vnasIZkoEMSFMzWXGk7Hn7c5CB+QDTaOScONPKxXo5clpsZd+UB9&#10;HkoRQ9inqKEKoU2l9EVFFv3EtcSRO7vOYoiwK6Xp8BrDbSPflfqUFmuODRW29FVRccn/rIZiN+un&#10;bbb9bfJdUs+/h3222Z+1fh0nagEi0BCe4oc7M3G++oD/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FGB8u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_x0000_s1026" o:spid="_x0000_s1026" o:spt="202" type="#_x0000_t202" style="position:absolute;left:2593;top:405653;height:615;width:1501;" fillcolor="#BDD7EE [1300]" filled="t" stroked="f" coordsize="21600,21600" o:gfxdata="UEsDBAoAAAAAAIdO4kAAAAAAAAAAAAAAAAAEAAAAZHJzL1BLAwQUAAAACACHTuJA8ZSZvLsAAADc&#10;AAAADwAAAGRycy9kb3ducmV2LnhtbEVPzYrCMBC+C75DGMGbJl3Ela5R0FXpQRC7+wBDM7Zlm0lp&#10;Yq1vv1kQ9jYf3++st4NtRE+drx1rSOYKBHHhTM2lhu+v42wFwgdkg41j0vAkD9vNeLTG1LgHX6nP&#10;QyliCPsUNVQhtKmUvqjIop+7ljhyN9dZDBF2pTQdPmK4beSbUktpsebYUGFL+4qKn/xuNRSn937R&#10;Zodzk5+SevU5XLLd5ab1dJKoDxCBhvAvfrkzE+erJfw9Ey+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ZSZvL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_x0000_s1026" o:spid="_x0000_s1026" o:spt="203" style="position:absolute;left:7639;top:407562;height:1108;width:6018;" coordorigin="7639,407562" coordsize="6018,1108" o:gfxdata="UEsDBAoAAAAAAIdO4kAAAAAAAAAAAAAAAAAEAAAAZHJzL1BLAwQUAAAACACHTuJAd3gND7wAAADc&#10;AAAADwAAAGRycy9kb3ducmV2LnhtbEVPS4vCMBC+L/gfwgh70zS+WLpGEdHFgyz4gGVvQzO2xWZS&#10;mtjqvzfCwt7m43vOfHm3lWip8aVjDWqYgCDOnCk513A+bQcfIHxANlg5Jg0P8rBc9N7mmBrX8YHa&#10;Y8hFDGGfooYihDqV0mcFWfRDVxNH7uIaiyHCJpemwS6G20qOkmQmLZYcGwqsaV1Qdj3erIavDrvV&#10;WG3a/fWyfvyept8/e0Vav/dV8gki0D38i//cOxPnqwm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3eA0PvAAAANwAAAAPAAAAAAAAAAEAIAAAACIAAABkcnMvZG93bnJldi54bWxQ&#10;SwECFAAUAAAACACHTuJAMy8FnjsAAAA5AAAAFQAAAAAAAAABACAAAAALAQAAZHJzL2dyb3Vwc2hh&#10;cGV4bWwueG1sUEsFBgAAAAAGAAYAYAEAAMgDAAAAAA==&#10;">
                  <o:lock v:ext="edit" aspectratio="f"/>
                  <v:shape id="_x0000_s1026" o:spid="_x0000_s1026" o:spt="202" type="#_x0000_t202" style="position:absolute;left:7639;top:407562;height:1090;width:597;" fillcolor="#BDD7EE [1300]" filled="t" stroked="f" coordsize="21600,21600" o:gfxdata="UEsDBAoAAAAAAIdO4kAAAAAAAAAAAAAAAAAEAAAAZHJzL1BLAwQUAAAACACHTuJAgAsNzrwAAADc&#10;AAAADwAAAGRycy9kb3ducmV2LnhtbEVPzWrCQBC+F3yHZYTe6m6KtBpdBVsrORTE6AMM2TEJZmdD&#10;dhvj27sFwdt8fL+zXA+2ET11vnasIZkoEMSFMzWXGk7Hn7cZCB+QDTaOScONPKxXo5clpsZd+UB9&#10;HkoRQ9inqKEKoU2l9EVFFv3EtcSRO7vOYoiwK6Xp8BrDbSPflfqQFmuODRW29FVRccn/rIZi99lP&#10;22z72+S7pJ59D/tssz9r/TpO1AJEoCE8xQ93ZuJ8NYf/Z+IFcnU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LDc6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市场部</w:t>
                          </w:r>
                        </w:p>
                      </w:txbxContent>
                    </v:textbox>
                  </v:shape>
                  <v:shape id="_x0000_s1026" o:spid="_x0000_s1026" o:spt="202" type="#_x0000_t202" style="position:absolute;left:8919;top:407580;height:1090;width:597;" fillcolor="#BDD7EE [1300]" filled="t" stroked="f" coordsize="21600,21600" o:gfxdata="UEsDBAoAAAAAAIdO4kAAAAAAAAAAAAAAAAAEAAAAZHJzL1BLAwQUAAAACACHTuJAlOgyjr4AAADc&#10;AAAADwAAAGRycy9kb3ducmV2LnhtbEWPQWvCQBCF7wX/wzJCb3WTIq1EV0GrkkNBjP6AITsmwexs&#10;yK4x/fedQ6G3Gd6b975ZbUbXqoH60Hg2kM4SUMSltw1XBq6Xw9sCVIjIFlvPZOCHAmzWk5cVZtY/&#10;+UxDESslIRwyNFDH2GVah7Imh2HmO2LRbr53GGXtK217fEq4a/V7knxohw1LQ40d7Woq78XDGSiP&#10;n8O8y/ffbXFMm8XXeMq3p5sxr9M0WYKKNMZ/8991bgU/FXx5Rib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Ogyjr4A&#10;AADcAAAADwAAAAAAAAABACAAAAAiAAAAZHJzL2Rvd25yZXYueG1sUEsBAhQAFAAAAAgAh07iQDMv&#10;BZ47AAAAOQAAABAAAAAAAAAAAQAgAAAADQEAAGRycy9zaGFwZXhtbC54bWxQSwUGAAAAAAYABgBb&#10;AQAAtw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_x0000_s1026" o:spid="_x0000_s1026" o:spt="202" type="#_x0000_t202" style="position:absolute;left:10180;top:407563;height:1090;width:597;" fillcolor="#BDD7EE [1300]" filled="t" stroked="f" coordsize="21600,21600" o:gfxdata="UEsDBAoAAAAAAIdO4kAAAAAAAAAAAAAAAAAEAAAAZHJzL1BLAwQUAAAACACHTuJA+6SXFbsAAADc&#10;AAAADwAAAGRycy9kb3ducmV2LnhtbEVPyWrDMBC9B/oPYgq5JbJCaI0bOdAt+BAIcfoBgzVeqDUy&#10;luK4f18VAr3N462z28+2FxONvnOsQa0TEMSVMx03Gr4un6sUhA/IBnvHpOGHPOzzh8UOM+NufKap&#10;DI2IIewz1NCGMGRS+qoli37tBuLI1W60GCIcG2lGvMVw28tNkjxJix3HhhYHemup+i6vVkN1eJ62&#10;Q/Fx7MuD6tL3+VS8nmqtl48qeQERaA7/4ru7MHG+UvD3TLxA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SXF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产品部</w:t>
                          </w:r>
                        </w:p>
                      </w:txbxContent>
                    </v:textbox>
                  </v:shape>
                  <v:shape id="_x0000_s1026" o:spid="_x0000_s1026" o:spt="202" type="#_x0000_t202" style="position:absolute;left:11561;top:407580;height:1090;width:597;" fillcolor="#BDD7EE [1300]" filled="t" stroked="f" coordsize="21600,21600" o:gfxdata="UEsDBAoAAAAAAIdO4kAAAAAAAAAAAAAAAAAEAAAAZHJzL1BLAwQUAAAACACHTuJAC3YJYrsAAADc&#10;AAAADwAAAGRycy9kb3ducmV2LnhtbEVPzYrCMBC+C/sOYQRvmlZES9couO5KD4LY3QcYmrEt20xK&#10;E2t9eyMI3ubj+531djCN6KlztWUF8SwCQVxYXXOp4O/3Z5qAcB5ZY2OZFNzJwXbzMVpjqu2Nz9Tn&#10;vhQhhF2KCirv21RKV1Rk0M1sSxy4i+0M+gC7UuoObyHcNHIeRUtpsObQUGFLXxUV//nVKCgOq37R&#10;Zt/HJj/EdbIfTtnudFFqMo6jTxCeBv8Wv9yZDvPjOTyfCR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3YJY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综合部</w:t>
                          </w:r>
                        </w:p>
                      </w:txbxContent>
                    </v:textbox>
                  </v:shape>
                  <v:shape id="_x0000_s1026" o:spid="_x0000_s1026" o:spt="202" type="#_x0000_t202" style="position:absolute;left:13061;top:407563;height:1090;width:597;" fillcolor="#BDD7EE [1300]" filled="t" stroked="f" coordsize="21600,21600" o:gfxdata="UEsDBAoAAAAAAIdO4kAAAAAAAAAAAAAAAAAEAAAAZHJzL1BLAwQUAAAACACHTuJAZDqs+bsAAADc&#10;AAAADwAAAGRycy9kb3ducmV2LnhtbEVPzYrCMBC+L/gOYYS9rWlVVqlGQdeVHhbE6gMMzdgWm0lp&#10;srW+vREEb/Px/c5y3ZtadNS6yrKCeBSBIM6trrhQcD79fs1BOI+ssbZMCu7kYL0afCwx0fbGR+oy&#10;X4gQwi5BBaX3TSKly0sy6Ea2IQ7cxbYGfYBtIXWLtxBuajmOom9psOLQUGJD25Lya/ZvFOT7WTdt&#10;0t1fne3jav7TH9LN4aLU5zCOFiA89f4tfrlTHebHE3g+Ey6Qq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Dqs+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p>
    <w:p>
      <w:pPr>
        <w:jc w:val="center"/>
        <w:rPr>
          <w:rFonts w:hint="default"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w:t>图 6-1 公司初期组织结构图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default" w:asciiTheme="minorEastAsia" w:hAnsiTheme="minorEastAsia" w:cstheme="minorEastAsia"/>
          <w:sz w:val="24"/>
          <w:szCs w:val="24"/>
          <w:lang w:eastAsia="zh-CN"/>
        </w:rPr>
        <w:t>相应职责：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董事会属于决策层</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由公司的大股东组成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负责制定公司的总体发展战略</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指定总经理的人选</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由</w:t>
      </w:r>
      <w:r>
        <w:rPr>
          <w:rFonts w:hint="default" w:asciiTheme="minorEastAsia" w:hAnsiTheme="minorEastAsia" w:cstheme="minorEastAsia"/>
          <w:sz w:val="24"/>
          <w:szCs w:val="24"/>
          <w:lang w:eastAsia="zh-CN"/>
        </w:rPr>
        <w:t>8</w:t>
      </w:r>
      <w:r>
        <w:rPr>
          <w:rFonts w:hint="default" w:asciiTheme="minorEastAsia" w:hAnsiTheme="minorEastAsia" w:eastAsiaTheme="minorEastAsia" w:cstheme="minorEastAsia"/>
          <w:sz w:val="24"/>
          <w:szCs w:val="24"/>
          <w:lang w:eastAsia="zh-CN"/>
        </w:rPr>
        <w:t>人组成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 xml:space="preserve"> 其中投资方与公司初期创业团队根据股份进行人员分配。公司管理层的董事人数应该占董事会半数以上。董事的任期为三年一届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任期满后</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监事会：没有监督的权力是危险的</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因此还有与之相对应的监事会成立</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对董事长实行监督</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这样各股东的权益就有了一定的保障。监事会成员由股东及公司员工代表组成。成员 5 人</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并在其组成人员中推选一名召集人。监事会中股东代表监事与职工代表监事的比例为 3：2。监事会中股东代表监事由股东会选举产生</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职工代表监事由公司职工民主选举产生。监事的任期每届为三年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任期届满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可连选连任。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总经理：主要负责制订公司重大战略决策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负责整个公司的正常运转</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有责任塑造良好的企业文化</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肩负团队建设重任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协调各个部门的工作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对各部门主管进行绩效评估</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组织制定公司的月度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季度和年度计划与指标</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监控各部门的运营发展状况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对公司的人力资源状况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财务收入和支出状况</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公司资产总体状况进行监控。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秘书处：以协助总经理处理公司日常事务为工作中心</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促进公司各项工作的顺利开展</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负责人力考勤等方面的工作。同时在公司中起到一个上传下达的作用。市场部：负责公司市场开拓和制订营销计划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组织实施市场调研和相关数据分析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依公司经营目标及长期计划制订年度营业计划</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并负责产品和服务的市场研究与推广</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促使营业目标的有效达成。协助客服部维护与客户的关系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及时提供市场动态</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协助企划部开展相关活动。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产品部：负责新技术的创新和研发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现有技术的更新。根据市场需要生产出合格的产品并且注意创新性的开发新产品。负责产品的研究与开发工作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拓展产品线的广度和深度。负责新技术的研发和促进。负责部分产品的售后技术支持。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财务部：负责公司财务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会计及税务事宜。依据健全的财务管理原则</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发挥财务管理功能</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拟订财务计划与预算制度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有效地筹划与运用公司的资金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维持账款的登录与整理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编制财务报告</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提供管理部门决策上所需的资料。</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cstheme="minorEastAsia"/>
          <w:sz w:val="24"/>
          <w:szCs w:val="24"/>
          <w:lang w:eastAsia="zh-CN"/>
        </w:rPr>
      </w:pPr>
      <w:r>
        <w:rPr>
          <w:rFonts w:hint="default" w:asciiTheme="minorEastAsia" w:hAnsiTheme="minorEastAsia" w:eastAsiaTheme="minorEastAsia" w:cstheme="minorEastAsia"/>
          <w:sz w:val="24"/>
          <w:szCs w:val="24"/>
          <w:lang w:eastAsia="zh-CN"/>
        </w:rPr>
        <w:t>综合部主管：由于机构的减少</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其他一些辅助职能都由综合部集中完成。包括：信息管理</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后勤服务</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包括法律咨询等的外包服务等。起草和汇总公司各项管理制度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负责组织工作分析</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给出相应的解决方案。负责组织招聘工作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确保录用到优秀的员工。制订培训制度</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做好员工培训工作。负责本部门员工的管理和考核</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参与公司年终考核工作</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保管人事档案</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协调好与公司其他各部门的关系</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做好相关人事信息的交流工作。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4"/>
          <w:szCs w:val="32"/>
          <w:lang w:eastAsia="zh-CN"/>
        </w:rPr>
      </w:pPr>
      <w:bookmarkStart w:id="150" w:name="_Toc1477691879"/>
      <w:bookmarkStart w:id="151" w:name="_Toc965209369"/>
      <w:bookmarkStart w:id="152" w:name="_Toc766542296"/>
      <w:r>
        <w:rPr>
          <w:rFonts w:hint="eastAsia" w:ascii="黑体" w:hAnsi="黑体" w:eastAsia="黑体" w:cs="黑体"/>
          <w:b/>
          <w:bCs/>
          <w:sz w:val="24"/>
          <w:szCs w:val="32"/>
          <w:lang w:eastAsia="zh-CN"/>
        </w:rPr>
        <w:t>6.4.2 公司中后期结构</w:t>
      </w:r>
      <w:bookmarkEnd w:id="150"/>
      <w:bookmarkEnd w:id="151"/>
      <w:bookmarkEnd w:id="15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在创业发展阶段</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公司成立后 3 年到 5 年</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原来的那种集中式组织结构将会限制企业进一步发展</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这时我们将会进行组织变革</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将企业组织管理战略与企业总体战略相匹配。企业由直线制结构由职能式结构转变为三级项目办公室</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如下图:</w:t>
      </w:r>
    </w:p>
    <w:p>
      <w:pPr>
        <w:jc w:val="center"/>
        <w:rPr>
          <w:rFonts w:hint="eastAsia" w:asciiTheme="minorEastAsia" w:hAnsiTheme="minorEastAsia" w:eastAsiaTheme="minorEastAsia" w:cstheme="minorEastAsia"/>
          <w:b/>
          <w:bCs/>
          <w:lang w:eastAsia="zh-CN"/>
        </w:rPr>
      </w:pPr>
      <w:r>
        <w:rPr>
          <w:rFonts w:hint="default" w:asciiTheme="minorEastAsia" w:hAnsiTheme="minorEastAsia" w:eastAsiaTheme="minorEastAsia" w:cstheme="minorEastAsia"/>
          <w:b/>
          <w:bCs/>
          <w:lang w:eastAsia="zh-CN"/>
        </w:rPr>
        <mc:AlternateContent>
          <mc:Choice Requires="wpg">
            <w:drawing>
              <wp:anchor distT="0" distB="0" distL="114300" distR="114300" simplePos="0" relativeHeight="253814784" behindDoc="0" locked="0" layoutInCell="1" allowOverlap="1">
                <wp:simplePos x="0" y="0"/>
                <wp:positionH relativeFrom="column">
                  <wp:posOffset>-185420</wp:posOffset>
                </wp:positionH>
                <wp:positionV relativeFrom="paragraph">
                  <wp:posOffset>199390</wp:posOffset>
                </wp:positionV>
                <wp:extent cx="5751830" cy="4516120"/>
                <wp:effectExtent l="6350" t="6350" r="13970" b="11430"/>
                <wp:wrapTopAndBottom/>
                <wp:docPr id="133" name="Group 133"/>
                <wp:cNvGraphicFramePr/>
                <a:graphic xmlns:a="http://schemas.openxmlformats.org/drawingml/2006/main">
                  <a:graphicData uri="http://schemas.microsoft.com/office/word/2010/wordprocessingGroup">
                    <wpg:wgp>
                      <wpg:cNvGrpSpPr/>
                      <wpg:grpSpPr>
                        <a:xfrm>
                          <a:off x="0" y="0"/>
                          <a:ext cx="5751830" cy="4516120"/>
                          <a:chOff x="5137" y="414415"/>
                          <a:chExt cx="9058" cy="7112"/>
                        </a:xfrm>
                      </wpg:grpSpPr>
                      <wpg:grpSp>
                        <wpg:cNvPr id="140" name="Group 140"/>
                        <wpg:cNvGrpSpPr/>
                        <wpg:grpSpPr>
                          <a:xfrm>
                            <a:off x="6019" y="414415"/>
                            <a:ext cx="7280" cy="5243"/>
                            <a:chOff x="6811" y="403857"/>
                            <a:chExt cx="7706" cy="5139"/>
                          </a:xfrm>
                        </wpg:grpSpPr>
                        <wpg:grpSp>
                          <wpg:cNvPr id="141" name="Group 108"/>
                          <wpg:cNvGrpSpPr/>
                          <wpg:grpSpPr>
                            <a:xfrm>
                              <a:off x="6811" y="403857"/>
                              <a:ext cx="7706" cy="5139"/>
                              <a:chOff x="2462" y="403857"/>
                              <a:chExt cx="7706" cy="5139"/>
                            </a:xfrm>
                          </wpg:grpSpPr>
                          <wpg:grpSp>
                            <wpg:cNvPr id="142" name="Group 102"/>
                            <wpg:cNvGrpSpPr/>
                            <wpg:grpSpPr>
                              <a:xfrm>
                                <a:off x="2462" y="403857"/>
                                <a:ext cx="7706" cy="5139"/>
                                <a:chOff x="6811" y="403857"/>
                                <a:chExt cx="7706" cy="5139"/>
                              </a:xfrm>
                            </wpg:grpSpPr>
                            <wpg:grpSp>
                              <wpg:cNvPr id="143" name="Group 78"/>
                              <wpg:cNvGrpSpPr/>
                              <wpg:grpSpPr>
                                <a:xfrm>
                                  <a:off x="7420" y="407379"/>
                                  <a:ext cx="6303" cy="1617"/>
                                  <a:chOff x="2269" y="407021"/>
                                  <a:chExt cx="6303" cy="1617"/>
                                </a:xfrm>
                              </wpg:grpSpPr>
                              <wps:wsp>
                                <wps:cNvPr id="144" name="Rectangle 73"/>
                                <wps:cNvSpPr/>
                                <wps:spPr>
                                  <a:xfrm>
                                    <a:off x="6363" y="407047"/>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5" name="Rectangle 74"/>
                                <wps:cNvSpPr/>
                                <wps:spPr>
                                  <a:xfrm>
                                    <a:off x="3566" y="407064"/>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6" name="Rectangle 75"/>
                                <wps:cNvSpPr/>
                                <wps:spPr>
                                  <a:xfrm>
                                    <a:off x="2269" y="407069"/>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7" name="Rectangle 76"/>
                                <wps:cNvSpPr/>
                                <wps:spPr>
                                  <a:xfrm>
                                    <a:off x="5057" y="407086"/>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8" name="Rectangle 77"/>
                                <wps:cNvSpPr/>
                                <wps:spPr>
                                  <a:xfrm>
                                    <a:off x="7804" y="407021"/>
                                    <a:ext cx="768" cy="15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49" name="Group 101"/>
                              <wpg:cNvGrpSpPr/>
                              <wpg:grpSpPr>
                                <a:xfrm>
                                  <a:off x="7688" y="406349"/>
                                  <a:ext cx="5650" cy="1045"/>
                                  <a:chOff x="7688" y="406349"/>
                                  <a:chExt cx="5650" cy="1045"/>
                                </a:xfrm>
                              </wpg:grpSpPr>
                              <wps:wsp>
                                <wps:cNvPr id="150" name="Straight Connector 86"/>
                                <wps:cNvCnPr/>
                                <wps:spPr>
                                  <a:xfrm>
                                    <a:off x="7739" y="406951"/>
                                    <a:ext cx="55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1" name="Straight Arrow Connector 88"/>
                                <wps:cNvCnPr/>
                                <wps:spPr>
                                  <a:xfrm>
                                    <a:off x="7688" y="406968"/>
                                    <a:ext cx="0" cy="42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Straight Arrow Connector 91"/>
                                <wps:cNvCnPr>
                                  <a:endCxn id="74" idx="0"/>
                                </wps:cNvCnPr>
                                <wps:spPr>
                                  <a:xfrm>
                                    <a:off x="9171" y="406985"/>
                                    <a:ext cx="38" cy="33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3" name="Straight Arrow Connector 92"/>
                                <wps:cNvCnPr>
                                  <a:endCxn id="75" idx="0"/>
                                </wps:cNvCnPr>
                                <wps:spPr>
                                  <a:xfrm>
                                    <a:off x="10331" y="406969"/>
                                    <a:ext cx="124" cy="3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4" name="Straight Arrow Connector 93"/>
                                <wps:cNvCnPr/>
                                <wps:spPr>
                                  <a:xfrm>
                                    <a:off x="11728" y="406968"/>
                                    <a:ext cx="74" cy="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5" name="Straight Arrow Connector 94"/>
                                <wps:cNvCnPr>
                                  <a:endCxn id="77" idx="0"/>
                                </wps:cNvCnPr>
                                <wps:spPr>
                                  <a:xfrm>
                                    <a:off x="13248" y="406920"/>
                                    <a:ext cx="91" cy="4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6" name="Straight Arrow Connector 95"/>
                                <wps:cNvCnPr/>
                                <wps:spPr>
                                  <a:xfrm>
                                    <a:off x="10646" y="406349"/>
                                    <a:ext cx="93" cy="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cNvPr id="157" name="Group 100"/>
                              <wpg:cNvGrpSpPr/>
                              <wpg:grpSpPr>
                                <a:xfrm>
                                  <a:off x="6811" y="403857"/>
                                  <a:ext cx="7706" cy="2508"/>
                                  <a:chOff x="6811" y="403857"/>
                                  <a:chExt cx="7706" cy="2508"/>
                                </a:xfrm>
                              </wpg:grpSpPr>
                              <wpg:grpSp>
                                <wpg:cNvPr id="158" name="Group 79"/>
                                <wpg:cNvGrpSpPr/>
                                <wpg:grpSpPr>
                                  <a:xfrm>
                                    <a:off x="6811" y="403857"/>
                                    <a:ext cx="7706" cy="2509"/>
                                    <a:chOff x="2394" y="403874"/>
                                    <a:chExt cx="7706" cy="2509"/>
                                  </a:xfrm>
                                </wpg:grpSpPr>
                                <wps:wsp>
                                  <wps:cNvPr id="159" name="Rectangle 69"/>
                                  <wps:cNvSpPr/>
                                  <wps:spPr>
                                    <a:xfrm>
                                      <a:off x="5409" y="403874"/>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0" name="Rectangle 70"/>
                                  <wps:cNvSpPr/>
                                  <wps:spPr>
                                    <a:xfrm>
                                      <a:off x="5359" y="405530"/>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1" name="Rectangle 71"/>
                                  <wps:cNvSpPr/>
                                  <wps:spPr>
                                    <a:xfrm>
                                      <a:off x="2394" y="405531"/>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2" name="Rectangle 72"/>
                                  <wps:cNvSpPr/>
                                  <wps:spPr>
                                    <a:xfrm>
                                      <a:off x="8362" y="404543"/>
                                      <a:ext cx="1739" cy="85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63" name="Group 99"/>
                                <wpg:cNvGrpSpPr/>
                                <wpg:grpSpPr>
                                  <a:xfrm>
                                    <a:off x="8550" y="404680"/>
                                    <a:ext cx="4229" cy="1260"/>
                                    <a:chOff x="8550" y="404680"/>
                                    <a:chExt cx="4229" cy="1260"/>
                                  </a:xfrm>
                                </wpg:grpSpPr>
                                <wps:wsp>
                                  <wps:cNvPr id="164" name="Straight Arrow Connector 96"/>
                                  <wps:cNvCnPr>
                                    <a:stCxn id="71" idx="3"/>
                                    <a:endCxn id="70" idx="1"/>
                                  </wps:cNvCnPr>
                                  <wps:spPr>
                                    <a:xfrm flipV="1">
                                      <a:off x="8550" y="405940"/>
                                      <a:ext cx="1226"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5" name="Straight Arrow Connector 97"/>
                                  <wps:cNvCnPr>
                                    <a:endCxn id="70" idx="0"/>
                                  </wps:cNvCnPr>
                                  <wps:spPr>
                                    <a:xfrm>
                                      <a:off x="10528" y="404680"/>
                                      <a:ext cx="118" cy="8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6" name="Straight Arrow Connector 98"/>
                                  <wps:cNvCnPr>
                                    <a:stCxn id="72" idx="1"/>
                                  </wps:cNvCnPr>
                                  <wps:spPr>
                                    <a:xfrm flipH="1">
                                      <a:off x="10535" y="404953"/>
                                      <a:ext cx="2244" cy="15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cNvPr id="167" name="Group 107"/>
                            <wpg:cNvGrpSpPr/>
                            <wpg:grpSpPr>
                              <a:xfrm>
                                <a:off x="2593" y="404016"/>
                                <a:ext cx="7483" cy="2251"/>
                                <a:chOff x="2593" y="404016"/>
                                <a:chExt cx="7483" cy="2251"/>
                              </a:xfrm>
                            </wpg:grpSpPr>
                            <wps:wsp>
                              <wps:cNvPr id="168" name="Text Box 103"/>
                              <wps:cNvSpPr txBox="1"/>
                              <wps:spPr>
                                <a:xfrm>
                                  <a:off x="5558" y="404016"/>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董事会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69" name="Text Box 104"/>
                              <wps:cNvSpPr txBox="1"/>
                              <wps:spPr>
                                <a:xfrm>
                                  <a:off x="8576" y="404682"/>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监事会</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0" name="Text Box 105"/>
                              <wps:cNvSpPr txBox="1"/>
                              <wps:spPr>
                                <a:xfrm>
                                  <a:off x="5559" y="405637"/>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总经理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71" name="Text Box 106"/>
                              <wps:cNvSpPr txBox="1"/>
                              <wps:spPr>
                                <a:xfrm>
                                  <a:off x="2593" y="405653"/>
                                  <a:ext cx="1501" cy="615"/>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24"/>
                                        <w:szCs w:val="24"/>
                                      </w:rPr>
                                    </w:pPr>
                                    <w:r>
                                      <w:rPr>
                                        <w:b/>
                                        <w:bCs/>
                                        <w:sz w:val="24"/>
                                        <w:szCs w:val="24"/>
                                      </w:rPr>
                                      <w:t>秘书处</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72" name="Group 114"/>
                          <wpg:cNvGrpSpPr/>
                          <wpg:grpSpPr>
                            <a:xfrm>
                              <a:off x="7529" y="407563"/>
                              <a:ext cx="6129" cy="1191"/>
                              <a:chOff x="7529" y="407563"/>
                              <a:chExt cx="6129" cy="1191"/>
                            </a:xfrm>
                          </wpg:grpSpPr>
                          <wps:wsp>
                            <wps:cNvPr id="173" name="Text Box 109"/>
                            <wps:cNvSpPr txBox="1"/>
                            <wps:spPr>
                              <a:xfrm>
                                <a:off x="11608" y="407645"/>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市场部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4" name="Text Box 110"/>
                            <wps:cNvSpPr txBox="1"/>
                            <wps:spPr>
                              <a:xfrm>
                                <a:off x="8829" y="40761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财务部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5" name="Text Box 111"/>
                            <wps:cNvSpPr txBox="1"/>
                            <wps:spPr>
                              <a:xfrm>
                                <a:off x="7529" y="407630"/>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产品部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6" name="Text Box 112"/>
                            <wps:cNvSpPr txBox="1"/>
                            <wps:spPr>
                              <a:xfrm>
                                <a:off x="10316" y="407664"/>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综合部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s:wsp>
                            <wps:cNvPr id="177" name="Text Box 113"/>
                            <wps:cNvSpPr txBox="1"/>
                            <wps:spPr>
                              <a:xfrm>
                                <a:off x="13061" y="407563"/>
                                <a:ext cx="597" cy="1090"/>
                              </a:xfrm>
                              <a:prstGeom prst="rect">
                                <a:avLst/>
                              </a:prstGeom>
                              <a:solidFill>
                                <a:schemeClr val="accent1">
                                  <a:lumMod val="40000"/>
                                  <a:lumOff val="60000"/>
                                </a:schemeClr>
                              </a:solidFill>
                              <a:ln w="6350">
                                <a:noFill/>
                              </a:ln>
                            </wps:spPr>
                            <wps:style>
                              <a:lnRef idx="0">
                                <a:schemeClr val="accent1"/>
                              </a:lnRef>
                              <a:fillRef idx="0">
                                <a:schemeClr val="accent1"/>
                              </a:fillRef>
                              <a:effectRef idx="0">
                                <a:schemeClr val="accent1"/>
                              </a:effectRef>
                              <a:fontRef idx="minor">
                                <a:schemeClr val="dk1"/>
                              </a:fontRef>
                            </wps:style>
                            <wps:txbx>
                              <w:txbxContent>
                                <w:p>
                                  <w:pPr>
                                    <w:rPr>
                                      <w:b/>
                                      <w:bCs/>
                                      <w:sz w:val="21"/>
                                      <w:szCs w:val="21"/>
                                    </w:rPr>
                                  </w:pPr>
                                  <w:r>
                                    <w:rPr>
                                      <w:b/>
                                      <w:bCs/>
                                      <w:sz w:val="21"/>
                                      <w:szCs w:val="21"/>
                                    </w:rPr>
                                    <w:t>营销部</w:t>
                                  </w:r>
                                </w:p>
                              </w:txbxContent>
                            </wps:txbx>
                            <wps:bodyPr rot="0" spcFirstLastPara="0" vertOverflow="overflow" horzOverflow="overflow" vert="horz" wrap="square" lIns="91440" tIns="45720" rIns="91440" bIns="45720" numCol="1" spcCol="0" rtlCol="0" fromWordArt="0" anchor="t" anchorCtr="0" forceAA="0" upright="0" compatLnSpc="1">
                              <a:noAutofit/>
                            </wps:bodyPr>
                          </wps:wsp>
                        </wpg:grpSp>
                      </wpg:grpSp>
                      <wpg:grpSp>
                        <wpg:cNvPr id="132" name="Group 132"/>
                        <wpg:cNvGrpSpPr/>
                        <wpg:grpSpPr>
                          <a:xfrm>
                            <a:off x="5137" y="419591"/>
                            <a:ext cx="9058" cy="1937"/>
                            <a:chOff x="5154" y="419591"/>
                            <a:chExt cx="9058" cy="1937"/>
                          </a:xfrm>
                        </wpg:grpSpPr>
                        <wpg:grpSp>
                          <wpg:cNvPr id="87" name="Group 87"/>
                          <wpg:cNvGrpSpPr/>
                          <wpg:grpSpPr>
                            <a:xfrm>
                              <a:off x="5154" y="420380"/>
                              <a:ext cx="9058" cy="1148"/>
                              <a:chOff x="5171" y="419835"/>
                              <a:chExt cx="9058" cy="1148"/>
                            </a:xfrm>
                          </wpg:grpSpPr>
                          <wpg:grpSp>
                            <wpg:cNvPr id="11" name="Group 11"/>
                            <wpg:cNvGrpSpPr/>
                            <wpg:grpSpPr>
                              <a:xfrm>
                                <a:off x="12953" y="419884"/>
                                <a:ext cx="1276" cy="1090"/>
                                <a:chOff x="1247" y="421529"/>
                                <a:chExt cx="1276" cy="1090"/>
                              </a:xfrm>
                            </wpg:grpSpPr>
                            <wps:wsp>
                              <wps:cNvPr id="178"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Text Box 10"/>
                              <wps:cNvSpPr txBox="1"/>
                              <wps:spPr>
                                <a:xfrm>
                                  <a:off x="1398" y="421690"/>
                                  <a:ext cx="1074" cy="765"/>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2" name="Group 12"/>
                            <wpg:cNvGrpSpPr/>
                            <wpg:grpSpPr>
                              <a:xfrm>
                                <a:off x="11391" y="419893"/>
                                <a:ext cx="1276" cy="1090"/>
                                <a:chOff x="1247" y="421529"/>
                                <a:chExt cx="1276" cy="1090"/>
                              </a:xfrm>
                            </wpg:grpSpPr>
                            <wps:wsp>
                              <wps:cNvPr id="13"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30" name="Group 30"/>
                            <wpg:cNvGrpSpPr/>
                            <wpg:grpSpPr>
                              <a:xfrm>
                                <a:off x="6858" y="419844"/>
                                <a:ext cx="1276" cy="1090"/>
                                <a:chOff x="1247" y="421529"/>
                                <a:chExt cx="1276" cy="1090"/>
                              </a:xfrm>
                            </wpg:grpSpPr>
                            <wps:wsp>
                              <wps:cNvPr id="6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5" name="Group 65"/>
                            <wpg:cNvGrpSpPr/>
                            <wpg:grpSpPr>
                              <a:xfrm>
                                <a:off x="5171" y="419852"/>
                                <a:ext cx="1276" cy="1090"/>
                                <a:chOff x="1247" y="421529"/>
                                <a:chExt cx="1276" cy="1090"/>
                              </a:xfrm>
                            </wpg:grpSpPr>
                            <wps:wsp>
                              <wps:cNvPr id="66"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7"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0" name="Group 80"/>
                            <wpg:cNvGrpSpPr/>
                            <wpg:grpSpPr>
                              <a:xfrm>
                                <a:off x="8394" y="419835"/>
                                <a:ext cx="1276" cy="1090"/>
                                <a:chOff x="1247" y="421529"/>
                                <a:chExt cx="1276" cy="1090"/>
                              </a:xfrm>
                            </wpg:grpSpPr>
                            <wps:wsp>
                              <wps:cNvPr id="81"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2"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3" name="Group 83"/>
                            <wpg:cNvGrpSpPr/>
                            <wpg:grpSpPr>
                              <a:xfrm>
                                <a:off x="9827" y="419854"/>
                                <a:ext cx="1276" cy="1090"/>
                                <a:chOff x="1247" y="421529"/>
                                <a:chExt cx="1276" cy="1090"/>
                              </a:xfrm>
                            </wpg:grpSpPr>
                            <wps:wsp>
                              <wps:cNvPr id="84" name="Rectangle 178"/>
                              <wps:cNvSpPr/>
                              <wps:spPr>
                                <a:xfrm>
                                  <a:off x="1247" y="421529"/>
                                  <a:ext cx="1276" cy="1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5" name="Text Box 10"/>
                              <wps:cNvSpPr txBox="1"/>
                              <wps:spPr>
                                <a:xfrm>
                                  <a:off x="1346" y="421739"/>
                                  <a:ext cx="1074" cy="647"/>
                                </a:xfrm>
                                <a:prstGeom prst="rect">
                                  <a:avLst/>
                                </a:prstGeom>
                                <a:solidFill>
                                  <a:schemeClr val="accent1">
                                    <a:lumMod val="40000"/>
                                    <a:lumOff val="60000"/>
                                  </a:schemeClr>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grpSp>
                          <wpg:cNvPr id="131" name="Group 131"/>
                          <wpg:cNvGrpSpPr/>
                          <wpg:grpSpPr>
                            <a:xfrm>
                              <a:off x="5574" y="419591"/>
                              <a:ext cx="8047" cy="873"/>
                              <a:chOff x="5574" y="419591"/>
                              <a:chExt cx="8047" cy="873"/>
                            </a:xfrm>
                          </wpg:grpSpPr>
                          <wps:wsp>
                            <wps:cNvPr id="121" name="Straight Arrow Connector 121"/>
                            <wps:cNvCnPr/>
                            <wps:spPr>
                              <a:xfrm flipH="1">
                                <a:off x="11985" y="419952"/>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wps:spPr>
                              <a:xfrm flipH="1">
                                <a:off x="13604" y="419934"/>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wps:spPr>
                              <a:xfrm>
                                <a:off x="12001" y="419933"/>
                                <a:ext cx="1619"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30" name="Group 130"/>
                            <wpg:cNvGrpSpPr/>
                            <wpg:grpSpPr>
                              <a:xfrm>
                                <a:off x="5574" y="419640"/>
                                <a:ext cx="4927" cy="805"/>
                                <a:chOff x="5574" y="419640"/>
                                <a:chExt cx="4927" cy="805"/>
                              </a:xfrm>
                            </wpg:grpSpPr>
                            <wps:wsp>
                              <wps:cNvPr id="119" name="Straight Arrow Connector 119"/>
                              <wps:cNvCnPr/>
                              <wps:spPr>
                                <a:xfrm flipH="1">
                                  <a:off x="8984" y="41986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0" name="Straight Arrow Connector 120"/>
                              <wps:cNvCnPr/>
                              <wps:spPr>
                                <a:xfrm flipH="1">
                                  <a:off x="10467" y="419917"/>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8983" y="419882"/>
                                  <a:ext cx="1518"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29" name="Group 129"/>
                              <wpg:cNvGrpSpPr/>
                              <wpg:grpSpPr>
                                <a:xfrm>
                                  <a:off x="5574" y="419640"/>
                                  <a:ext cx="1978" cy="805"/>
                                  <a:chOff x="5574" y="419640"/>
                                  <a:chExt cx="1978" cy="805"/>
                                </a:xfrm>
                              </wpg:grpSpPr>
                              <wps:wsp>
                                <wps:cNvPr id="90" name="Straight Connector 90"/>
                                <wps:cNvCnPr/>
                                <wps:spPr>
                                  <a:xfrm>
                                    <a:off x="5608" y="419899"/>
                                    <a:ext cx="194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7" name="Straight Arrow Connector 117"/>
                                <wps:cNvCnPr/>
                                <wps:spPr>
                                  <a:xfrm flipH="1">
                                    <a:off x="5574" y="41993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flipH="1">
                                    <a:off x="7502" y="419883"/>
                                    <a:ext cx="17" cy="5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46" idx="2"/>
                                </wps:cNvCnPr>
                                <wps:spPr>
                                  <a:xfrm flipH="1">
                                    <a:off x="6955" y="419640"/>
                                    <a:ext cx="2" cy="225"/>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7" name="Straight Connector 127"/>
                              <wps:cNvCnPr>
                                <a:stCxn id="147" idx="2"/>
                              </wps:cNvCnPr>
                              <wps:spPr>
                                <a:xfrm flipH="1">
                                  <a:off x="9580" y="419658"/>
                                  <a:ext cx="11" cy="224"/>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Straight Connector 128"/>
                            <wps:cNvCnPr>
                              <a:stCxn id="148" idx="2"/>
                            </wps:cNvCnPr>
                            <wps:spPr>
                              <a:xfrm>
                                <a:off x="12187" y="419591"/>
                                <a:ext cx="19" cy="394"/>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_x0000_s1026" o:spid="_x0000_s1026" o:spt="203" style="position:absolute;left:0pt;margin-left:-14.6pt;margin-top:15.7pt;height:355.6pt;width:452.9pt;mso-wrap-distance-bottom:0pt;mso-wrap-distance-top:0pt;z-index:253814784;mso-width-relative:page;mso-height-relative:page;" coordorigin="5137,414415" coordsize="9058,7112" o:gfxdata="UEsDBAoAAAAAAIdO4kAAAAAAAAAAAAAAAAAEAAAAZHJzL1BLAwQUAAAACACHTuJANyl9gdsAAAAK&#10;AQAADwAAAGRycy9kb3ducmV2LnhtbE2PQU/CQBCF7yb+h82YeIPtFixYOyWGqCdiIpgQbks7tA3d&#10;2aa7tPDvXU96nLwv732Tra6mFQP1rrGMoKYRCOLClg1XCN+798kShPOaS91aJoQbOVjl93eZTks7&#10;8hcNW1+JUMIu1Qi1910qpStqMtpNbUccspPtjfbh7CtZ9noM5aaVcRQl0uiGw0KtO1rXVJy3F4Pw&#10;Merxdabehs35tL4ddk+f+40ixMcHFb2A8HT1fzD86gd1yIPT0V64dKJFmMTPcUARZmoOIgDLRZKA&#10;OCIs5nECMs/k/xfyH1BLAwQUAAAACACHTuJAluGzd0wOAAAGqAAADgAAAGRycy9lMm9Eb2MueG1s&#10;7V1Zc9vIEX5PVf4Diu9ZYQAMDpblLVvyblLlZF3xJnmGeFdAgAEgU95fn+65cUkEbZESPX6QeQ3I&#10;afT59TFvfn7YZs6XRVltivx6Qn5yJ84inxXzTb66nvzr91/+Ek+cqk7zeZoV+eJ68nVRTX5+++c/&#10;vdnvpguvWBfZfFE6cJG8mu5315N1Xe+mV1fVbL3YptVPxW6Rw5vLotymNTwtV1fzMt3D1bfZlee6&#10;4dW+KOe7spgtqgpeveVvTt6y6y+Xi1n923JZLWonu57Ab6vZ35L9vcO/V2/fpNNVme7Wm5n4GekR&#10;v2KbbnL4UnWp27ROnfty07nUdjMri6pY1j/Niu1VsVxuZgu2B9gNcVu7+bUs7ndsL6vpfrVTZALS&#10;tuh09GVn//jya7n7vPtUAiX2uxXQgj3DvTwsyy3+D7/SeWAk+6pItnionRm8SCNKYh8oO4P3AkpC&#10;4gmiztZAeVxHiR9NHHybBAGhnOSz9QdxhcSlwCO4PCLEw3ev5FdfNX6QevJMdPhUOps58HAAu8nT&#10;LTAro7+DLwjijKBW6JKks2tJtciLBcmoF/iSIoJeYUwIX+n6MY3ku5JeUeSGnF5A2OQl0At+bYNe&#10;bnwMvfp2rejV2XM6VfzlBaH3qugFv7ZJL8b1yN4j+Kt31wfR69Xxl9+kV3QMe0UB6CWmhNzIj5jY&#10;pFNJrtB34TtQBYH+UgInxNHzQiHIbuR6pC2O3bWD6gssXKWVePVtSvzzOt0tmG2okG2U8goksf4J&#10;ti/NV9nCiZiG2e/YB5Wqr6YVaP0ePR/6IVAD9TVsOBDkkKSKQqGsCaVNZZ1Od2VV/7ootg4+uJ6U&#10;8AOYTUy/fKxqrtflR/BrqyLbzH/ZZBl7Uq7ubrLS+ZKCoabvk/e3zFAALRsfy3JnD3fJi1zUnyk4&#10;DMssreHhdgequ8pXEyfNVuCJzOqSfXdjdWV+SUAiktzwD63T+UJ8tQv/hFIVH2cGqXEd3MVtWq35&#10;EvYWZ4vtpgZvJttsrycxXkheKcvhIngDOMnx0V0x/wo3rSy4S1LtZr9s4LIf06r+lJbgg8AGwa+q&#10;f4M/y6yAXRfi0cRZF+Uffa/j54Gr4N2JswefBijyv/u0XEyc7G858FsCBhguW7MnAY1QJErznTvz&#10;nfx+e1PA3QD1Dr+OPcTP15l8uCyL7X/A/XqH3wpvpfkMvpvTXjy5qbmvBQ7cbPHuHfsYOD67tP6Y&#10;f97N8OJ49/Pi3X1dLDeMSzR1BNFAatA3OYn40B7xCbg5O1B8fBqCfRbiE7K1WtNY8YG7bcWHycEl&#10;ig9wPndtDOvDFDmKL5ipp61Pw9yC5QW7YcWHmRhpKq34XKz4QJzcEZ9wlPWhLkSM0vrEbK0VHys+&#10;6MddvvMGoUlHfFj8crD1iWIXAijhvMlgz8Y+RqBmrc/prY/GQQ2M9rlRUAA9migVgz5GolQQ74BQ&#10;MnkK/aDlzdGQgk5isIsbKFxYwC69KzVq3F17VtgFN8Kp9bku081qXTs3RZ4DAlKUDjfDQgfd5AJq&#10;l2CABLsVzh5FAOsKmiVUAE5SB1GKETzSTGILEqVHwTTQl2yTIzyUTgfQl7xAf5J51xxUCX12N74J&#10;UxkGbr6f2kAgSYABp0IF4Ca07+67siz25j0WoCSLcg64x4ZcJACpNaIccYMDj7lviq87AFslWE1x&#10;GgdTXuMNT6d1usk+5HOn/rqDzEuK5EWqwO4HwbNzcILC7pWctzkhEXpScQILYPP5zUPO8ksROBib&#10;OcunyQ1AYIwsw9l5AJVNAK5UWiEW2lJqBV+Asj484EQb0AqWZU6vPFT6YphlRAJokGUAlTyCZYjr&#10;+5pn2lgK8YAR0ZD4yROmxDLN6ZkG7k3Ln+joGTOr87TFIQSSzkqBtE0OKiXkhYDnbq3NGUrYSJV9&#10;wpwEVTmJYQVipii4KQHUx7A5gAkdo0B8L9A8A9ki2L1Gk8DQcZ6hzSoE66ewvCr6qDzJdw6eUUD8&#10;MM+YuPwB+sMNA5nX6oZyicifh5G1JYf7rOeI6xEebsb17I6NjOt7a0ikN6orlDzK7YlRrdO7Usf1&#10;3bXKFmlqcVdZ1Ko9Mw6CxWkmvXjtyLORS0AkurjJT8A0M8vsx2ClmQYeIFdTDbfJdYr0OVgCQSyd&#10;/+N+58EILOAbEv3QG5acRRg0go5KTJn7o5ijY3Rs9YmtPrl5ZdUnoUIRtfhwg3q4+Pgog0xfUAp1&#10;uQ2PzYqPrT654OKtUMG0hviYaNwB1Sfa3IL4tLB3Kz5WfC5ZfBS2bYiPiUw+LT6xr0rxAyobG6zz&#10;ZtPnZ60+0ZHQ6dLnWEJvho0JC85Gho0xxZQsc+aCEDqGGs5c4Hng6WEsRDxwHEVgKLLnvSt12Nhd&#10;qwIpTSyZkHr+pgWokhbEGkarzDI4iXBWtUqqgelnAKdopjKxTyAhe4tZc9iekWXBJ2a+zVlmm92/&#10;ZVV6wfvXDFrShPeCaRCUQL2quAt4CxQZO/FoZZO1jPYnBM7DA4BzszxMslUf8zABe5x5EBsXLENc&#10;qpItXcklRKRrY/8JEMMyzckzb9i88VTmrV3rgXfe0EXgR41SOH9tKRzgHh9Yl+v9hANdWuN4XiCS&#10;dYQ3h1qdc1CyThs2VkAk0OPmY7TPrAH6mUHlsAPCCz00rgWUYtqFs4lL2rXeQSxyMp4ni8g0qty3&#10;UrsHUWet4jFNxRO6BwqC/x1jiffFgwOlDWhuDVjMqR/gDZQk8bpp1w3VTCki+gNEI9QVSc2QN6qr&#10;fXfs+fH48vvb2+jDB1abl91v/17MeRthIPsFoeLpfot+HOuFDOXL8FMGGxKNCj7cqqrtgzU91VP1&#10;w92DINIFdyHWsiHx1aHAKolisLuZ4Mc4/FB2hwECMmsLjgiL5rUpsex+OU23r5bdIcEhHC6D3c3a&#10;hDHsDtpdpT9CGDsCas6y+yX2mL9edldJCoPdTXBjDLt72o+DhgiJfYjBOla7W+3+yEAF7cmfJwaK&#10;VLpBjFkiwscZFQNFFFFQ5s5HFEDXhsKHYVQSIiW8LN8oROpdqWOg7loVC2jKnS4GghkuXSspMGUG&#10;aI5RG4SEUJclqBbK1iuZp6EJRKcMV3afqgy3QdALH8XyqJm835XYqcZyMy95KAsWp3NITptMwgDZ&#10;I+L/ONYKI+QqR3uIlvV/EJP5alhfpTAM1lcQlxiocigWYFo8GFvWtJWW9S3rc+zwhYziQtyqo/Xb&#10;5SiHsj7gxQCQS4+nPZXL8r7l/ZfF+yo/ZKj9YzMexHexMnIgRrK8b3n/QN7Xce95EAO/jRjACyyP&#10;NQoxMMZRJ1SiAjL21cOoSSLhY5U1pYRCJIJyRPRKjRh01w4iBifJMsdKiXCABZ4fQy25Zw+mUbd8&#10;RmPHBBpFGfZiUEsOLCBJDPUM4t0PnbHfRKw9L7Vw5rZZsAfPx1ML8CZAYQWLxLFo15LMBWNrwQcx&#10;kRUDjoJ2fLhfyFweQUyrRa7u2kFynaLRC2YwC2rpWmEiBzMrPIoRsFlhh6pGFkn17XiYVmq/3zEV&#10;Pzyvxg4ahvkrdtAwnEnxPHO6+5KeXOEo6Tk4tvETAeZ6JOSIrUa0iCtHO0RQDgkC+Rxi9PwVLZ0J&#10;jmpW+F2Wzv4rNmZ8CrZpK1++X+WL6fqdqkiu7e0d4+wROCJDxD7ghUC5HDOrw0bm1RpklR6y9tgO&#10;/reD/4fPVBo4N6MHZz82w0R8OSjFYx2jTZWj7HHIj9aw9piX8dpK1DGnYZzBHuMhX2aAzBNIIzva&#10;wlhWX4M5hj6GpmxcTHzc14luw+P+w37sOTz2HB7VySGOscIu8nbuz5pjo4281fBhBL4cHbPh8cQZ&#10;Ol/n0Zqo4+qgzmCOdXMrR/c5ujPSHFM1VBjMMT/PzYCOLsccq1ICGx3b6NhGx2OjY92uqssRrDm2&#10;5vi7nBZ5GeYYz3M2o2OeKh9pjmM1fcxImV8eWB2rVLs1x9YcW3M81hxDG7eNjgE3P3Qcgo2Obw4/&#10;/+9CzLHKh4raN1E8O6pSMIk9UZKF0fHFgtVQpibUiTXH1hxbczzaHNvcMSsrs+a4ZAFxQgI8o/Hu&#10;NUTHZwCuCZ5JZobK+ALkgUfGypRiYWOrGF/GynCKL1hudk4ENM6zJLOuS+9bqKv4O0tVgYam1ena&#10;/uEIYkGrz/Jc0fY5YIQfUyxaoQcO8mGDTTtzBtGtkTRMOvC/oCAlrPBOkaFTfm2HVJ58SKWnIsBH&#10;2MLslRzFFn4oD8EmSeK3/V7LFi/2dFI80ZFrVsUW6mxYB897ZGpWzT8Wzyp2XFnnGGLiuTgMkWvY&#10;hE+qNZKDIRGjVVgiYFg7/CjnEJ+kpQtaOeUdFkNzjqrCMm1n2J5oHSQY9TLb6aquLRxHCcM1exdq&#10;29lZqtjiHLYTGbQlDR3bCZ95UiZ6bWcM5WtSOGLIjzEfQ7ofxOrIl6sjlQQpHdnhCn7S5TEelRtg&#10;rlToTGADyxav5GBvTwGGii1M02n23g/4UkZnIygHowuU+WGG5aRy/Lu1nDse9p1i5DZOfWpEnbzH&#10;9huizo7lJAm2xR5lOTtLz2k5oYewbTi1LPAGw8d1oyEKVE2ag2CTH4JiiEIiR9lbUWCicIrWbXRO&#10;nnSLxKiAx0KFXrfIdBC7MYN1i16sW4Q26UmuaJ970RNA9nJFRF0ALLhXFINptF7Ra/GKVGqj1ysy&#10;p3TLw3P0OSgE2+DYQSgcQDRsBq/3N4GHXr4JE6rwyY61BY5CUwunWyA/KXvZgSd/DABCB9icts9/&#10;aBeiBC2Nob0EGFeCd6Vxy80zcgji89/EGwnFkjuuU0JoKmvqFACuOHMwzMsyhzzX5mTM0TUnJnO0&#10;DQk6jKbigNWHMofha0ImBGcecZ7ojHaSeCXWWFqFgSmL3iOQ2Ov7FbijIDWrMt2tN7PbtE7N5/B4&#10;v5suvGJdZPNF+f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wBAAAFtDb250ZW50X1R5cGVzXS54bWxQSwECFAAKAAAAAACHTuJAAAAAAAAAAAAA&#10;AAAABgAAAAAAAAAAABAAAACiDwAAX3JlbHMvUEsBAhQAFAAAAAgAh07iQIoUZjzRAAAAlAEAAAsA&#10;AAAAAAAAAQAgAAAAxg8AAF9yZWxzLy5yZWxzUEsBAhQACgAAAAAAh07iQAAAAAAAAAAAAAAAAAQA&#10;AAAAAAAAAAAQAAAAAAAAAGRycy9QSwECFAAUAAAACACHTuJANyl9gdsAAAAKAQAADwAAAAAAAAAB&#10;ACAAAAAiAAAAZHJzL2Rvd25yZXYueG1sUEsBAhQAFAAAAAgAh07iQJbhs3dMDgAABqgAAA4AAAAA&#10;AAAAAQAgAAAAKgEAAGRycy9lMm9Eb2MueG1sUEsFBgAAAAAGAAYAWQEAAOgRAAAAAA==&#10;">
                <o:lock v:ext="edit" aspectratio="f"/>
                <v:group id="_x0000_s1026" o:spid="_x0000_s1026" o:spt="203" style="position:absolute;left:6019;top:414415;height:5243;width:7280;" coordorigin="6811,403857" coordsize="7706,5139" o:gfxdata="UEsDBAoAAAAAAIdO4kAAAAAAAAAAAAAAAAAEAAAAZHJzL1BLAwQUAAAACACHTuJAG/AkEb8AAADc&#10;AAAADwAAAGRycy9kb3ducmV2LnhtbEWPT4vCQAzF7wt+hyHC3tZp3T9IdRQRXfYgC6uCeAud2BY7&#10;mdIZW/32m4PgLeG9vPfLbHFzteqoDZVnA+koAUWce1txYeCw37xNQIWIbLH2TAbuFGAxH7zMMLO+&#10;5z/qdrFQEsIhQwNljE2mdchLchhGviEW7exbh1HWttC2xV7CXa3HSfKlHVYsDSU2tCopv+yuzsB3&#10;j/3yPV1328t5dT/tP3+P25SMeR2myRRUpFt8mh/XP1bwPwRfnpEJ9Pw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8CQRvwAAANwAAAAPAAAAAAAAAAEAIAAAACIAAABkcnMvZG93bnJldi54&#10;bWxQSwECFAAUAAAACACHTuJAMy8FnjsAAAA5AAAAFQAAAAAAAAABACAAAAAOAQAAZHJzL2dyb3Vw&#10;c2hhcGV4bWwueG1sUEsFBgAAAAAGAAYAYAEAAMsDAAAAAA==&#10;">
                  <o:lock v:ext="edit" aspectratio="f"/>
                  <v:group id="Group 108" o:spid="_x0000_s1026" o:spt="203" style="position:absolute;left:6811;top:403857;height:5139;width:7706;" coordorigin="2462,403857" coordsize="7706,5139" o:gfxdata="UEsDBAoAAAAAAIdO4kAAAAAAAAAAAAAAAAAEAAAAZHJzL1BLAwQUAAAACACHTuJAdLyBirwAAADc&#10;AAAADwAAAGRycy9kb3ducmV2LnhtbEVPS4vCMBC+L/gfwgh70zS+WLpGEdHFgyz4gGVvQzO2xWZS&#10;mtjqvzfCwt7m43vOfHm3lWip8aVjDWqYgCDOnCk513A+bQcfIHxANlg5Jg0P8rBc9N7mmBrX8YHa&#10;Y8hFDGGfooYihDqV0mcFWfRDVxNH7uIaiyHCJpemwS6G20qOkmQmLZYcGwqsaV1Qdj3erIavDrvV&#10;WG3a/fWyfvyept8/e0Vav/dV8gki0D38i//cOxPnTxS8nokXyMUT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0vIGKvAAAANwAAAAPAAAAAAAAAAEAIAAAACIAAABkcnMvZG93bnJldi54bWxQ&#10;SwECFAAUAAAACACHTuJAMy8FnjsAAAA5AAAAFQAAAAAAAAABACAAAAALAQAAZHJzL2dyb3Vwc2hh&#10;cGV4bWwueG1sUEsFBgAAAAAGAAYAYAEAAMgDAAAAAA==&#10;">
                    <o:lock v:ext="edit" aspectratio="f"/>
                    <v:group id="Group 102" o:spid="_x0000_s1026" o:spt="203" style="position:absolute;left:2462;top:403857;height:5139;width:7706;" coordorigin="6811,403857" coordsize="7706,5139" o:gfxdata="UEsDBAoAAAAAAIdO4kAAAAAAAAAAAAAAAAAEAAAAZHJzL1BLAwQUAAAACACHTuJAhG4f/bsAAADc&#10;AAAADwAAAGRycy9kb3ducmV2LnhtbEVPTYvCMBC9L/gfwgje1rTqLlKNIqLiQYRVQbwNzdgWm0lp&#10;Yqv/3gjC3ubxPmc6f5hSNFS7wrKCuB+BIE6tLjhTcDquv8cgnEfWWFomBU9yMJ91vqaYaNvyHzUH&#10;n4kQwi5BBbn3VSKlS3My6Pq2Ig7c1dYGfYB1JnWNbQg3pRxE0a80WHBoyLGiZU7p7XA3CjYttoth&#10;vGp2t+vyeTn+7M+7mJTqdeNoAsLTw/+LP+6tDvN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IRuH/27AAAA3AAAAA8AAAAAAAAAAQAgAAAAIgAAAGRycy9kb3ducmV2LnhtbFBL&#10;AQIUABQAAAAIAIdO4kAzLwWeOwAAADkAAAAVAAAAAAAAAAEAIAAAAAoBAABkcnMvZ3JvdXBzaGFw&#10;ZXhtbC54bWxQSwUGAAAAAAYABgBgAQAAxwMAAAAA&#10;">
                      <o:lock v:ext="edit" aspectratio="f"/>
                      <v:group id="Group 78" o:spid="_x0000_s1026" o:spt="203" style="position:absolute;left:7420;top:407379;height:1617;width:6303;" coordorigin="2269,407021" coordsize="6303,1617" o:gfxdata="UEsDBAoAAAAAAIdO4kAAAAAAAAAAAAAAAAAEAAAAZHJzL1BLAwQUAAAACACHTuJA6yK6ZrwAAADc&#10;AAAADwAAAGRycy9kb3ducmV2LnhtbEVPTYvCMBC9C/6HMIK3Na3uLlKNIqKyB1nYKoi3oRnbYjMp&#10;TWz13xthwds83ufMl3dTiZYaV1pWEI8iEMSZ1SXnCo6H7ccUhPPIGivLpOBBDpaLfm+OibYd/1Gb&#10;+lyEEHYJKii8rxMpXVaQQTeyNXHgLrYx6ANscqkb7EK4qeQ4ir6lwZJDQ4E1rQvKrunNKNh12K0m&#10;8abdXy/rx/nw9Xvax6TUcBBHMxCe7v4t/nf/6DD/cwKvZ8IFcvEE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DrIrpmvAAAANwAAAAPAAAAAAAAAAEAIAAAACIAAABkcnMvZG93bnJldi54bWxQ&#10;SwECFAAUAAAACACHTuJAMy8FnjsAAAA5AAAAFQAAAAAAAAABACAAAAALAQAAZHJzL2dyb3Vwc2hh&#10;cGV4bWwueG1sUEsFBgAAAAAGAAYAYAEAAMgDAAAAAA==&#10;">
                        <o:lock v:ext="edit" aspectratio="f"/>
                        <v:rect id="Rectangle 73" o:spid="_x0000_s1026" o:spt="1" style="position:absolute;left:6363;top:407047;height:1552;width:768;v-text-anchor:middle;" fillcolor="#5B9BD5 [3204]" filled="t" stroked="t" coordsize="21600,21600" o:gfxdata="UEsDBAoAAAAAAIdO4kAAAAAAAAAAAAAAAAAEAAAAZHJzL1BLAwQUAAAACACHTuJAQuEgib0AAADc&#10;AAAADwAAAGRycy9kb3ducmV2LnhtbEVPS2sCMRC+C/6HMIIXqVlFS9kaBUuVpRfR1kNvw2bcXZpM&#10;liQ+f30jCN7m43vObHGxRpzIh8axgtEwA0FcOt1wpeDne/XyBiJEZI3GMSm4UoDFvNuZYa7dmbd0&#10;2sVKpBAOOSqoY2xzKUNZk8UwdC1x4g7OW4wJ+kpqj+cUbo0cZ9mrtNhwaqixpY+ayr/d0SpYbjfF&#10;depvx2Vx+Prdr83+9jkwSvV7o+wdRKRLfIof7kKn+ZMJ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C4SCJ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4" o:spid="_x0000_s1026" o:spt="1" style="position:absolute;left:3566;top:407064;height:1552;width:768;v-text-anchor:middle;" fillcolor="#5B9BD5 [3204]" filled="t" stroked="t" coordsize="21600,21600" o:gfxdata="UEsDBAoAAAAAAIdO4kAAAAAAAAAAAAAAAAAEAAAAZHJzL1BLAwQUAAAACACHTuJALa2FEr0AAADc&#10;AAAADwAAAGRycy9kb3ducmV2LnhtbEVPS2sCMRC+F/ofwhR6KZpVVMrWKChall5ErQdvw2bcXZpM&#10;liQ+f70pCN7m43vOeHqxRpzIh8axgl43A0FcOt1wpeB3u+x8gggRWaNxTAquFGA6eX0ZY67dmdd0&#10;2sRKpBAOOSqoY2xzKUNZk8XQdS1x4g7OW4wJ+kpqj+cUbo3sZ9lIWmw4NdTY0rym8m9ztApm61Vx&#10;HfrbcVYcfva7b7O7LT6MUu9vvewLRKRLfIof7kKn+YMh/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rYUS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5" o:spid="_x0000_s1026" o:spt="1" style="position:absolute;left:2269;top:407069;height:1552;width:768;v-text-anchor:middle;" fillcolor="#5B9BD5 [3204]" filled="t" stroked="t" coordsize="21600,21600" o:gfxdata="UEsDBAoAAAAAAIdO4kAAAAAAAAAAAAAAAAAEAAAAZHJzL1BLAwQUAAAACACHTuJA3X8bZb0AAADc&#10;AAAADwAAAGRycy9kb3ducmV2LnhtbEVPS2sCMRC+F/ofwhR6KZpVVMrWKChall5ErQdvw2bcXZpM&#10;liQ+f70pCN7m43vOeHqxRpzIh8axgl43A0FcOt1wpeB3u+x8gggRWaNxTAquFGA6eX0ZY67dmdd0&#10;2sRKpBAOOSqoY2xzKUNZk8XQdS1x4g7OW4wJ+kpqj+cUbo3sZ9lIWmw4NdTY0rym8m9ztApm61Vx&#10;HfrbcVYcfva7b7O7LT6MUu9vvewLRKRLfIof7kKn+YMR/D+TLp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fxtl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6" o:spid="_x0000_s1026" o:spt="1" style="position:absolute;left:5057;top:407086;height:1552;width:768;v-text-anchor:middle;" fillcolor="#5B9BD5 [3204]" filled="t" stroked="t" coordsize="21600,21600" o:gfxdata="UEsDBAoAAAAAAIdO4kAAAAAAAAAAAAAAAAAEAAAAZHJzL1BLAwQUAAAACACHTuJAsjO+/r4AAADc&#10;AAAADwAAAGRycy9kb3ducmV2LnhtbEVPS2sCMRC+F/ofwhR6KTVrqVpWo6DYsngRtR56Gzbj7mIy&#10;WZL4/PWNIHibj+85o8nZGnEkHxrHCrqdDARx6XTDlYLfzff7F4gQkTUax6TgQgEm4+enEebanXhF&#10;x3WsRArhkKOCOsY2lzKUNVkMHdcSJ27nvMWYoK+k9nhK4dbIjyzrS4sNp4YaW5rVVO7XB6tguloW&#10;l56/HqbFbvG3/THb6/zNKPX60s2GICKd40N8dxc6zf8cwO2ZdIE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jO+/r4A&#10;AADcAAAADwAAAAAAAAABACAAAAAiAAAAZHJzL2Rvd25yZXYueG1sUEsBAhQAFAAAAAgAh07iQDMv&#10;BZ47AAAAOQAAABAAAAAAAAAAAQAgAAAADQEAAGRycy9zaGFwZXhtbC54bWxQSwUGAAAAAAYABgBb&#10;AQAAtwMAAAAA&#10;">
                          <v:fill on="t" focussize="0,0"/>
                          <v:stroke weight="1pt" color="#41719C [3204]" miterlimit="8" joinstyle="miter"/>
                          <v:imagedata o:title=""/>
                          <o:lock v:ext="edit" aspectratio="f"/>
                        </v:rect>
                        <v:rect id="Rectangle 77" o:spid="_x0000_s1026" o:spt="1" style="position:absolute;left:7804;top:407021;height:1552;width:768;v-text-anchor:middle;" fillcolor="#5B9BD5 [3204]" filled="t" stroked="t" coordsize="21600,21600" o:gfxdata="UEsDBAoAAAAAAIdO4kAAAAAAAAAAAAAAAAAEAAAAZHJzL1BLAwQUAAAACACHTuJAw6wqjMEAAADc&#10;AAAADwAAAGRycy9kb3ducmV2LnhtbEWPT2sCMRDF7wW/Qxihl6JZS1tkaxQsbVl6KVo9eBs24+7S&#10;ZLIk8e+n7xwK3mZ4b977zWxx9k4dKaYusIHJuABFXAfbcWNg8/MxmoJKGdmiC0wGLpRgMR/czbC0&#10;4cQrOq5zoySEU4kG2pz7UutUt+QxjUNPLNo+RI9Z1thoG/Ek4d7px6J40R47loYWe3prqf5dH7yB&#10;5eq7ujzH62FZ7b9220+3vb4/OGPuh5PiFVSmc76Z/68rK/hP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w6wq&#10;jM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group>
                      <v:group id="Group 101" o:spid="_x0000_s1026" o:spt="203" style="position:absolute;left:7688;top:406349;height:1045;width:5650;" coordorigin="7688,406349" coordsize="5650,1045" o:gfxdata="UEsDBAoAAAAAAIdO4kAAAAAAAAAAAAAAAAAEAAAAZHJzL1BLAwQUAAAACACHTuJAisqNjL4AAADc&#10;AAAADwAAAGRycy9kb3ducmV2LnhtbEVPS2vCQBC+F/wPyxS81U18lDZ1E0RUegiFaqH0NmTHJJid&#10;Ddk1Mf++KxR6m4/vOevsZhrRU+dqywriWQSCuLC65lLB12n/9ALCeWSNjWVSMJKDLJ08rDHRduBP&#10;6o++FCGEXYIKKu/bREpXVGTQzWxLHLiz7Qz6ALtS6g6HEG4aOY+iZ2mw5tBQYUvbiorL8WoUHAYc&#10;Not41+eX83b8Oa0+vvOYlJo+xtEbCE83/y/+c7/rMH/5CvdnwgUy/QV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rKjYy+AAAA3AAAAA8AAAAAAAAAAQAgAAAAIgAAAGRycy9kb3ducmV2Lnht&#10;bFBLAQIUABQAAAAIAIdO4kAzLwWeOwAAADkAAAAVAAAAAAAAAAEAIAAAAA0BAABkcnMvZ3JvdXBz&#10;aGFwZXhtbC54bWxQSwUGAAAAAAYABgBgAQAAygMAAAAA&#10;">
                        <o:lock v:ext="edit" aspectratio="f"/>
                        <v:line id="Straight Connector 86" o:spid="_x0000_s1026" o:spt="20" style="position:absolute;left:7739;top:406951;height:0;width:5540;" filled="f" stroked="t" coordsize="21600,21600" o:gfxdata="UEsDBAoAAAAAAIdO4kAAAAAAAAAAAAAAAAAEAAAAZHJzL1BLAwQUAAAACACHTuJAUcOP374AAADc&#10;AAAADwAAAGRycy9kb3ducmV2LnhtbEWPQWsCMRCF7wX/Q5hCbzWxoJTVKFIQtlAErdB6Gzfj7uJm&#10;siSpbv+9cyj0NsN78943i9XgO3WlmNrAFiZjA4q4Cq7l2sLhc/P8CiplZIddYLLwSwlWy9HDAgsX&#10;bryj6z7XSkI4FWihybkvtE5VQx7TOPTEop1D9JhljbV2EW8S7jv9YsxMe2xZGhrs6a2h6rL/8RZO&#10;2xi/p8evvlt/7Mx2SGWI76W1T48TMweVacj/5r/r0gn+VPD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cOP37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shape id="Straight Arrow Connector 88" o:spid="_x0000_s1026" o:spt="32" type="#_x0000_t32" style="position:absolute;left:7688;top:406968;height:426;width:0;" filled="f" stroked="t" coordsize="21600,21600" o:gfxdata="UEsDBAoAAAAAAIdO4kAAAAAAAAAAAAAAAAAEAAAAZHJzL1BLAwQUAAAACACHTuJAAIrlxbsAAADc&#10;AAAADwAAAGRycy9kb3ducmV2LnhtbEVPTWvCQBC9F/wPywi9FN2kEAkxq2CgxWNrPHgcsmMSzM6G&#10;3TXRf98tFHqbx/uccv8wg5jI+d6ygnSdgCBurO65VXCuP1Y5CB+QNQ6WScGTPOx3i5cSC21n/qbp&#10;FFoRQ9gXqKALYSyk9E1HBv3ajsSRu1pnMEToWqkdzjHcDPI9STbSYM+xocORqo6a2+luFNRZmmd1&#10;1Xzy28WxnA9fm0PfKvW6TJMtiECP8C/+cx91nJ+l8PtMvED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Irl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1" o:spid="_x0000_s1026" o:spt="32" type="#_x0000_t32" style="position:absolute;left:9171;top:406985;height:338;width:38;" filled="f" stroked="t" coordsize="21600,21600" o:gfxdata="UEsDBAoAAAAAAIdO4kAAAAAAAAAAAAAAAAAEAAAAZHJzL1BLAwQUAAAACACHTuJA8Fh7srsAAADc&#10;AAAADwAAAGRycy9kb3ducmV2LnhtbEVPTWvCQBC9F/oflil4KbqJEJHoGoigeLSmhx6H7DQbmp0N&#10;u6vRf+8WCr3N433OtrrbQdzIh96xgnyRgSBune65U/DZHOZrECEiaxwck4IHBah2ry9bLLWb+INu&#10;l9iJFMKhRAUmxrGUMrSGLIaFG4kT9+28xZig76T2OKVwO8hllq2kxZ5Tg8GR9oban8vVKmiKfF00&#10;+/bI71+e5VSfV3XfKTV7y7MNiEj3+C/+c590ml8s4feZdIH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Fh7s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2" o:spid="_x0000_s1026" o:spt="32" type="#_x0000_t32" style="position:absolute;left:10331;top:406969;height:390;width:124;" filled="f" stroked="t" coordsize="21600,21600" o:gfxdata="UEsDBAoAAAAAAIdO4kAAAAAAAAAAAAAAAAAEAAAAZHJzL1BLAwQUAAAACACHTuJAnxTeKbsAAADc&#10;AAAADwAAAGRycy9kb3ducmV2LnhtbEVPTWuDQBC9B/oflin0EprVF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xTeK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3" o:spid="_x0000_s1026" o:spt="32" type="#_x0000_t32" style="position:absolute;left:11728;top:406968;height:408;width:74;" filled="f" stroked="t" coordsize="21600,21600" o:gfxdata="UEsDBAoAAAAAAIdO4kAAAAAAAAAAAAAAAAAEAAAAZHJzL1BLAwQUAAAACACHTuJAEP1GXbsAAADc&#10;AAAADwAAAGRycy9kb3ducmV2LnhtbEVPTWuDQBC9B/oflin0EprVUiWYbAQDLT0m2kOPgztViTsr&#10;u9to/303UMhtHu9z9uViRnEl5wfLCtJNAoK4tXrgTsFn8/a8BeEDssbRMin4JQ/l4WG1x0Lbmc90&#10;rUMnYgj7AhX0IUyFlL7tyaDf2Ik4ct/WGQwRuk5qh3MMN6N8SZJcGhw4NvQ40bGn9lL/GAVNlm6z&#10;5ti+8/rLsZyrU14NnVJPj2myAxFoCXfxv/tDx/nZK9yeiRfIw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P1GXb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Straight Arrow Connector 94" o:spid="_x0000_s1026" o:spt="32" type="#_x0000_t32" style="position:absolute;left:13248;top:406920;height:459;width:91;" filled="f" stroked="t" coordsize="21600,21600" o:gfxdata="UEsDBAoAAAAAAIdO4kAAAAAAAAAAAAAAAAAEAAAAZHJzL1BLAwQUAAAACACHTuJAf7HjxrgAAADc&#10;AAAADwAAAGRycy9kb3ducmV2LnhtbEVPTYvCMBC9C/6HMMJeRNMuVKQaBQXF42o9eByasS02k5JE&#10;q/9+Iwje5vE+Z7l+mlY8yPnGsoJ0moAgLq1uuFJwLnaTOQgfkDW2lknBizysV8PBEnNtez7S4xQq&#10;EUPY56igDqHLpfRlTQb91HbEkbtaZzBE6CqpHfYx3LTyN0lm0mDDsaHGjrY1lbfT3SgosnSeFdty&#10;z+OLY9lv/mabplLqZ5QmCxCBnuEr/rgPOs7PMng/Ey+Qq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7HjxrgAAADc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Straight Arrow Connector 95" o:spid="_x0000_s1026" o:spt="32" type="#_x0000_t32" style="position:absolute;left:10646;top:406349;height:670;width:93;" filled="f" stroked="t" coordsize="21600,21600" o:gfxdata="UEsDBAoAAAAAAIdO4kAAAAAAAAAAAAAAAAAEAAAAZHJzL1BLAwQUAAAACACHTuJAj2N9sboAAADc&#10;AAAADwAAAGRycy9kb3ducmV2LnhtbEVPTYvCMBC9C/sfwgheZE0rtJRqFBSUPa7Wwx6HZmyLzaQk&#10;Wev++40geJvH+5z19mF6cSfnO8sK0kUCgri2uuNGwaU6fBYgfEDW2FsmBX/kYbv5mKyx1HbkE93P&#10;oRExhH2JCtoQhlJKX7dk0C/sQBy5q3UGQ4SukdrhGMNNL5dJkkuDHceGFgfat1Tfzr9GQZWlRVbt&#10;6yPPfxzLcfed77pGqdk0TVYgAj3CW/xyf+k4P8vh+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Y32x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group>
                      <v:group id="Group 100" o:spid="_x0000_s1026" o:spt="203" style="position:absolute;left:6811;top:403857;height:2508;width:7706;" coordorigin="6811,403857" coordsize="7706,2508" o:gfxdata="UEsDBAoAAAAAAIdO4kAAAAAAAAAAAAAAAAAEAAAAZHJzL1BLAwQUAAAACACHTuJAEcAquLwAAADc&#10;AAAADwAAAGRycy9kb3ducmV2LnhtbEVPTYvCMBC9L/gfwgh7W9O6uEo1ioiKB1mwCuJtaMa22ExK&#10;E1v990ZY2Ns83ufMFg9TiZYaV1pWEA8iEMSZ1SXnCk7HzdcEhPPIGivLpOBJDhbz3scME207PlCb&#10;+lyEEHYJKii8rxMpXVaQQTewNXHgrrYx6ANscqkb7EK4qeQwin6kwZJDQ4E1rQrKbundKNh22C2/&#10;43W7v11Xz8tx9Hvex6TUZz+OpiA8Pfy/+M+902H+aAzvZ8IFcv4C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RwCq4vAAAANwAAAAPAAAAAAAAAAEAIAAAACIAAABkcnMvZG93bnJldi54bWxQ&#10;SwECFAAUAAAACACHTuJAMy8FnjsAAAA5AAAAFQAAAAAAAAABACAAAAALAQAAZHJzL2dyb3Vwc2hh&#10;cGV4bWwueG1sUEsFBgAAAAAGAAYAYAEAAMgDAAAAAA==&#10;">
                        <o:lock v:ext="edit" aspectratio="f"/>
                        <v:group id="Group 79" o:spid="_x0000_s1026" o:spt="203" style="position:absolute;left:6811;top:403857;height:2509;width:7706;" coordorigin="2394,403874" coordsize="7706,2509" o:gfxdata="UEsDBAoAAAAAAIdO4kAAAAAAAAAAAAAAAAAEAAAAZHJzL1BLAwQUAAAACACHTuJAYF++yr4AAADc&#10;AAAADwAAAGRycy9kb3ducmV2LnhtbEWPQWvCQBCF7wX/wzJCb3UTxVKiq4hY6UGEakG8DdkxCWZn&#10;Q3ab6L93DoK3Gd6b976ZL2+uVh21ofJsIB0loIhzbysuDPwdvz++QIWIbLH2TAbuFGC5GLzNMbO+&#10;51/qDrFQEsIhQwNljE2mdchLchhGviEW7eJbh1HWttC2xV7CXa3HSfKpHVYsDSU2tC4pvx7+nYFt&#10;j/1qkm663fWyvp+P0/1pl5Ix78M0mYGKdIsv8/P6xwr+VGjlGZlALx5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GBfvsq+AAAA3AAAAA8AAAAAAAAAAQAgAAAAIgAAAGRycy9kb3ducmV2Lnht&#10;bFBLAQIUABQAAAAIAIdO4kAzLwWeOwAAADkAAAAVAAAAAAAAAAEAIAAAAA0BAABkcnMvZ3JvdXBz&#10;aGFwZXhtbC54bWxQSwUGAAAAAAYABgBgAQAAygMAAAAA&#10;">
                          <o:lock v:ext="edit" aspectratio="f"/>
                          <v:rect id="Rectangle 69" o:spid="_x0000_s1026" o:spt="1" style="position:absolute;left:5409;top:403874;height:853;width:1739;v-text-anchor:middle;" fillcolor="#5B9BD5 [3204]" filled="t" stroked="t" coordsize="21600,21600" o:gfxdata="UEsDBAoAAAAAAIdO4kAAAAAAAAAAAAAAAAAEAAAAZHJzL1BLAwQUAAAACACHTuJAKTkZyr0AAADc&#10;AAAADwAAAGRycy9kb3ducmV2LnhtbEVPS2sCMRC+C/6HMIIXqVkFpd0aBUuVpRfR1kNvw2bcXZpM&#10;liQ+f30jCN7m43vObHGxRpzIh8axgtEwA0FcOt1wpeDne/XyCiJEZI3GMSm4UoDFvNuZYa7dmbd0&#10;2sVKpBAOOSqoY2xzKUNZk8UwdC1x4g7OW4wJ+kpqj+cUbo0cZ9lUWmw4NdTY0kdN5d/uaBUst5vi&#10;OvG347I4fP3u12Z/+xwYpfq9UfYOItIlPsUPd6HT/Mkb3J9JF8j5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pORnK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0" o:spid="_x0000_s1026" o:spt="1" style="position:absolute;left:5359;top:405530;height:853;width:1739;v-text-anchor:middle;" fillcolor="#5B9BD5 [3204]" filled="t" stroked="t" coordsize="21600,21600" o:gfxdata="UEsDBAoAAAAAAIdO4kAAAAAAAAAAAAAAAAAEAAAAZHJzL1BLAwQUAAAACACHTuJAdm966sAAAADc&#10;AAAADwAAAGRycy9kb3ducmV2LnhtbEWPT2sCMRDF74V+hzAFL6VmFSplaxQUW5ZeiloPvQ2bcXdp&#10;MlmS+PfTdw6Ctxnem/d+M52fvVNHiqkLbGA0LEAR18F23Bj42X68vIFKGdmiC0wGLpRgPnt8mGJp&#10;w4nXdNzkRkkIpxINtDn3pdapbsljGoaeWLR9iB6zrLHRNuJJwr3T46KYaI8dS0OLPS1bqv82B29g&#10;sf6uLq/xelhU+6/f3afbXVfPzpjB06h4B5XpnO/m23VlBX8i+PKMTKBn/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2b3rq&#10;wAAAANw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rect id="Rectangle 71" o:spid="_x0000_s1026" o:spt="1" style="position:absolute;left:2394;top:405531;height:853;width:1739;v-text-anchor:middle;" fillcolor="#5B9BD5 [3204]" filled="t" stroked="t" coordsize="21600,21600" o:gfxdata="UEsDBAoAAAAAAIdO4kAAAAAAAAAAAAAAAAAEAAAAZHJzL1BLAwQUAAAACACHTuJAGSPfcb0AAADc&#10;AAAADwAAAGRycy9kb3ducmV2LnhtbEVPS2sCMRC+F/wPYYReima3UCmrUVBsWXoRtR68DZtxdzGZ&#10;LEl8/npTKHibj+85k9nVGnEmH1rHCvJhBoK4crrlWsHv9mvwCSJEZI3GMSm4UYDZtPcywUK7C6/p&#10;vIm1SCEcClTQxNgVUoaqIYth6DrixB2ctxgT9LXUHi8p3Br5nmUjabHl1NBgR4uGquPmZBXM16vy&#10;9uHvp3l5+Nnvvs3uvnwzSr3282wMItI1PsX/7lKn+aMc/p5JF8jp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I99x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rect id="Rectangle 72" o:spid="_x0000_s1026" o:spt="1" style="position:absolute;left:8362;top:404543;height:853;width:1739;v-text-anchor:middle;" fillcolor="#5B9BD5 [3204]" filled="t" stroked="t" coordsize="21600,21600" o:gfxdata="UEsDBAoAAAAAAIdO4kAAAAAAAAAAAAAAAAAEAAAAZHJzL1BLAwQUAAAACACHTuJA6fFBBr0AAADc&#10;AAAADwAAAGRycy9kb3ducmV2LnhtbEVPTWsCMRC9F/wPYQpeSs0qVMrWKCgqSy+irYfehs24uzSZ&#10;LEl01V9vBMHbPN7nTGZna8SJfGgcKxgOMhDEpdMNVwp+f1bvnyBCRNZoHJOCCwWYTXsvE8y163hL&#10;p12sRArhkKOCOsY2lzKUNVkMA9cSJ+7gvMWYoK+k9tilcGvkKMvG0mLDqaHGlhY1lf+7o1Uw326K&#10;y4e/HufF4ftvvzb76/LNKNV/HWZfICKd41P8cBc6zR+P4P5MukBO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8UEGvQAA&#10;ANwAAAAPAAAAAAAAAAEAIAAAACIAAABkcnMvZG93bnJldi54bWxQSwECFAAUAAAACACHTuJAMy8F&#10;njsAAAA5AAAAEAAAAAAAAAABACAAAAAMAQAAZHJzL3NoYXBleG1sLnhtbFBLBQYAAAAABgAGAFsB&#10;AAC2AwAAAAA=&#10;">
                            <v:fill on="t" focussize="0,0"/>
                            <v:stroke weight="1pt" color="#41719C [3204]" miterlimit="8" joinstyle="miter"/>
                            <v:imagedata o:title=""/>
                            <o:lock v:ext="edit" aspectratio="f"/>
                          </v:rect>
                        </v:group>
                        <v:group id="Group 99" o:spid="_x0000_s1026" o:spt="203" style="position:absolute;left:8550;top:404680;height:1260;width:4229;" coordorigin="8550,404680" coordsize="4229,1260" o:gfxdata="UEsDBAoAAAAAAIdO4kAAAAAAAAAAAAAAAAAEAAAAZHJzL1BLAwQUAAAACACHTuJAoJfmBr0AAADc&#10;AAAADwAAAGRycy9kb3ducmV2LnhtbEVPTWvCQBC9C/6HZYTezCZKRWLWIGJLD1KoCuJtyI5JSHY2&#10;ZLeJ/vtuodDbPN7nZPnDtGKg3tWWFSRRDIK4sLrmUsHl/DZfg3AeWWNrmRQ8yUG+nU4yTLUd+YuG&#10;ky9FCGGXooLK+y6V0hUVGXSR7YgDd7e9QR9gX0rd4xjCTSsXcbySBmsODRV2tK+oaE7fRsH7iONu&#10;mRyGY3PfP2/n18/rMSGlXmZJvAHh6eH/xX/uDx3mr5bw+0y4QG5/AF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JfmBr0AAADcAAAADwAAAAAAAAABACAAAAAiAAAAZHJzL2Rvd25yZXYueG1s&#10;UEsBAhQAFAAAAAgAh07iQDMvBZ47AAAAOQAAABUAAAAAAAAAAQAgAAAADAEAAGRycy9ncm91cHNo&#10;YXBleG1sLnhtbFBLBQYAAAAABgAGAGABAADJAwAAAAA=&#10;">
                          <o:lock v:ext="edit" aspectratio="f"/>
                          <v:shape id="Straight Arrow Connector 96" o:spid="_x0000_s1026" o:spt="32" type="#_x0000_t32" style="position:absolute;left:8550;top:405940;flip:y;height:1;width:1226;" filled="f" stroked="t" coordsize="21600,21600" o:gfxdata="UEsDBAoAAAAAAIdO4kAAAAAAAAAAAAAAAAAEAAAAZHJzL1BLAwQUAAAACACHTuJAsl3DwroAAADc&#10;AAAADwAAAGRycy9kb3ducmV2LnhtbEVPS4vCMBC+C/6HMAteZE0tKks1ehAWFLz4QD0OzdiUbSal&#10;ydr6740geJuP7zmLVWcrcafGl44VjEcJCOLc6ZILBafj7/cPCB+QNVaOScGDPKyW/d4CM+1a3tP9&#10;EAoRQ9hnqMCEUGdS+tyQRT9yNXHkbq6xGCJsCqkbbGO4rWSaJDNpseTYYLCmtaH87/BvFQwvaLaE&#10;efsYXv15q6dp6HapUoOvcTIHEagLH/HbvdFx/mwCr2fiBXL5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yXcPC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7" o:spid="_x0000_s1026" o:spt="32" type="#_x0000_t32" style="position:absolute;left:10528;top:404680;height:833;width:118;" filled="f" stroked="t" coordsize="21600,21600" o:gfxdata="UEsDBAoAAAAAAIdO4kAAAAAAAAAAAAAAAAAEAAAAZHJzL1BLAwQUAAAACACHTuJAsd0pe7oAAADc&#10;AAAADwAAAGRycy9kb3ducmV2LnhtbEVPTYvCMBC9C/sfwgheZE0rtJRqFBSUPa7Wwx6HZmyLzaQk&#10;Wev++40geJvH+5z19mF6cSfnO8sK0kUCgri2uuNGwaU6fBYgfEDW2FsmBX/kYbv5mKyx1HbkE93P&#10;oRExhH2JCtoQhlJKX7dk0C/sQBy5q3UGQ4SukdrhGMNNL5dJkkuDHceGFgfat1Tfzr9GQZWlRVbt&#10;6yPPfxzLcfed77pGqdk0TVYgAj3CW/xyf+k4P8/g+Uy8QG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x3Sl7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Straight Arrow Connector 98" o:spid="_x0000_s1026" o:spt="32" type="#_x0000_t32" style="position:absolute;left:10535;top:404953;flip:x;height:157;width:2244;" filled="f" stroked="t" coordsize="21600,21600" o:gfxdata="UEsDBAoAAAAAAIdO4kAAAAAAAAAAAAAAAAAEAAAAZHJzL1BLAwQUAAAACACHTuJALcP4LrsAAADc&#10;AAAADwAAAGRycy9kb3ducmV2LnhtbEVPyWrDMBC9B/oPYgq9hEaOIaY4VnIoFGrIpW5IexysiWVq&#10;jYylePn7qhDobR5vneI4206MNPjWsYLtJgFBXDvdcqPg/Pn2/ALCB2SNnWNSsJCH4+FhVWCu3cQf&#10;NFahETGEfY4KTAh9LqWvDVn0G9cTR+7qBoshwqGResAphttOpkmSSYstxwaDPb0aqn+qm1Ww/kJT&#10;EtbTsv72l1Lv0jCfUqWeHrfJHkSgOfyL7+53HednGfw9Ey+Qh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P4L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group>
                      </v:group>
                    </v:group>
                    <v:group id="Group 107" o:spid="_x0000_s1026" o:spt="203" style="position:absolute;left:2593;top:404016;height:2251;width:7483;" coordorigin="2593,404016" coordsize="7483,2251" o:gfxdata="UEsDBAoAAAAAAIdO4kAAAAAAAAAAAAAAAAAEAAAAZHJzL1BLAwQUAAAACACHTuJA36zgBb0AAADc&#10;AAAADwAAAGRycy9kb3ducmV2LnhtbEVPTWvCQBC9C/0PyxS8NZsotSV1DSWoeJBCk0LpbciOSTA7&#10;G7Jrov++Wyh4m8f7nHV2NZ0YaXCtZQVJFIMgrqxuuVbwVe6eXkE4j6yxs0wKbuQg2zzM1phqO/En&#10;jYWvRQhhl6KCxvs+ldJVDRl0ke2JA3eyg0Ef4FBLPeAUwk0nF3G8kgZbDg0N9pQ3VJ2Li1Gwn3B6&#10;Xybb8Xg+5bef8vnj+5iQUvPHJH4D4enq7+J/90GH+asX+HsmXCA3v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6zgBb0AAADcAAAADwAAAAAAAAABACAAAAAiAAAAZHJzL2Rvd25yZXYueG1s&#10;UEsBAhQAFAAAAAgAh07iQDMvBZ47AAAAOQAAABUAAAAAAAAAAQAgAAAADAEAAGRycy9ncm91cHNo&#10;YXBleG1sLnhtbFBLBQYAAAAABgAGAGABAADJAwAAAAA=&#10;">
                      <o:lock v:ext="edit" aspectratio="f"/>
                      <v:shape id="Text Box 103" o:spid="_x0000_s1026" o:spt="202" type="#_x0000_t202" style="position:absolute;left:5558;top:404016;height:615;width:1501;" fillcolor="#BDD7EE [1300]" filled="t" stroked="f" coordsize="21600,21600" o:gfxdata="UEsDBAoAAAAAAIdO4kAAAAAAAAAAAAAAAAAEAAAAZHJzL1BLAwQUAAAACACHTuJAMphN9b8AAADc&#10;AAAADwAAAGRycy9kb3ducmV2LnhtbEWPzWrDQAyE74W8w6JAb83aoaTBzSbQ/OFDIcTpAwivYpt6&#10;tca7cZy3jw6F3iRmNPNptRldqwbqQ+PZQDpLQBGX3jZcGfi5HN6WoEJEtth6JgMPCrBZT15WmFl/&#10;5zMNRayUhHDI0EAdY5dpHcqaHIaZ74hFu/reYZS1r7Tt8S7hrtXzJFlohw1LQ40dbWsqf4ubM1Ae&#10;P4b3Lt9/t8UxbZa78ZR/na7GvE7T5BNUpDH+m/+ucyv4C6GVZ2QCvX4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YTfW/&#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董事会</w:t>
                              </w:r>
                            </w:p>
                          </w:txbxContent>
                        </v:textbox>
                      </v:shape>
                      <v:shape id="Text Box 104" o:spid="_x0000_s1026" o:spt="202" type="#_x0000_t202" style="position:absolute;left:8576;top:404682;height:615;width:1501;" fillcolor="#BDD7EE [1300]" filled="t" stroked="f" coordsize="21600,21600" o:gfxdata="UEsDBAoAAAAAAIdO4kAAAAAAAAAAAAAAAAAEAAAAZHJzL1BLAwQUAAAACACHTuJAXdTobr0AAADc&#10;AAAADwAAAGRycy9kb3ducmV2LnhtbEVP22qDQBB9D/Qflin0LVktJTE2G6GXBB8CUpsPGNyJSt1Z&#10;cbdq/r5bCORtDuc6u2w2nRhpcK1lBfEqAkFcWd1yreD8fVgmIJxH1thZJgVXcpDtHxY7TLWd+IvG&#10;0tcihLBLUUHjfZ9K6aqGDLqV7YkDd7GDQR/gUEs94BTCTSefo2gtDbYcGhrs6b2h6qf8NQqq42Z8&#10;6fPPU1ce4zb5mIv8rbgo9fQYR68gPM3+Lr65cx3mr7fw/0y4QO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1Ohu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b/>
                                  <w:bCs/>
                                  <w:sz w:val="24"/>
                                  <w:szCs w:val="24"/>
                                </w:rPr>
                              </w:pPr>
                              <w:r>
                                <w:rPr>
                                  <w:b/>
                                  <w:bCs/>
                                  <w:sz w:val="24"/>
                                  <w:szCs w:val="24"/>
                                </w:rPr>
                                <w:t>监事会</w:t>
                              </w:r>
                            </w:p>
                          </w:txbxContent>
                        </v:textbox>
                      </v:shape>
                      <v:shape id="Text Box 105" o:spid="_x0000_s1026" o:spt="202" type="#_x0000_t202" style="position:absolute;left:5559;top:405637;height:615;width:1501;" fillcolor="#BDD7EE [1300]" filled="t" stroked="f" coordsize="21600,21600" o:gfxdata="UEsDBAoAAAAAAIdO4kAAAAAAAAAAAAAAAAAEAAAAZHJzL1BLAwQUAAAACACHTuJASTfXLr8AAADc&#10;AAAADwAAAGRycy9kb3ducmV2LnhtbEWPzWrDQAyE74W8w6JAbs3aITTBzSbQ/OFDIdTtAwivYpt6&#10;tca7cZy3jw6F3iRmNPNpsxtdqwbqQ+PZQDpPQBGX3jZcGfj5Pr2uQYWIbLH1TAYeFGC3nbxsMLP+&#10;zl80FLFSEsIhQwN1jF2mdShrchjmviMW7ep7h1HWvtK2x7uEu1YvkuRNO2xYGmrsaF9T+VvcnIHy&#10;vBqWXX78bItz2qwP4yX/uFyNmU3T5B1UpDH+m/+ucyv4K8GXZ2QCvX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k31y6/&#10;AAAA3AAAAA8AAAAAAAAAAQAgAAAAIgAAAGRycy9kb3ducmV2LnhtbFBLAQIUABQAAAAIAIdO4kAz&#10;LwWeOwAAADkAAAAQAAAAAAAAAAEAIAAAAA4BAABkcnMvc2hhcGV4bWwueG1sUEsFBgAAAAAGAAYA&#10;WwEAALgDAAAAAA==&#10;">
                        <v:fill on="t" focussize="0,0"/>
                        <v:stroke on="f" weight="0.5pt"/>
                        <v:imagedata o:title=""/>
                        <o:lock v:ext="edit" aspectratio="f"/>
                        <v:textbox>
                          <w:txbxContent>
                            <w:p>
                              <w:pPr>
                                <w:jc w:val="center"/>
                                <w:rPr>
                                  <w:b/>
                                  <w:bCs/>
                                  <w:sz w:val="24"/>
                                  <w:szCs w:val="24"/>
                                </w:rPr>
                              </w:pPr>
                              <w:r>
                                <w:rPr>
                                  <w:b/>
                                  <w:bCs/>
                                  <w:sz w:val="24"/>
                                  <w:szCs w:val="24"/>
                                </w:rPr>
                                <w:t>总经理</w:t>
                              </w:r>
                            </w:p>
                          </w:txbxContent>
                        </v:textbox>
                      </v:shape>
                      <v:shape id="Text Box 106" o:spid="_x0000_s1026" o:spt="202" type="#_x0000_t202" style="position:absolute;left:2593;top:405653;height:615;width:1501;" fillcolor="#BDD7EE [1300]" filled="t" stroked="f" coordsize="21600,21600" o:gfxdata="UEsDBAoAAAAAAIdO4kAAAAAAAAAAAAAAAAAEAAAAZHJzL1BLAwQUAAAACACHTuJAJntytbsAAADc&#10;AAAADwAAAGRycy9kb3ducmV2LnhtbEVPzYrCMBC+C/sOYQRvmlYWLV2j4OpKD4LY3QcYmrEt20xK&#10;E2t9eyMI3ubj+53VZjCN6KlztWUF8SwCQVxYXXOp4O/3Z5qAcB5ZY2OZFNzJwWb9MVphqu2Nz9Tn&#10;vhQhhF2KCirv21RKV1Rk0M1sSxy4i+0M+gC7UuoObyHcNHIeRQtpsObQUGFL3xUV//nVKCgOy/6z&#10;zfbHJj/EdbIbTtn2dFFqMo6jLxCeBv8Wv9yZDvOXM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ntyt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jc w:val="center"/>
                                <w:rPr>
                                  <w:b/>
                                  <w:bCs/>
                                  <w:sz w:val="24"/>
                                  <w:szCs w:val="24"/>
                                </w:rPr>
                              </w:pPr>
                              <w:r>
                                <w:rPr>
                                  <w:b/>
                                  <w:bCs/>
                                  <w:sz w:val="24"/>
                                  <w:szCs w:val="24"/>
                                </w:rPr>
                                <w:t>秘书处</w:t>
                              </w:r>
                            </w:p>
                          </w:txbxContent>
                        </v:textbox>
                      </v:shape>
                    </v:group>
                  </v:group>
                  <v:group id="Group 114" o:spid="_x0000_s1026" o:spt="203" style="position:absolute;left:7529;top:407563;height:1191;width:6129;" coordorigin="7529,407563" coordsize="6129,1191" o:gfxdata="UEsDBAoAAAAAAIdO4kAAAAAAAAAAAAAAAAAEAAAAZHJzL1BLAwQUAAAACACHTuJASgLVQLsAAADc&#10;AAAADwAAAGRycy9kb3ducmV2LnhtbEVPTYvCMBC9L/gfwgje1rSKu1KNIqLiQYRVQbwNzdgWm0lp&#10;Yqv/3gjC3ubxPmc6f5hSNFS7wrKCuB+BIE6tLjhTcDquv8cgnEfWWFomBU9yMJ91vqaYaNvyHzUH&#10;n4kQwi5BBbn3VSKlS3My6Pq2Ig7c1dYGfYB1JnWNbQg3pRxE0Y80WHBoyLGiZU7p7XA3CjYttoth&#10;vGp2t+vyeTmO9uddTEr1unE0AeHp4f/FH/dWh/m/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EoC1UC7AAAA3AAAAA8AAAAAAAAAAQAgAAAAIgAAAGRycy9kb3ducmV2LnhtbFBL&#10;AQIUABQAAAAIAIdO4kAzLwWeOwAAADkAAAAVAAAAAAAAAAEAIAAAAAoBAABkcnMvZ3JvdXBzaGFw&#10;ZXhtbC54bWxQSwUGAAAAAAYABgBgAQAAxwMAAAAA&#10;">
                    <o:lock v:ext="edit" aspectratio="f"/>
                    <v:shape id="Text Box 109" o:spid="_x0000_s1026" o:spt="202" type="#_x0000_t202" style="position:absolute;left:11608;top:407645;height:1090;width:597;" fillcolor="#BDD7EE [1300]" filled="t" stroked="f" coordsize="21600,21600" o:gfxdata="UEsDBAoAAAAAAIdO4kAAAAAAAAAAAAAAAAAEAAAAZHJzL1BLAwQUAAAACACHTuJAueVJWb0AAADc&#10;AAAADwAAAGRycy9kb3ducmV2LnhtbEVPzWqDQBC+B/oOywR6S1bTEoPNKjRtg4eAxPQBBneiEndW&#10;3K2xb98tFHqbj+939vlsejHR6DrLCuJ1BIK4trrjRsHn5WO1A+E8ssbeMin4Jgd59rDYY6rtnc80&#10;Vb4RIYRdigpa74dUSle3ZNCt7UAcuKsdDfoAx0bqEe8h3PRyE0VbabDj0NDiQIeW6lv1ZRTUx2R6&#10;Hor3U18d4273NpfFa3lV6nEZRy8gPM3+X/znLnSYnzzB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5UlZ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市场部</w:t>
                            </w:r>
                          </w:p>
                        </w:txbxContent>
                      </v:textbox>
                    </v:shape>
                    <v:shape id="Text Box 110" o:spid="_x0000_s1026" o:spt="202" type="#_x0000_t202" style="position:absolute;left:8829;top:407614;height:1090;width:597;" fillcolor="#BDD7EE [1300]" filled="t" stroked="f" coordsize="21600,21600" o:gfxdata="UEsDBAoAAAAAAIdO4kAAAAAAAAAAAAAAAAAEAAAAZHJzL1BLAwQUAAAACACHTuJANgzRLbsAAADc&#10;AAAADwAAAGRycy9kb3ducmV2LnhtbEVP24rCMBB9F/Yfwiz4pmlFtHSNgnuRPghi3Q8YmrEtNpPS&#10;xFr/3giCb3M411ltBtOInjpXW1YQTyMQxIXVNZcK/k9/kwSE88gaG8uk4E4ONuuP0QpTbW98pD73&#10;pQgh7FJUUHnfplK6oiKDbmpb4sCdbWfQB9iVUnd4C+GmkbMoWkiDNYeGClv6rqi45FejoNgt+3mb&#10;/e6bfBfXyc9wyLaHs1Ljzzj6AuFp8G/xy53pMH85h+cz4QK5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gzRLb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财务部</w:t>
                            </w:r>
                          </w:p>
                        </w:txbxContent>
                      </v:textbox>
                    </v:shape>
                    <v:shape id="Text Box 111" o:spid="_x0000_s1026" o:spt="202" type="#_x0000_t202" style="position:absolute;left:7529;top:407630;height:1090;width:597;" fillcolor="#BDD7EE [1300]" filled="t" stroked="f" coordsize="21600,21600" o:gfxdata="UEsDBAoAAAAAAIdO4kAAAAAAAAAAAAAAAAAEAAAAZHJzL1BLAwQUAAAACACHTuJAWUB0tr0AAADc&#10;AAAADwAAAGRycy9kb3ducmV2LnhtbEVPzWqDQBC+B/oOywR6S1ZDG4PNKjRtg4eAxPQBBneiEndW&#10;3K2xb98tFHqbj+939vlsejHR6DrLCuJ1BIK4trrjRsHn5WO1A+E8ssbeMin4Jgd59rDYY6rtnc80&#10;Vb4RIYRdigpa74dUSle3ZNCt7UAcuKsdDfoAx0bqEe8h3PRyE0VbabDj0NDiQIeW6lv1ZRTUx2R6&#10;Gor3U18d4273NpfFa3lV6nEZRy8gPM3+X/znLnSYnzzD7zPhApn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QHS2vQAA&#10;ANw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rPr>
                                <w:b/>
                                <w:bCs/>
                                <w:sz w:val="21"/>
                                <w:szCs w:val="21"/>
                              </w:rPr>
                            </w:pPr>
                            <w:r>
                              <w:rPr>
                                <w:b/>
                                <w:bCs/>
                                <w:sz w:val="21"/>
                                <w:szCs w:val="21"/>
                              </w:rPr>
                              <w:t>产品部</w:t>
                            </w:r>
                          </w:p>
                        </w:txbxContent>
                      </v:textbox>
                    </v:shape>
                    <v:shape id="Text Box 112" o:spid="_x0000_s1026" o:spt="202" type="#_x0000_t202" style="position:absolute;left:10316;top:407664;height:1090;width:597;" fillcolor="#BDD7EE [1300]" filled="t" stroked="f" coordsize="21600,21600" o:gfxdata="UEsDBAoAAAAAAIdO4kAAAAAAAAAAAAAAAAAEAAAAZHJzL1BLAwQUAAAACACHTuJAqZLqwbwAAADc&#10;AAAADwAAAGRycy9kb3ducmV2LnhtbEVP22qDQBB9L+Qflgn0rVktxQSTjZCb+FAItfmAwZ2oxJ0V&#10;d6v277uFQt/mcK6zy2bTiZEG11pWEK8iEMSV1S3XCm6fl5cNCOeRNXaWScE3Ocj2i6cdptpO/EFj&#10;6WsRQtilqKDxvk+ldFVDBt3K9sSBu9vBoA9wqKUecArhppOvUZRIgy2HhgZ7OjZUPcovo6DK1+Nb&#10;X5zfuzKP281pvhaH612p52UcbUF4mv2/+M9d6DB/ncDvM+ECuf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mS6sG8AAAA&#10;3A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b/>
                                <w:bCs/>
                                <w:sz w:val="21"/>
                                <w:szCs w:val="21"/>
                              </w:rPr>
                            </w:pPr>
                            <w:r>
                              <w:rPr>
                                <w:b/>
                                <w:bCs/>
                                <w:sz w:val="21"/>
                                <w:szCs w:val="21"/>
                              </w:rPr>
                              <w:t>综合部</w:t>
                            </w:r>
                          </w:p>
                        </w:txbxContent>
                      </v:textbox>
                    </v:shape>
                    <v:shape id="Text Box 113" o:spid="_x0000_s1026" o:spt="202" type="#_x0000_t202" style="position:absolute;left:13061;top:407563;height:1090;width:597;" fillcolor="#BDD7EE [1300]" filled="t" stroked="f" coordsize="21600,21600" o:gfxdata="UEsDBAoAAAAAAIdO4kAAAAAAAAAAAAAAAAAEAAAAZHJzL1BLAwQUAAAACACHTuJAxt5PWrsAAADc&#10;AAAADwAAAGRycy9kb3ducmV2LnhtbEVPzYrCMBC+C75DmAVvmlYWK12jsLorPQhi9QGGZmzLNpPS&#10;ZGt9eyMI3ubj+53VZjCN6KlztWUF8SwCQVxYXXOp4HL+nS5BOI+ssbFMCu7kYLMej1aYanvjE/W5&#10;L0UIYZeigsr7NpXSFRUZdDPbEgfuajuDPsCulLrDWwg3jZxH0UIarDk0VNjStqLiL/83Cop90n+2&#10;2c+hyfdxvdwNx+z7eFVq8hFHXyA8Df4tfrkzHeYnCTyfCRfI9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t5PWrsAAADc&#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b/>
                                <w:bCs/>
                                <w:sz w:val="21"/>
                                <w:szCs w:val="21"/>
                              </w:rPr>
                            </w:pPr>
                            <w:r>
                              <w:rPr>
                                <w:b/>
                                <w:bCs/>
                                <w:sz w:val="21"/>
                                <w:szCs w:val="21"/>
                              </w:rPr>
                              <w:t>营销部</w:t>
                            </w:r>
                          </w:p>
                        </w:txbxContent>
                      </v:textbox>
                    </v:shape>
                  </v:group>
                </v:group>
                <v:group id="_x0000_s1026" o:spid="_x0000_s1026" o:spt="203" style="position:absolute;left:5137;top:419591;height:1937;width:9058;" coordorigin="5154,419591" coordsize="9058,1937" o:gfxdata="UEsDBAoAAAAAAIdO4kAAAAAAAAAAAAAAAAAEAAAAZHJzL1BLAwQUAAAACACHTuJA3GhsgL0AAADc&#10;AAAADwAAAGRycy9kb3ducmV2LnhtbEVPTWvCQBC9F/wPywi91U0iFomuIqEtPYRCVRBvQ3ZMgtnZ&#10;kN0m5t+7BcHbPN7nrLc304ieOldbVhDPIhDEhdU1lwqOh8+3JQjnkTU2lknBSA62m8nLGlNtB/6l&#10;fu9LEULYpaig8r5NpXRFRQbdzLbEgbvYzqAPsCul7nAI4aaRSRS9S4M1h4YKW8oqKq77P6Pga8Bh&#10;N48/+vx6ycbzYfFzymNS6nUaRysQnm7+KX64v3WYP0/g/5lwgdzc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3GhsgL0AAADcAAAADwAAAAAAAAABACAAAAAiAAAAZHJzL2Rvd25yZXYueG1s&#10;UEsBAhQAFAAAAAgAh07iQDMvBZ47AAAAOQAAABUAAAAAAAAAAQAgAAAADAEAAGRycy9ncm91cHNo&#10;YXBleG1sLnhtbFBLBQYAAAAABgAGAGABAADJAwAAAAA=&#10;">
                  <o:lock v:ext="edit" aspectratio="f"/>
                  <v:group id="_x0000_s1026" o:spid="_x0000_s1026" o:spt="203" style="position:absolute;left:5154;top:420380;height:1148;width:9058;" coordorigin="5171,419835" coordsize="9058,1148" o:gfxdata="UEsDBAoAAAAAAIdO4kAAAAAAAAAAAAAAAAAEAAAAZHJzL1BLAwQUAAAACACHTuJAle2c5r0AAADb&#10;AAAADwAAAGRycy9kb3ducmV2LnhtbEWPQYvCMBSE74L/ITzB25pWcVe6RhFR8SDC1oVlb4/m2Rab&#10;l9LEVv+9EQSPw8x8w8yXN1OJlhpXWlYQjyIQxJnVJecKfk/bjxkI55E1VpZJwZ0cLBf93hwTbTv+&#10;oTb1uQgQdgkqKLyvEyldVpBBN7I1cfDOtjHog2xyqRvsAtxUchxFn9JgyWGhwJrWBWWX9GoU7Drs&#10;VpN40x4u5/X9/zQ9/h1iUmo4iKNvEJ5u/h1+tfdawewL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e2c5r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12953;top:419884;height:1090;width:1276;" coordorigin="1247,421529" coordsize="1276,1090"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_x0000_s1026" o:spid="_x0000_s1026" o:spt="1" style="position:absolute;left:1247;top:421529;height:1090;width:1276;v-text-anchor:middle;" fillcolor="#5B9BD5 [3204]" filled="t" stroked="t" coordsize="21600,21600" o:gfxdata="UEsDBAoAAAAAAIdO4kAAAAAAAAAAAAAAAAAEAAAAZHJzL1BLAwQUAAAACACHTuJADcDgMcEAAADc&#10;AAAADwAAAGRycy9kb3ducmV2LnhtbEWPT2sCMRDF7wW/Qxihl6JZC21laxQsbVl6KVo9eBs24+7S&#10;ZLIk8e+n7xwK3mZ4b977zWxx9k4dKaYusIHJuABFXAfbcWNg8/MxmoJKGdmiC0wGLpRgMR/czbC0&#10;4cQrOq5zoySEU4kG2pz7UutUt+QxjUNPLNo+RI9Z1thoG/Ek4d7px6J41h47loYWe3prqf5dH7yB&#10;5eq7ujzF62FZ7b9220+3vb4/OGPuh5PiFVSmc76Z/68rK/gvQivPyAR6/g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cDg&#10;McEAAADcAAAADwAAAAAAAAABACAAAAAiAAAAZHJzL2Rvd25yZXYueG1sUEsBAhQAFAAAAAgAh07i&#10;QDMvBZ47AAAAOQAAABAAAAAAAAAAAQAgAAAAEAEAAGRycy9zaGFwZXhtbC54bWxQSwUGAAAAAAYA&#10;BgBbAQAAugMAAAAA&#10;">
                        <v:fill on="t" focussize="0,0"/>
                        <v:stroke weight="1pt" color="#41719C [3204]" miterlimit="8" joinstyle="miter"/>
                        <v:imagedata o:title=""/>
                        <o:lock v:ext="edit" aspectratio="f"/>
                      </v:rect>
                      <v:shape id="_x0000_s1026" o:spid="_x0000_s1026" o:spt="202" type="#_x0000_t202" style="position:absolute;left:1398;top:421690;height:765;width:1074;" fillcolor="#BDD7EE [1300]" filled="t" stroked="t" coordsize="21600,21600" o:gfxdata="UEsDBAoAAAAAAIdO4kAAAAAAAAAAAAAAAAAEAAAAZHJzL1BLAwQUAAAACACHTuJAtorqZbwAAADb&#10;AAAADwAAAGRycy9kb3ducmV2LnhtbEWPQWvCQBCF7wX/wzKCt7qxoEjqKqKUemw10BzH7JgsZmdD&#10;dqvpv+8cBG8zvDfvfbPaDL5VN+qjC2xgNs1AEVfBOq4NFKeP1yWomJAttoHJwB9F2KxHLyvMbbjz&#10;N92OqVYSwjFHA01KXa51rBryGKehIxbtEnqPSda+1rbHu4T7Vr9l2UJ7dCwNDXa0a6i6Hn+9gapY&#10;fB7OQ4lf5U853+7RkS2cMZPxLHsHlWhIT/Pj+mAFX+jlFxlAr/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aK6mW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项目管理部</w:t>
                              </w:r>
                            </w:p>
                          </w:txbxContent>
                        </v:textbox>
                      </v:shape>
                    </v:group>
                    <v:group id="_x0000_s1026" o:spid="_x0000_s1026" o:spt="203" style="position:absolute;left:11391;top:419893;height:1090;width:1276;" coordorigin="1247,421529" coordsize="1276,1090"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wkrnBLwAAADb&#10;AAAADwAAAGRycy9kb3ducmV2LnhtbEVPS2sCMRC+F/ofwhR6KZq1RZGtUbBoWbyIr0Nvw2bcXZpM&#10;liQ+f70RBG/z8T1nNDlbI47kQ+NYQa+bgSAunW64UrDdzDtDECEiazSOScGFAkzGry8jzLU78YqO&#10;61iJFMIhRwV1jG0uZShrshi6riVO3N55izFBX0nt8ZTCrZGfWTaQFhtODTW29FNT+b8+WAXT1bK4&#10;9P31MC32i7/dr9ldZx9Gqfe3XvYNItI5PsUPd6HT/C+4/5IOkOM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K5wS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pv1J/bkAAADb&#10;AAAADwAAAGRycy9kb3ducmV2LnhtbEVPS4vCMBC+C/6HMII3myooUo2yKLIefRTscbaZbcM2k9Jk&#10;tf57IyzsbT6+56y3vW3EnTpvHCuYJikI4tJpw5WC/HqYLEH4gKyxcUwKnuRhuxkO1php9+Az3S+h&#10;EjGEfYYK6hDaTEpf1mTRJ64ljty36yyGCLtK6g4fMdw2cpamC2nRcGyosaVdTeXP5dcqKPPF5/Gr&#10;L/BU3Ir5xx4N6dwoNR5N0xWIQH34F/+5jzrOn8P7l3iA3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b9Sf25AAAA2wAA&#10;AA8AAAAAAAAAAQAgAAAAIgAAAGRycy9kb3ducmV2LnhtbFBLAQIUABQAAAAIAIdO4kAzLwWeOwAA&#10;ADkAAAAQAAAAAAAAAAEAIAAAAAgBAABkcnMvc2hhcGV4bWwueG1sUEsFBgAAAAAGAAYAWwEAALID&#10;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公关服务部</w:t>
                              </w:r>
                            </w:p>
                          </w:txbxContent>
                        </v:textbox>
                      </v:shape>
                    </v:group>
                    <v:group id="_x0000_s1026" o:spid="_x0000_s1026" o:spt="203" style="position:absolute;left:6858;top:419844;height:1090;width:1276;" coordorigin="1247,421529" coordsize="1276,1090"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BdKvlb8AAADb&#10;AAAADwAAAGRycy9kb3ducmV2LnhtbEWPT2sCMRTE7wW/Q3hCL0WzW6iU1Sgotiy9iFoP3h6b5+5i&#10;8rIk8e+nN4WCx2FmfsNMZldrxJl8aB0ryIcZCOLK6ZZrBb/br8EniBCRNRrHpOBGAWbT3ssEC+0u&#10;vKbzJtYiQTgUqKCJsSukDFVDFsPQdcTJOzhvMSbpa6k9XhLcGvmeZSNpseW00GBHi4aq4+ZkFczX&#10;q/L24e+neXn42e++ze6+fDNKvfbzbAwi0jU+w//tUisY5fD3Jf0AOX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XSr5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cRKi9LwAAADb&#10;AAAADwAAAGRycy9kb3ducmV2LnhtbEWPwWrDMBBE74X+g9hCb7WcQE1wrITQEupj6xji49ba2iLW&#10;ylhK4v59VQjkOMzMG6bYznYQF5q8caxgkaQgiFunDXcK6sP+ZQXCB2SNg2NS8EsetpvHhwJz7a78&#10;RZcqdCJC2OeooA9hzKX0bU8WfeJG4uj9uMliiHLqpJ7wGuF2kMs0zaRFw3Ghx5HeempP1dkqaOvs&#10;o/yeG/xsjs3r7h0N6doo9fy0SNcgAs3hHr61S60gW8L/l/gD5O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SovS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产品生产部</w:t>
                              </w:r>
                            </w:p>
                          </w:txbxContent>
                        </v:textbox>
                      </v:shape>
                    </v:group>
                    <v:group id="_x0000_s1026" o:spid="_x0000_s1026" o:spt="203" style="position:absolute;left:5171;top:419852;height:1090;width:1276;" coordorigin="1247,421529" coordsize="1276,1090" o:gfxdata="UEsDBAoAAAAAAIdO4kAAAAAAAAAAAAAAAAAEAAAAZHJzL1BLAwQUAAAACACHTuJAun9B8L0AAADb&#10;AAAADwAAAGRycy9kb3ducmV2LnhtbEWPT4vCMBTE7wt+h/CEva1pFUWqqYio7EEWVgXx9mhe/2Dz&#10;UprY6rc3wsIeh5n5DbNcPUwtOmpdZVlBPIpAEGdWV1woOJ92X3MQziNrrC2Tgic5WKWDjyUm2vb8&#10;S93RFyJA2CWooPS+SaR0WUkG3cg2xMHLbWvQB9kWUrfYB7ip5TiKZtJgxWGhxIY2JWW3490o2PfY&#10;ryfxtjvc8s3zepr+XA4xKfU5jKMFCE8P/x/+a39rBbMp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un9B8L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ijs34b8AAADb&#10;AAAADwAAAGRycy9kb3ducmV2LnhtbEWPT2sCMRTE7wW/Q3hCL6VmLbiUrVFQVBYvotZDb4/Nc3dp&#10;8rIk8e+nN4WCx2FmfsOMp1drxJl8aB0rGA4yEMSV0y3XCr73y/dPECEiazSOScGNAkwnvZcxFtpd&#10;eEvnXaxFgnAoUEETY1dIGaqGLIaB64iTd3TeYkzS11J7vCS4NfIjy3JpseW00GBH84aq393JKpht&#10;N+Vt5O+nWXlc/xxW5nBfvBmlXvvD7AtEpGt8hv/bpVaQ5/D3Jf0AOXk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7N+G/&#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YWUBbLwAAADb&#10;AAAADwAAAGRycy9kb3ducmV2LnhtbEWPQWvCQBSE70L/w/IK3nQTwViiaygtosfWBprja/aZLM2+&#10;DdlV4793CwWPw8x8w2yK0XbiQoM3jhWk8wQEce204UZB+bWbvYDwAVlj55gU3MhDsX2abDDX7sqf&#10;dDmGRkQI+xwVtCH0uZS+bsmin7ueOHonN1gMUQ6N1ANeI9x2cpEkmbRoOC602NNbS/Xv8WwV1GW2&#10;P/yMFX5U39Xy9R0N6dIoNX1OkzWIQGN4hP/bB60gW8H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FlAWy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产品研发部</w:t>
                              </w:r>
                            </w:p>
                          </w:txbxContent>
                        </v:textbox>
                      </v:shape>
                    </v:group>
                    <v:group id="_x0000_s1026" o:spid="_x0000_s1026" o:spt="203" style="position:absolute;left:8394;top:419835;height:1090;width:1276;" coordorigin="1247,421529" coordsize="1276,1090" o:gfxdata="UEsDBAoAAAAAAIdO4kAAAAAAAAAAAAAAAAAEAAAAZHJzL1BLAwQUAAAACACHTuJAGgQEkrsAAADb&#10;AAAADwAAAGRycy9kb3ducmV2LnhtbEVPy2rCQBTdF/oPwxW6q5NYFEkdRUKVLoJgLJTuLplrEszc&#10;CZkxj7/vLASXh/Pe7EbTiJ46V1tWEM8jEMSF1TWXCn4uh/c1COeRNTaWScFEDnbb15cNJtoOfKY+&#10;96UIIewSVFB53yZSuqIig25uW+LAXW1n0AfYlVJ3OIRw08hFFK2kwZpDQ4UtpRUVt/xuFBwHHPYf&#10;8Vef3a7p9HdZnn6zmJR6m8XRJwhPo3+KH+5vrWAd1ocv4QfI7T9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oEBJK7AAAA2wAAAA8AAAAAAAAAAQAgAAAAIgAAAGRycy9kb3ducmV2LnhtbFBL&#10;AQIUABQAAAAIAIdO4kAzLwWeOwAAADkAAAAVAAAAAAAAAAEAIAAAAAoBAABkcnMvZ3JvdXBzaGFw&#10;ZXhtbC54bWxQSwUGAAAAAAYABgBgAQAAxwM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td5Jb78AAADb&#10;AAAADwAAAGRycy9kb3ducmV2LnhtbEWPzWsCMRTE74L/Q3iFXkSzW7DIahSUtiy9FL8O3h6b5+7S&#10;5GVJ4udfbwoFj8PM/IaZLa7WiDP50DpWkI8yEMSV0y3XCnbbz+EERIjIGo1jUnCjAIt5vzfDQrsL&#10;r+m8ibVIEA4FKmhi7AopQ9WQxTByHXHyjs5bjEn6WmqPlwS3Rr5l2bu02HJaaLCjVUPV7+ZkFSzX&#10;P+Vt7O+nZXn8Puy/zP7+MTBKvb7k2RREpGt8hv/bpVYwyeHvS/oBc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eSW+/&#10;AAAA2wAAAA8AAAAAAAAAAQAgAAAAIgAAAGRycy9kb3ducmV2LnhtbFBLAQIUABQAAAAIAIdO4kAz&#10;LwWeOwAAADkAAAAQAAAAAAAAAAEAIAAAAA4BAABkcnMvc2hhcGV4bWwueG1sUEsFBgAAAAAGAAYA&#10;WwEAALgDA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wR5EDrwAAADb&#10;AAAADwAAAGRycy9kb3ducmV2LnhtbEWPQWvCQBSE74X+h+UVvNWNgkFSVxFLaY41BszxNftMFrNv&#10;Q3Zr0n/vFgoeh5n5htnsJtuJGw3eOFawmCcgiGunDTcKytPH6xqED8gaO8ek4Jc87LbPTxvMtBv5&#10;SLciNCJC2GeooA2hz6T0dUsW/dz1xNG7uMFiiHJopB5wjHDbyWWSpNKi4bjQYk+Hlupr8WMV1GX6&#10;mX9PFX5V52q1f0dDujRKzV4WyRuIQFN4hP/buVawXsLfl/gD5PY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eRA68AAAA&#10;2wAAAA8AAAAAAAAAAQAgAAAAIgAAAGRycy9kb3ducmV2LnhtbFBLAQIUABQAAAAIAIdO4kAzLwWe&#10;OwAAADkAAAAQAAAAAAAAAAEAIAAAAAsBAABkcnMvc2hhcGV4bWwueG1sUEsFBgAAAAAGAAYAWwEA&#10;ALUDA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后期保障部</w:t>
                              </w:r>
                            </w:p>
                          </w:txbxContent>
                        </v:textbox>
                      </v:shape>
                    </v:group>
                    <v:group id="_x0000_s1026" o:spid="_x0000_s1026" o:spt="203" style="position:absolute;left:9827;top:419854;height:1090;width:1276;" coordorigin="1247,421529" coordsize="1276,1090" o:gfxdata="UEsDBAoAAAAAAIdO4kAAAAAAAAAAAAAAAAAEAAAAZHJzL1BLAwQUAAAACACHTuJA6taa5b0AAADb&#10;AAAADwAAAGRycy9kb3ducmV2LnhtbEWPQYvCMBSE7wv+h/AEb2taZReppiKi4kEWVgXx9miebWnz&#10;UprY6r/fLAgeh5n5hlksH6YWHbWutKwgHkcgiDOrS84VnE/bzxkI55E11pZJwZMcLNPBxwITbXv+&#10;pe7ocxEg7BJUUHjfJFK6rCCDbmwb4uDdbGvQB9nmUrfYB7ip5SSKvqXBksNCgQ2tC8qq490o2PXY&#10;r6bxpjtUt/Xzevr6uRxiUmo0jKM5CE8P/w6/2nutYDaF/y/hB8j0D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taa5b0AAADbAAAADwAAAAAAAAABACAAAAAiAAAAZHJzL2Rvd25yZXYueG1s&#10;UEsBAhQAFAAAAAgAh07iQDMvBZ47AAAAOQAAABUAAAAAAAAAAQAgAAAADAEAAGRycy9ncm91cHNo&#10;YXBleG1sLnhtbFBLBQYAAAAABgAGAGABAADJAwAAAAA=&#10;">
                      <o:lock v:ext="edit" aspectratio="f"/>
                      <v:rect id="Rectangle 178" o:spid="_x0000_s1026" o:spt="1" style="position:absolute;left:1247;top:421529;height:1090;width:1276;v-text-anchor:middle;" fillcolor="#5B9BD5 [3204]" filled="t" stroked="t" coordsize="21600,21600" o:gfxdata="UEsDBAoAAAAAAIdO4kAAAAAAAAAAAAAAAAAEAAAAZHJzL1BLAwQUAAAACACHTuJApanq98AAAADb&#10;AAAADwAAAGRycy9kb3ducmV2LnhtbEWPT2sCMRTE7wW/Q3hCL6WbtbQi60ZBacvSS1Hrwdtj89xd&#10;TF6WJP799E2h4HGYmd8w5fxijTiRD51jBaMsB0FcO91xo+Bn8/E8AREiskbjmBRcKcB8NngosdDu&#10;zCs6rWMjEoRDgQraGPtCylC3ZDFkridO3t55izFJ30jt8Zzg1siXPB9Lix2nhRZ7WrZUH9ZHq2Cx&#10;+q6ub/52XFT7r93202xv709GqcfhKJ+CiHSJ9/B/u9IKJq/w9yX9ADn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qer3&#10;wAAAANsAAAAPAAAAAAAAAAEAIAAAACIAAABkcnMvZG93bnJldi54bWxQSwECFAAUAAAACACHTuJA&#10;My8FnjsAAAA5AAAAEAAAAAAAAAABACAAAAAPAQAAZHJzL3NoYXBleG1sLnhtbFBLBQYAAAAABgAG&#10;AFsBAAC5AwAAAAA=&#10;">
                        <v:fill on="t" focussize="0,0"/>
                        <v:stroke weight="1pt" color="#41719C [3204]" miterlimit="8" joinstyle="miter"/>
                        <v:imagedata o:title=""/>
                        <o:lock v:ext="edit" aspectratio="f"/>
                      </v:rect>
                      <v:shape id="Text Box 10" o:spid="_x0000_s1026" o:spt="202" type="#_x0000_t202" style="position:absolute;left:1346;top:421739;height:647;width:1074;" fillcolor="#BDD7EE [1300]" filled="t" stroked="t" coordsize="21600,21600" o:gfxdata="UEsDBAoAAAAAAIdO4kAAAAAAAAAAAAAAAAAEAAAAZHJzL1BLAwQUAAAACACHTuJATvfcersAAADb&#10;AAAADwAAAGRycy9kb3ducmV2LnhtbEWPT4vCMBTE78J+h/AWvNnUBUW6RhGXRY/+Kdjj2+bZBpuX&#10;0mS1fnsjCB6HmfkNM1/2thFX6rxxrGCcpCCIS6cNVwry4+9oBsIHZI2NY1JwJw/Lxcdgjpl2N97T&#10;9RAqESHsM1RQh9BmUvqyJos+cS1x9M6usxii7CqpO7xFuG3kV5pOpUXDcaHGltY1lZfDv1VQ5tPN&#10;9q8vcFecisnqBw3p3Cg1/Byn3yAC9eEdfrW3WsFsAs8v8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vfcersAAADb&#10;AAAADwAAAAAAAAABACAAAAAiAAAAZHJzL2Rvd25yZXYueG1sUEsBAhQAFAAAAAgAh07iQDMvBZ47&#10;AAAAOQAAABAAAAAAAAAAAQAgAAAACgEAAGRycy9zaGFwZXhtbC54bWxQSwUGAAAAAAYABgBbAQAA&#10;tAMAAAAA&#10;">
                        <v:fill on="t" focussize="0,0"/>
                        <v:stroke weight="0.5pt" color="#000000 [3204]"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center"/>
                                <w:textAlignment w:val="auto"/>
                                <w:outlineLvl w:val="9"/>
                                <w:rPr>
                                  <w:b/>
                                  <w:bCs/>
                                  <w:sz w:val="24"/>
                                  <w:szCs w:val="24"/>
                                </w:rPr>
                              </w:pPr>
                              <w:r>
                                <w:rPr>
                                  <w:b/>
                                  <w:bCs/>
                                  <w:sz w:val="24"/>
                                  <w:szCs w:val="24"/>
                                </w:rPr>
                                <w:t>人力资源部</w:t>
                              </w:r>
                            </w:p>
                          </w:txbxContent>
                        </v:textbox>
                      </v:shape>
                    </v:group>
                  </v:group>
                  <v:group id="_x0000_s1026" o:spid="_x0000_s1026" o:spt="203" style="position:absolute;left:5574;top:419591;height:873;width:8047;" coordorigin="5574,419591" coordsize="8047,873" o:gfxdata="UEsDBAoAAAAAAIdO4kAAAAAAAAAAAAAAAAAEAAAAZHJzL1BLAwQUAAAACACHTuJALLry97sAAADc&#10;AAAADwAAAGRycy9kb3ducmV2LnhtbEVPTYvCMBC9C/sfwgjeNI2iSDWKyLp4kAV1YfE2NGNbbCal&#10;ybb6782C4G0e73OW67utREuNLx1rUKMEBHHmTMm5hp/zbjgH4QOywcoxaXiQh/Xqo7fE1LiOj9Se&#10;Qi5iCPsUNRQh1KmUPivIoh+5mjhyV9dYDBE2uTQNdjHcVnKcJDNpseTYUGBN24Ky2+nPavjqsNtM&#10;1Gd7uF23j8t5+v17UKT1oK+SBYhA9/AWv9x7E+dPFPw/Ey+Qqy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Cy68ve7AAAA3AAAAA8AAAAAAAAAAQAgAAAAIgAAAGRycy9kb3ducmV2LnhtbFBL&#10;AQIUABQAAAAIAIdO4kAzLwWeOwAAADkAAAAVAAAAAAAAAAEAIAAAAAoBAABkcnMvZ3JvdXBzaGFw&#10;ZXhtbC54bWxQSwUGAAAAAAYABgBgAQAAxwMAAAAA&#10;">
                    <o:lock v:ext="edit" aspectratio="f"/>
                    <v:shape id="_x0000_s1026" o:spid="_x0000_s1026" o:spt="32" type="#_x0000_t32" style="position:absolute;left:11985;top:419952;flip:x;height:512;width:17;" filled="f" stroked="t" coordsize="21600,21600" o:gfxdata="UEsDBAoAAAAAAIdO4kAAAAAAAAAAAAAAAAAEAAAAZHJzL1BLAwQUAAAACACHTuJANEDZmrsAAADc&#10;AAAADwAAAGRycy9kb3ducmV2LnhtbEVPS2vCQBC+F/wPywhepNkk0CKpGw+CUMGLtrQeh+w0G5qd&#10;DdltHv/eLQje5uN7znY32VYM1PvGsYIsSUEQV043XCv4/Dg8b0D4gKyxdUwKZvKwKxdPWyy0G/lM&#10;wyXUIoawL1CBCaErpPSVIYs+cR1x5H5cbzFE2NdS9zjGcNvKPE1fpcWGY4PBjvaGqt/Ln1Ww/kZz&#10;JKzGeX31X0f9kofplCu1WmbpG4hAU3iI7+53HefnGfw/Ey+Q5Q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EDZmrsAAADc&#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13604;top:419934;flip:x;height:512;width:17;" filled="f" stroked="t" coordsize="21600,21600" o:gfxdata="UEsDBAoAAAAAAIdO4kAAAAAAAAAAAAAAAAAEAAAAZHJzL1BLAwQUAAAACACHTuJAxJJH7boAAADc&#10;AAAADwAAAGRycy9kb3ducmV2LnhtbEVPS4vCMBC+C/sfwix4EU0NKEs1elhYUPDiA93j0IxNsZmU&#10;Jtr6742wsLf5+J6zXPeuFg9qQ+VZw3SSgSAuvKm41HA6/oy/QISIbLD2TBqeFGC9+hgsMTe+4z09&#10;DrEUKYRDjhpsjE0uZSgsOQwT3xAn7upbhzHBtpSmxS6Fu1qqLJtLhxWnBosNfVsqboe70zC6oN0S&#10;Ft1z9BvOWzNTsd8prYef02wBIlIf/8V/7o1J85WC9zPpArl6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kkft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line id="_x0000_s1026" o:spid="_x0000_s1026" o:spt="20" style="position:absolute;left:12001;top:419933;height:0;width:1619;" filled="f" stroked="t" coordsize="21600,21600" o:gfxdata="UEsDBAoAAAAAAIdO4kAAAAAAAAAAAAAAAAAEAAAAZHJzL1BLAwQUAAAACACHTuJAdv76obsAAADc&#10;AAAADwAAAGRycy9kb3ducmV2LnhtbEVPTWsCMRC9F/ofwhS8aaKo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v76o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4927;" coordorigin="5574,419640" coordsize="4927,805"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shape id="_x0000_s1026" o:spid="_x0000_s1026" o:spt="32" type="#_x0000_t32" style="position:absolute;left:8984;top:419867;flip:x;height:512;width:17;" filled="f" stroked="t" coordsize="21600,21600" o:gfxdata="UEsDBAoAAAAAAIdO4kAAAAAAAAAAAAAAAAAEAAAAZHJzL1BLAwQUAAAACACHTuJABFofIboAAADc&#10;AAAADwAAAGRycy9kb3ducmV2LnhtbEVPS4vCMBC+C/sfwix4EU1bULRr9LAgKHjxgbvHoZltyjaT&#10;0kRb/70RBG/z8T1nue5tLW7U+sqxgnSSgCAunK64VHA+bcZzED4ga6wdk4I7eVivPgZLzLXr+EC3&#10;YyhFDGGfowITQpNL6QtDFv3ENcSR+3OtxRBhW0rdYhfDbS2zJJlJixXHBoMNfRsq/o9Xq2D0g2ZH&#10;WHT30a+/7PQ0C/0+U2r4mSZfIAL14S1+ubc6zk8X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Wh8h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10467;top:419917;flip:x;height:512;width:17;" filled="f" stroked="t" coordsize="21600,21600" o:gfxdata="UEsDBAoAAAAAAIdO4kAAAAAAAAAAAAAAAAAEAAAAZHJzL1BLAwQUAAAACACHTuJAWwx8Ab0AAADc&#10;AAAADwAAAGRycy9kb3ducmV2LnhtbEWPQWvCQBCF74L/YRmhF6kbA4pEVw8FQaEXbdEeh+yYDc3O&#10;huzWxH/fOQjeZnhv3vtmsxt8o+7UxTqwgfksA0VcBltzZeD7a/++AhUTssUmMBl4UITddjzaYGFD&#10;zye6n1OlJIRjgQZcSm2hdSwdeYyz0BKLdgudxyRrV2nbYS/hvtF5li21x5qlwWFLH47K3/OfNzC9&#10;ojsSlv1j+hMvR7vI0/CZG/M2mWdrUImG9DI/rw9W8HPBl2dkAr39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DHwB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8983;top:419882;height:0;width:1518;" filled="f" stroked="t" coordsize="21600,21600" o:gfxdata="UEsDBAoAAAAAAIdO4kAAAAAAAAAAAAAAAAAEAAAAZHJzL1BLAwQUAAAACACHTuJA+Rdi1bsAAADc&#10;AAAADwAAAGRycy9kb3ducmV2LnhtbEVPTWsCMRC9F/ofwhS8aaKilNUoRRC2IIJaaL2Nm3F36Way&#10;JKmu/94IQm/zeJ8zX3a2ERfyoXasYThQIIgLZ2ouNXwd1v13ECEiG2wck4YbBVguXl/mmBl35R1d&#10;9rEUKYRDhhqqGNtMylBUZDEMXEucuLPzFmOCvpTG4zWF20aOlJpKizWnhgpbWlVU/O7/rIbT1vuf&#10;yfG7bT42O7XtQu78Z651722oZiAidfFf/HTnJs0fjeHxTLpAL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di1bsAAADc&#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group id="_x0000_s1026" o:spid="_x0000_s1026" o:spt="203" style="position:absolute;left:5574;top:419640;height:805;width:1978;" coordorigin="5574,419640" coordsize="1978,805" o:gfxdata="UEsDBAoAAAAAAIdO4kAAAAAAAAAAAAAAAAAEAAAAZHJzL1BLAwQUAAAACACHTuJAVxVoLLsAAADc&#10;AAAADwAAAGRycy9kb3ducmV2LnhtbEVPTYvCMBC9L/gfwgje1rSKy1qNIqLiQYRVQbwNzdgWm0lp&#10;Yqv/3gjC3ubxPmc6f5hSNFS7wrKCuB+BIE6tLjhTcDquv39BOI+ssbRMCp7kYD7rfE0x0bblP2oO&#10;PhMhhF2CCnLvq0RKl+Zk0PVtRRy4q60N+gDrTOoa2xBuSjmIoh9psODQkGNFy5zS2+FuFGxabBfD&#10;eNXsbtfl83Ic7c+7mJTqdeNoAsLTw/+LP+6tDvMHY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FcVaCy7AAAA3AAAAA8AAAAAAAAAAQAgAAAAIgAAAGRycy9kb3ducmV2LnhtbFBL&#10;AQIUABQAAAAIAIdO4kAzLwWeOwAAADkAAAAVAAAAAAAAAAEAIAAAAAoBAABkcnMvZ3JvdXBzaGFw&#10;ZXhtbC54bWxQSwUGAAAAAAYABgBgAQAAxwMAAAAA&#10;">
                        <o:lock v:ext="edit" aspectratio="f"/>
                        <v:line id="_x0000_s1026" o:spid="_x0000_s1026" o:spt="20" style="position:absolute;left:5608;top:419899;height:0;width:1944;" filled="f" stroked="t" coordsize="21600,21600" o:gfxdata="UEsDBAoAAAAAAIdO4kAAAAAAAAAAAAAAAAAEAAAAZHJzL1BLAwQUAAAACACHTuJAh0TgHroAAADb&#10;AAAADwAAAGRycy9kb3ducmV2LnhtbEVPTWsCMRC9F/ofwhS81UTBYlejFEFYQQS1oN7Gzbi7dDNZ&#10;kqjbf28OgsfH+57OO9uIG/lQO9Yw6CsQxIUzNZcafvfLzzGIEJENNo5Jwz8FmM/e36aYGXfnLd12&#10;sRQphEOGGqoY20zKUFRkMfRdS5y4i/MWY4K+lMbjPYXbRg6V+pIWa04NFba0qKj4212thvPG++Po&#10;dGibn/VWbbqQO7/Kte59DNQERKQuvsRPd240fKf16Uv6AXL2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ROAeugAAANsA&#10;AAAPAAAAAAAAAAEAIAAAACIAAABkcnMvZG93bnJldi54bWxQSwECFAAUAAAACACHTuJAMy8FnjsA&#10;AAA5AAAAEAAAAAAAAAABACAAAAAJAQAAZHJzL3NoYXBleG1sLnhtbFBLBQYAAAAABgAGAFsBAACz&#10;AwAAAAA=&#10;">
                          <v:fill on="f" focussize="0,0"/>
                          <v:stroke weight="0.5pt" color="#5B9BD5 [3204]" miterlimit="8" joinstyle="miter"/>
                          <v:imagedata o:title=""/>
                          <o:lock v:ext="edit" aspectratio="f"/>
                        </v:line>
                        <v:shape id="_x0000_s1026" o:spid="_x0000_s1026" o:spt="32" type="#_x0000_t32" style="position:absolute;left:5574;top:419933;flip:x;height:512;width:17;" filled="f" stroked="t" coordsize="21600,21600" o:gfxdata="UEsDBAoAAAAAAIdO4kAAAAAAAAAAAAAAAAAEAAAAZHJzL1BLAwQUAAAACACHTuJAGokuyLoAAADc&#10;AAAADwAAAGRycy9kb3ducmV2LnhtbEVPS4vCMBC+C/sfwix4EU1b8EHX6GFBUPDiA3ePQzPblG0m&#10;pYm2/nsjCN7m43vOct3bWtyo9ZVjBekkAUFcOF1xqeB82owXIHxA1lg7JgV38rBefQyWmGvX8YFu&#10;x1CKGMI+RwUmhCaX0heGLPqJa4gj9+daiyHCtpS6xS6G21pmSTKTFiuODQYb+jZU/B+vVsHoB82O&#10;sOjuo19/2elpFvp9ptTwM02+QATqw1v8cm91nJ/O4flMvECuH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aiS7IugAAANw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502;top:419883;flip:x;height:512;width:17;" filled="f" stroked="t" coordsize="21600,21600" o:gfxdata="UEsDBAoAAAAAAIdO4kAAAAAAAAAAAAAAAAAEAAAAZHJzL1BLAwQUAAAACACHTuJAaxa6ur0AAADc&#10;AAAADwAAAGRycy9kb3ducmV2LnhtbEWPQWvCQBCF70L/wzKFXqRuElAkdfVQEBS8VEV7HLLTbGh2&#10;NmRXE/9951DwNsN78943q83oW3WnPjaBDeSzDBRxFWzDtYHzafu+BBUTssU2MBl4UITN+mWywtKG&#10;gb/ofky1khCOJRpwKXWl1rFy5DHOQkcs2k/oPSZZ+1rbHgcJ960usmyhPTYsDQ47+nRU/R5v3sD0&#10;im5PWA2P6Xe87O28SOOhMObtNc8+QCUa09P8f72zgp8LrTwjE+j1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Frq6vQAA&#10;ANwAAAAPAAAAAAAAAAEAIAAAACIAAABkcnMvZG93bnJldi54bWxQSwECFAAUAAAACACHTuJAMy8F&#10;njsAAAA5AAAAEAAAAAAAAAABACAAAAAMAQAAZHJzL3NoYXBleG1sLnhtbFBLBQYAAAAABgAGAFsB&#10;AAC2AwAAAAA=&#10;">
                          <v:fill on="f" focussize="0,0"/>
                          <v:stroke weight="0.5pt" color="#5B9BD5 [3204]" miterlimit="8" joinstyle="miter" endarrow="open"/>
                          <v:imagedata o:title=""/>
                          <o:lock v:ext="edit" aspectratio="f"/>
                        </v:shape>
                        <v:line id="_x0000_s1026" o:spid="_x0000_s1026" o:spt="20" style="position:absolute;left:6955;top:419640;flip:x;height:225;width:2;" filled="f" stroked="t" coordsize="21600,21600" o:gfxdata="UEsDBAoAAAAAAIdO4kAAAAAAAAAAAAAAAAAEAAAAZHJzL1BLAwQUAAAACACHTuJAMGIZU7wAAADc&#10;AAAADwAAAGRycy9kb3ducmV2LnhtbEVPTWsCMRC9F/wPYYTealbBUlajiGCptHvo6kFvQzJmVzeT&#10;ZRN1+++bQsHbPN7nzJe9a8SNulB7VjAeZSCItTc1WwX73eblDUSIyAYbz6TghwIsF4OnOebG3/mb&#10;bmW0IoVwyFFBFWObSxl0RQ7DyLfEiTv5zmFMsLPSdHhP4a6Rkyx7lQ5rTg0VtrSuSF/Kq1PQF3pL&#10;tvxauWL/edDn92Jrj1Gp5+E4m4GI1MeH+N/9YdL8yRT+nkkXyM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iGVO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9580;top:419658;flip:x;height:224;width:11;" filled="f" stroked="t" coordsize="21600,21600" o:gfxdata="UEsDBAoAAAAAAIdO4kAAAAAAAAAAAAAAAAAEAAAAZHJzL1BLAwQUAAAACACHTuJAr/wiv7wAAADc&#10;AAAADwAAAGRycy9kb3ducmV2LnhtbEVPTWsCMRC9F/wPYYTealYPtqxGEcFSaffQ1YPehmTMrm4m&#10;yybq9t83hYK3ebzPmS9714gbdaH2rGA8ykAQa29qtgr2u83LG4gQkQ02nknBDwVYLgZPc8yNv/M3&#10;3cpoRQrhkKOCKsY2lzLoihyGkW+JE3fyncOYYGel6fCewl0jJ1k2lQ5rTg0VtrSuSF/Kq1PQF3pL&#10;tvxauWL/edDn92Jrj1Gp5+E4m4GI1MeH+N/9YdL8ySv8PZMukI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8Ir+8AAAA&#10;3AAAAA8AAAAAAAAAAQAgAAAAIgAAAGRycy9kb3ducmV2LnhtbFBLAQIUABQAAAAIAIdO4kAzLwWe&#10;OwAAADkAAAAQAAAAAAAAAAEAIAAAAAsBAABkcnMvc2hhcGV4bWwueG1sUEsFBgAAAAAGAAYAWwEA&#10;ALUDAAAAAA==&#10;">
                        <v:fill on="f" focussize="0,0"/>
                        <v:stroke weight="0.5pt" color="#5B9BD5 [3204]" miterlimit="8" joinstyle="miter"/>
                        <v:imagedata o:title=""/>
                        <o:lock v:ext="edit" aspectratio="f"/>
                      </v:line>
                    </v:group>
                    <v:line id="_x0000_s1026" o:spid="_x0000_s1026" o:spt="20" style="position:absolute;left:12187;top:419591;height:394;width:19;" filled="f" stroked="t" coordsize="21600,21600" o:gfxdata="UEsDBAoAAAAAAIdO4kAAAAAAAAAAAAAAAAAEAAAAZHJzL1BLAwQUAAAACACHTuJA97PwpL4AAADc&#10;AAAADwAAAGRycy9kb3ducmV2LnhtbEWPQWsCMRCF7wX/Q5hCbzVRqJTVKFIQtlAErdB6Gzfj7uJm&#10;siSpbv+9cyj0NsN78943i9XgO3WlmNrAFiZjA4q4Cq7l2sLhc/P8CiplZIddYLLwSwlWy9HDAgsX&#10;bryj6z7XSkI4FWihybkvtE5VQx7TOPTEop1D9JhljbV2EW8S7js9NWamPbYsDQ329NZQddn/eAun&#10;bYzfL8evvlt/7Mx2SGWI76W1T48TMweVacj/5r/r0gn+VGjlGZlAL+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7PwpL4A&#10;AADcAAAADwAAAAAAAAABACAAAAAiAAAAZHJzL2Rvd25yZXYueG1sUEsBAhQAFAAAAAgAh07iQDMv&#10;BZ47AAAAOQAAABAAAAAAAAAAAQAgAAAADQEAAGRycy9zaGFwZXhtbC54bWxQSwUGAAAAAAYABgBb&#10;AQAAtwMAAAAA&#10;">
                      <v:fill on="f" focussize="0,0"/>
                      <v:stroke weight="0.5pt" color="#5B9BD5 [3204]" miterlimit="8" joinstyle="miter"/>
                      <v:imagedata o:title=""/>
                      <o:lock v:ext="edit" aspectratio="f"/>
                    </v:line>
                  </v:group>
                </v:group>
                <w10:wrap type="topAndBottom"/>
              </v:group>
            </w:pict>
          </mc:Fallback>
        </mc:AlternateContent>
      </w:r>
      <w:r>
        <w:rPr>
          <w:rFonts w:hint="default" w:asciiTheme="minorEastAsia" w:hAnsiTheme="minorEastAsia" w:eastAsiaTheme="minorEastAsia" w:cstheme="minorEastAsia"/>
          <w:b/>
          <w:bCs/>
          <w:lang w:eastAsia="zh-CN"/>
        </w:rPr>
        <w:t xml:space="preserve">图6-2 </w:t>
      </w:r>
      <w:r>
        <w:rPr>
          <w:rFonts w:hint="eastAsia" w:asciiTheme="minorEastAsia" w:hAnsiTheme="minorEastAsia" w:eastAsiaTheme="minorEastAsia" w:cstheme="minorEastAsia"/>
          <w:b/>
          <w:bCs/>
          <w:lang w:eastAsia="zh-CN"/>
        </w:rPr>
        <w:t>公司中后期结构</w:t>
      </w:r>
    </w:p>
    <w:p>
      <w:pPr>
        <w:jc w:val="center"/>
        <w:rPr>
          <w:rFonts w:hint="eastAsia" w:asciiTheme="minorEastAsia" w:hAnsiTheme="minorEastAsia" w:eastAsiaTheme="minorEastAsia" w:cstheme="minorEastAsia"/>
          <w:b/>
          <w:bCs/>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这种管理结构</w:t>
      </w:r>
      <w:r>
        <w:rPr>
          <w:rFonts w:hint="default" w:asciiTheme="minorEastAsia" w:hAnsiTheme="minorEastAsia" w:cstheme="minorEastAsia"/>
          <w:sz w:val="24"/>
          <w:szCs w:val="24"/>
          <w:lang w:eastAsia="zh-CN"/>
        </w:rPr>
        <w:t>有利于</w:t>
      </w:r>
      <w:r>
        <w:rPr>
          <w:rFonts w:hint="eastAsia" w:asciiTheme="minorEastAsia" w:hAnsiTheme="minorEastAsia" w:eastAsiaTheme="minorEastAsia" w:cstheme="minorEastAsia"/>
          <w:sz w:val="24"/>
          <w:szCs w:val="24"/>
          <w:lang w:eastAsia="zh-CN"/>
        </w:rPr>
        <w:t>加强项目之间的协调与规范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对于在发展阶段我公司</w:t>
      </w:r>
      <w:r>
        <w:rPr>
          <w:rFonts w:hint="default" w:asciiTheme="minorEastAsia" w:hAnsiTheme="minorEastAsia" w:cstheme="minorEastAsia"/>
          <w:sz w:val="24"/>
          <w:szCs w:val="24"/>
          <w:lang w:eastAsia="zh-CN"/>
        </w:rPr>
        <w:t>不断的开分店，</w:t>
      </w:r>
      <w:r>
        <w:rPr>
          <w:rFonts w:hint="eastAsia" w:asciiTheme="minorEastAsia" w:hAnsiTheme="minorEastAsia" w:eastAsiaTheme="minorEastAsia" w:cstheme="minorEastAsia"/>
          <w:sz w:val="24"/>
          <w:szCs w:val="24"/>
          <w:lang w:eastAsia="zh-CN"/>
        </w:rPr>
        <w:t>是一种</w:t>
      </w:r>
      <w:r>
        <w:rPr>
          <w:rFonts w:hint="default" w:asciiTheme="minorEastAsia" w:hAnsiTheme="minorEastAsia" w:cstheme="minorEastAsia"/>
          <w:sz w:val="24"/>
          <w:szCs w:val="24"/>
          <w:lang w:eastAsia="zh-CN"/>
        </w:rPr>
        <w:t>不错</w:t>
      </w:r>
      <w:r>
        <w:rPr>
          <w:rFonts w:hint="eastAsia" w:asciiTheme="minorEastAsia" w:hAnsiTheme="minorEastAsia" w:eastAsiaTheme="minorEastAsia" w:cstheme="minorEastAsia"/>
          <w:sz w:val="24"/>
          <w:szCs w:val="24"/>
          <w:lang w:eastAsia="zh-CN"/>
        </w:rPr>
        <w:t>的模式。当公司进入成熟阶段(第五年以后)时</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企业中分部门的数量、规模类型不断增加</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对各分部门地控制和评价将愈加困难</w:t>
      </w:r>
      <w:r>
        <w:rPr>
          <w:rFonts w:hint="default" w:asciiTheme="minorEastAsia" w:hAnsiTheme="minorEastAsia" w:cstheme="minorEastAsia"/>
          <w:sz w:val="24"/>
          <w:szCs w:val="24"/>
          <w:lang w:eastAsia="zh-CN"/>
        </w:rPr>
        <w:t>，此时将会建立事业部结构，</w:t>
      </w:r>
      <w:r>
        <w:rPr>
          <w:rFonts w:hint="eastAsia" w:asciiTheme="minorEastAsia" w:hAnsiTheme="minorEastAsia" w:eastAsiaTheme="minorEastAsia" w:cstheme="minorEastAsia"/>
          <w:sz w:val="24"/>
          <w:szCs w:val="24"/>
          <w:lang w:eastAsia="zh-CN"/>
        </w:rPr>
        <w:t>以适应公司的规模。</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53" w:name="_Toc1383022860"/>
      <w:bookmarkStart w:id="154" w:name="_Toc1944709748"/>
      <w:bookmarkStart w:id="155" w:name="_Toc756021033"/>
      <w:r>
        <w:rPr>
          <w:rFonts w:hint="eastAsia" w:ascii="黑体" w:hAnsi="黑体" w:eastAsia="黑体" w:cs="黑体"/>
          <w:b/>
          <w:bCs/>
          <w:sz w:val="28"/>
          <w:szCs w:val="32"/>
          <w:lang w:eastAsia="zh-CN"/>
        </w:rPr>
        <w:t>6.5 管理形式</w:t>
      </w:r>
      <w:bookmarkEnd w:id="153"/>
      <w:bookmarkEnd w:id="154"/>
      <w:bookmarkEnd w:id="15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56" w:name="_Toc1224775952"/>
      <w:bookmarkStart w:id="157" w:name="_Toc511670974"/>
      <w:bookmarkStart w:id="158" w:name="_Toc630040235"/>
      <w:r>
        <w:rPr>
          <w:rFonts w:hint="eastAsia" w:ascii="黑体" w:hAnsi="黑体" w:eastAsia="黑体" w:cs="黑体"/>
          <w:b/>
          <w:bCs/>
          <w:sz w:val="24"/>
          <w:szCs w:val="32"/>
          <w:lang w:eastAsia="zh-CN"/>
        </w:rPr>
        <w:t>6.5.1 管理团队和基本思想</w:t>
      </w:r>
      <w:bookmarkEnd w:id="156"/>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本公司的创业团队由北京航空航天大学</w:t>
      </w:r>
      <w:r>
        <w:rPr>
          <w:rFonts w:hint="default" w:asciiTheme="minorEastAsia" w:hAnsiTheme="minorEastAsia" w:cstheme="minorEastAsia"/>
          <w:sz w:val="24"/>
          <w:szCs w:val="24"/>
          <w:lang w:eastAsia="zh-CN"/>
        </w:rPr>
        <w:t>烹饪协会和计算机系的六名</w:t>
      </w:r>
      <w:r>
        <w:rPr>
          <w:rFonts w:hint="eastAsia" w:asciiTheme="minorEastAsia" w:hAnsiTheme="minorEastAsia" w:eastAsiaTheme="minorEastAsia" w:cstheme="minorEastAsia"/>
          <w:sz w:val="24"/>
          <w:szCs w:val="24"/>
          <w:lang w:eastAsia="zh-CN"/>
        </w:rPr>
        <w:t>本科同学构成,由专业的老师</w:t>
      </w:r>
      <w:r>
        <w:rPr>
          <w:rFonts w:hint="default" w:asciiTheme="minorEastAsia" w:hAnsiTheme="minorEastAsia" w:cstheme="minorEastAsia"/>
          <w:sz w:val="24"/>
          <w:szCs w:val="24"/>
          <w:lang w:eastAsia="zh-CN"/>
        </w:rPr>
        <w:t>为</w:t>
      </w:r>
      <w:r>
        <w:rPr>
          <w:rFonts w:hint="eastAsia" w:asciiTheme="minorEastAsia" w:hAnsiTheme="minorEastAsia" w:eastAsiaTheme="minorEastAsia" w:cstheme="minorEastAsia"/>
          <w:sz w:val="24"/>
          <w:szCs w:val="24"/>
          <w:lang w:eastAsia="zh-CN"/>
        </w:rPr>
        <w:t>我们</w:t>
      </w:r>
      <w:r>
        <w:rPr>
          <w:rFonts w:hint="default" w:asciiTheme="minorEastAsia" w:hAnsiTheme="minorEastAsia" w:cstheme="minorEastAsia"/>
          <w:sz w:val="24"/>
          <w:szCs w:val="24"/>
          <w:lang w:eastAsia="zh-CN"/>
        </w:rPr>
        <w:t>做</w:t>
      </w:r>
      <w:r>
        <w:rPr>
          <w:rFonts w:hint="eastAsia" w:asciiTheme="minorEastAsia" w:hAnsiTheme="minorEastAsia" w:eastAsiaTheme="minorEastAsia" w:cstheme="minorEastAsia"/>
          <w:sz w:val="24"/>
          <w:szCs w:val="24"/>
          <w:lang w:eastAsia="zh-CN"/>
        </w:rPr>
        <w:t>运营指导。我们将构建一支在</w:t>
      </w:r>
      <w:r>
        <w:rPr>
          <w:rFonts w:hint="default" w:asciiTheme="minorEastAsia" w:hAnsiTheme="minorEastAsia" w:cstheme="minorEastAsia"/>
          <w:sz w:val="24"/>
          <w:szCs w:val="24"/>
          <w:lang w:eastAsia="zh-CN"/>
        </w:rPr>
        <w:t>有爱心、有耐心、踏实上进的队伍</w:t>
      </w:r>
      <w:r>
        <w:rPr>
          <w:rFonts w:hint="eastAsia" w:asciiTheme="minorEastAsia" w:hAnsiTheme="minorEastAsia" w:eastAsiaTheme="minorEastAsia" w:cstheme="minorEastAsia"/>
          <w:sz w:val="24"/>
          <w:szCs w:val="24"/>
          <w:lang w:eastAsia="zh-CN"/>
        </w:rPr>
        <w:t>, 欢迎一切有志于</w:t>
      </w:r>
      <w:r>
        <w:rPr>
          <w:rFonts w:hint="default" w:asciiTheme="minorEastAsia" w:hAnsiTheme="minorEastAsia" w:cstheme="minorEastAsia"/>
          <w:sz w:val="24"/>
          <w:szCs w:val="24"/>
          <w:lang w:eastAsia="zh-CN"/>
        </w:rPr>
        <w:t>亲子主题餐饮</w:t>
      </w:r>
      <w:r>
        <w:rPr>
          <w:rFonts w:hint="eastAsia" w:asciiTheme="minorEastAsia" w:hAnsiTheme="minorEastAsia" w:eastAsiaTheme="minorEastAsia" w:cstheme="minorEastAsia"/>
          <w:sz w:val="24"/>
          <w:szCs w:val="24"/>
          <w:lang w:eastAsia="zh-CN"/>
        </w:rPr>
        <w:t>的人才加入本公司。</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1)管理思想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作为一家新型餐饮类企业，我们</w:t>
      </w:r>
      <w:r>
        <w:rPr>
          <w:rFonts w:hint="eastAsia" w:asciiTheme="minorEastAsia" w:hAnsiTheme="minorEastAsia" w:eastAsiaTheme="minorEastAsia" w:cstheme="minorEastAsia"/>
          <w:sz w:val="24"/>
          <w:szCs w:val="24"/>
          <w:lang w:eastAsia="zh-CN"/>
        </w:rPr>
        <w:t>重视</w:t>
      </w:r>
      <w:r>
        <w:rPr>
          <w:rFonts w:hint="default" w:asciiTheme="minorEastAsia" w:hAnsiTheme="minorEastAsia" w:cstheme="minorEastAsia"/>
          <w:sz w:val="24"/>
          <w:szCs w:val="24"/>
          <w:lang w:eastAsia="zh-CN"/>
        </w:rPr>
        <w:t>员工</w:t>
      </w:r>
      <w:r>
        <w:rPr>
          <w:rFonts w:hint="eastAsia" w:asciiTheme="minorEastAsia" w:hAnsiTheme="minorEastAsia" w:eastAsiaTheme="minorEastAsia" w:cstheme="minorEastAsia"/>
          <w:sz w:val="24"/>
          <w:szCs w:val="24"/>
          <w:lang w:eastAsia="zh-CN"/>
        </w:rPr>
        <w:t>个人的发展,</w:t>
      </w:r>
      <w:r>
        <w:rPr>
          <w:rFonts w:hint="default" w:asciiTheme="minorEastAsia" w:hAnsiTheme="minorEastAsia" w:cstheme="minorEastAsia"/>
          <w:sz w:val="24"/>
          <w:szCs w:val="24"/>
          <w:lang w:eastAsia="zh-CN"/>
        </w:rPr>
        <w:t xml:space="preserve"> 努力为员工开拓更大的发展空间；我们认为员工的发展和公司的发展是统一并且相辅相成的。我们</w:t>
      </w:r>
      <w:r>
        <w:rPr>
          <w:rFonts w:hint="eastAsia" w:asciiTheme="minorEastAsia" w:hAnsiTheme="minorEastAsia" w:eastAsiaTheme="minorEastAsia" w:cstheme="minorEastAsia"/>
          <w:sz w:val="24"/>
          <w:szCs w:val="24"/>
          <w:lang w:eastAsia="zh-CN"/>
        </w:rPr>
        <w:t>强调各职能部门相互协调合作,</w:t>
      </w:r>
      <w:r>
        <w:rPr>
          <w:rFonts w:hint="default" w:asciiTheme="minorEastAsia" w:hAnsiTheme="minorEastAsia" w:cstheme="minorEastAsia"/>
          <w:sz w:val="24"/>
          <w:szCs w:val="24"/>
          <w:lang w:eastAsia="zh-CN"/>
        </w:rPr>
        <w:t xml:space="preserve"> 在管理层的协调和调度下，为公司的经营打下坚实的基础。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 管理决策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公司初期的管理团队主要由创业团队人员组成。团队成员都是在读的北京航空航天大学</w:t>
      </w:r>
      <w:r>
        <w:rPr>
          <w:rFonts w:hint="default" w:asciiTheme="minorEastAsia" w:hAnsiTheme="minorEastAsia" w:cstheme="minorEastAsia"/>
          <w:sz w:val="24"/>
          <w:szCs w:val="24"/>
          <w:lang w:eastAsia="zh-CN"/>
        </w:rPr>
        <w:t>本科生</w:t>
      </w:r>
      <w:r>
        <w:rPr>
          <w:rFonts w:hint="eastAsia" w:asciiTheme="minorEastAsia" w:hAnsiTheme="minorEastAsia" w:eastAsiaTheme="minorEastAsia" w:cstheme="minorEastAsia"/>
          <w:sz w:val="24"/>
          <w:szCs w:val="24"/>
          <w:lang w:eastAsia="zh-CN"/>
        </w:rPr>
        <w:t>,</w:t>
      </w:r>
      <w:r>
        <w:rPr>
          <w:rFonts w:hint="default" w:asciiTheme="minorEastAsia" w:hAnsiTheme="minorEastAsia" w:cstheme="minorEastAsia"/>
          <w:sz w:val="24"/>
          <w:szCs w:val="24"/>
          <w:lang w:eastAsia="zh-CN"/>
        </w:rPr>
        <w:t xml:space="preserve"> 来自计算机、法律、经济管理等专业，具有烹饪爱好。我们乐观上进，积极进取，</w:t>
      </w:r>
      <w:r>
        <w:rPr>
          <w:rFonts w:hint="eastAsia" w:asciiTheme="minorEastAsia" w:hAnsiTheme="minorEastAsia" w:eastAsiaTheme="minorEastAsia" w:cstheme="minorEastAsia"/>
          <w:sz w:val="24"/>
          <w:szCs w:val="24"/>
          <w:lang w:eastAsia="zh-CN"/>
        </w:rPr>
        <w:t>将为公司制定切实可行的决策,</w:t>
      </w:r>
      <w:r>
        <w:rPr>
          <w:rFonts w:hint="default" w:asciiTheme="minorEastAsia" w:hAnsiTheme="minorEastAsia" w:cstheme="minorEastAsia"/>
          <w:sz w:val="24"/>
          <w:szCs w:val="24"/>
          <w:lang w:eastAsia="zh-CN"/>
        </w:rPr>
        <w:t xml:space="preserve"> 并且坚定不移的执行</w:t>
      </w:r>
      <w:r>
        <w:rPr>
          <w:rFonts w:hint="eastAsia" w:asciiTheme="minorEastAsia" w:hAnsiTheme="minorEastAsia" w:eastAsiaTheme="minorEastAsia" w:cstheme="minorEastAsia"/>
          <w:sz w:val="24"/>
          <w:szCs w:val="24"/>
          <w:lang w:eastAsia="zh-CN"/>
        </w:rPr>
        <w:t>。在获得风险投资后,</w:t>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投资</w:t>
      </w:r>
      <w:r>
        <w:rPr>
          <w:rFonts w:hint="default" w:asciiTheme="minorEastAsia" w:hAnsiTheme="minorEastAsia" w:cstheme="minorEastAsia"/>
          <w:sz w:val="24"/>
          <w:szCs w:val="24"/>
          <w:lang w:eastAsia="zh-CN"/>
        </w:rPr>
        <w:t>者</w:t>
      </w:r>
      <w:r>
        <w:rPr>
          <w:rFonts w:hint="eastAsia" w:asciiTheme="minorEastAsia" w:hAnsiTheme="minorEastAsia" w:eastAsiaTheme="minorEastAsia" w:cstheme="minorEastAsia"/>
          <w:sz w:val="24"/>
          <w:szCs w:val="24"/>
          <w:lang w:eastAsia="zh-CN"/>
        </w:rPr>
        <w:t>自然也</w:t>
      </w:r>
      <w:r>
        <w:rPr>
          <w:rFonts w:hint="default" w:asciiTheme="minorEastAsia" w:hAnsiTheme="minorEastAsia" w:cstheme="minorEastAsia"/>
          <w:sz w:val="24"/>
          <w:szCs w:val="24"/>
          <w:lang w:eastAsia="zh-CN"/>
        </w:rPr>
        <w:t>以股东的形式</w:t>
      </w:r>
      <w:r>
        <w:rPr>
          <w:rFonts w:hint="eastAsia" w:asciiTheme="minorEastAsia" w:hAnsiTheme="minorEastAsia" w:eastAsiaTheme="minorEastAsia" w:cstheme="minorEastAsia"/>
          <w:sz w:val="24"/>
          <w:szCs w:val="24"/>
          <w:lang w:eastAsia="zh-CN"/>
        </w:rPr>
        <w:t>成为公司</w:t>
      </w:r>
      <w:r>
        <w:rPr>
          <w:rFonts w:hint="default" w:asciiTheme="minorEastAsia" w:hAnsiTheme="minorEastAsia" w:cstheme="minorEastAsia"/>
          <w:sz w:val="24"/>
          <w:szCs w:val="24"/>
          <w:lang w:eastAsia="zh-CN"/>
        </w:rPr>
        <w:t>的</w:t>
      </w:r>
      <w:r>
        <w:rPr>
          <w:rFonts w:hint="eastAsia" w:asciiTheme="minorEastAsia" w:hAnsiTheme="minorEastAsia" w:eastAsiaTheme="minorEastAsia" w:cstheme="minorEastAsia"/>
          <w:sz w:val="24"/>
          <w:szCs w:val="24"/>
          <w:lang w:eastAsia="zh-CN"/>
        </w:rPr>
        <w:t>管理顾问</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我们还将</w:t>
      </w:r>
      <w:r>
        <w:rPr>
          <w:rFonts w:hint="default" w:asciiTheme="minorEastAsia" w:hAnsiTheme="minorEastAsia" w:cstheme="minorEastAsia"/>
          <w:sz w:val="24"/>
          <w:szCs w:val="24"/>
          <w:lang w:eastAsia="zh-CN"/>
        </w:rPr>
        <w:t>聘用具有丰富</w:t>
      </w:r>
      <w:r>
        <w:rPr>
          <w:rFonts w:hint="eastAsia" w:asciiTheme="minorEastAsia" w:hAnsiTheme="minorEastAsia" w:eastAsiaTheme="minorEastAsia" w:cstheme="minorEastAsia"/>
          <w:sz w:val="24"/>
          <w:szCs w:val="24"/>
          <w:lang w:eastAsia="zh-CN"/>
        </w:rPr>
        <w:t>管理经验的人</w:t>
      </w:r>
      <w:r>
        <w:rPr>
          <w:rFonts w:hint="default" w:asciiTheme="minorEastAsia" w:hAnsiTheme="minorEastAsia" w:cstheme="minorEastAsia"/>
          <w:sz w:val="24"/>
          <w:szCs w:val="24"/>
          <w:lang w:eastAsia="zh-CN"/>
        </w:rPr>
        <w:t>才</w:t>
      </w:r>
      <w:r>
        <w:rPr>
          <w:rFonts w:hint="eastAsia" w:asciiTheme="minorEastAsia" w:hAnsiTheme="minorEastAsia" w:eastAsiaTheme="minorEastAsia" w:cstheme="minorEastAsia"/>
          <w:sz w:val="24"/>
          <w:szCs w:val="24"/>
          <w:lang w:eastAsia="zh-CN"/>
        </w:rPr>
        <w:t>担任重要职务。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3)管理理念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关心员工成长:</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重视员工的兴趣和专长,以良好的工作条件、完善的员工培训计划、职业生涯通道设计促进员工个人职业发展;重视企业文化管理,以健康简单的人际关系、严肃活泼的工作气氛、畅快透明的沟通方式,促进员工满意度的不断提高,使员工保持与企业同步成长的快乐;激发员工潜能,追求个人与公司共同成长。作为个人要有先付出的意识,甘于为团队奉献智慧和勤奋,以优秀的团队成就个人的优秀。</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强化执行能力: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再好的研究策划,没有好的执行就会成为空谈。强力执行是创业在管理上的核心原则之一;良好的执行力,要依靠优秀的机制、规范的制度、精诚的合作、有效的激励、感人的榜样,但最重要的,要依靠每位创业人对公司的热爱和对工作的负责精神</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追求高效和谐: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根据公司发展阶段和业务变化,动态优化企业的管理,形成和谐有序的内部环境;在高效与和谐的环境下,坚持结果导向的管理原则,有效支持公司经营目标的实现。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平衡激励约束: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根据工作贡献和成果价值, 形成差异化的激励机制,有效激发员工的主观能动性和创造性;强调激励与约束相结合、保持平衡有度,为实现内部管理提供有力保障。</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59" w:name="_Toc1782255807"/>
      <w:bookmarkStart w:id="160" w:name="_Toc355658576"/>
      <w:bookmarkStart w:id="161" w:name="_Toc1415230239"/>
      <w:r>
        <w:rPr>
          <w:rFonts w:hint="eastAsia" w:ascii="黑体" w:hAnsi="黑体" w:eastAsia="黑体" w:cs="黑体"/>
          <w:b/>
          <w:bCs/>
          <w:sz w:val="24"/>
          <w:szCs w:val="32"/>
          <w:lang w:eastAsia="zh-CN"/>
        </w:rPr>
        <w:t>6.5.2 岗位说明书</w:t>
      </w:r>
      <w:bookmarkEnd w:id="159"/>
      <w:bookmarkEnd w:id="160"/>
      <w:bookmarkEnd w:id="16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岗位管理是一个复杂的体系,其中最基础的手段,就是对岗位进行文字性的界定和说明。每一个岗位都要有相应的主要职责,然后有部分协调性工作。为了使员工明确自己的任务和责任,公司会为每个岗位编写岗位说明书。首先,岗位说明书清晰地列出了员工的职责范围,通过自己的岗位说明书,就可以了解自己的工作职责;第二,岗位说明书囊括了岗位员工所需要的能力,员工可以对照自己在这些方面发展得如何,哪些能力还需要进一步提高;第三,岗位说明书令上下级工作关系一目了然;第四,岗位说明书还有利于上级主管对员工进行管理。主管招聘新员工,考核老员工的工作表现,都可以参考岗位说明书的要求,它可以确定岗位的任职条件,为设计培训计划提供依据,为绩效考核提供基本依据。公司将实行严格的问责制,每一个员工都必须清楚自己的岗位要求和职责范围,属于谁的任务就由谁负责,将责任落实到个人。</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62" w:name="_Toc996774397"/>
      <w:bookmarkStart w:id="163" w:name="_Toc126734127"/>
      <w:bookmarkStart w:id="164" w:name="_Toc996971797"/>
      <w:r>
        <w:rPr>
          <w:rFonts w:hint="eastAsia" w:ascii="黑体" w:hAnsi="黑体" w:eastAsia="黑体" w:cs="黑体"/>
          <w:b/>
          <w:bCs/>
          <w:sz w:val="24"/>
          <w:szCs w:val="32"/>
          <w:lang w:eastAsia="zh-CN"/>
        </w:rPr>
        <w:t>6.5.3 公司的规章制度</w:t>
      </w:r>
      <w:bookmarkEnd w:id="162"/>
      <w:bookmarkEnd w:id="163"/>
      <w:bookmarkEnd w:id="16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建立一整套行之有效的规章制度是企业生存发展的必要条件,是形成企业文化的基础,是塑造企业核心价值观的保证。所以,公司会考虑各部门的要求和建议,用心制定出具有可操作性、可执行性和人性化的规章制度,在制定制度的过程中,我们会和所有员工充分沟通,这样既可以保证制度的公平合理性,又可以得到员工的支持和理解。公司在各项规章中都将体现激励与问责并举的原则,严谨,谨慎的制度设计中体现公司人本主义的关怀和对于创新的激励态度,同时对恶意违反公司核心价值观的行为和其他违规行为都要依章问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公司的制度一旦制定就不会轻易变更,如有变更也会遵守相应的程序,且及时让员工知道, 新员工培训中的一个中心问题就是先熟悉公司的规章制度和行为准则。人事部门不但会把公司的所有规章制度和行为准则逐一分析给新员工,所有员工也必须在工作中严格地贯彻执行,要把规章制度变成一种意识,而且也把规章制度所要求的行为方式当成一种行为习惯。</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65" w:name="_Toc1895262477"/>
      <w:bookmarkStart w:id="166" w:name="_Toc604178010"/>
      <w:bookmarkStart w:id="167" w:name="_Toc1797368884"/>
      <w:r>
        <w:rPr>
          <w:rFonts w:hint="eastAsia" w:ascii="黑体" w:hAnsi="黑体" w:eastAsia="黑体" w:cs="黑体"/>
          <w:b/>
          <w:bCs/>
          <w:sz w:val="28"/>
          <w:szCs w:val="32"/>
          <w:lang w:eastAsia="zh-CN"/>
        </w:rPr>
        <w:t>6.6 企业文化</w:t>
      </w:r>
      <w:bookmarkEnd w:id="165"/>
      <w:bookmarkEnd w:id="166"/>
      <w:bookmarkEnd w:id="167"/>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68" w:name="_Toc181134705"/>
      <w:bookmarkStart w:id="169" w:name="_Toc464916999"/>
      <w:bookmarkStart w:id="170" w:name="_Toc1937184450"/>
      <w:r>
        <w:rPr>
          <w:rFonts w:hint="eastAsia" w:ascii="黑体" w:hAnsi="黑体" w:eastAsia="黑体" w:cs="黑体"/>
          <w:b/>
          <w:bCs/>
          <w:sz w:val="24"/>
          <w:szCs w:val="32"/>
          <w:lang w:eastAsia="zh-CN"/>
        </w:rPr>
        <w:t>6.6.1 团队标志</w:t>
      </w:r>
      <w:bookmarkEnd w:id="168"/>
      <w:bookmarkEnd w:id="169"/>
      <w:bookmarkEnd w:id="170"/>
    </w:p>
    <w:p>
      <w:pPr>
        <w:rPr>
          <w:rFonts w:hint="eastAsia" w:ascii="黑体" w:hAnsi="黑体" w:eastAsia="黑体" w:cs="黑体"/>
          <w:b/>
          <w:bCs/>
          <w:sz w:val="24"/>
          <w:szCs w:val="32"/>
          <w:lang w:eastAsia="zh-CN"/>
        </w:rPr>
      </w:pPr>
      <w:r>
        <w:rPr>
          <w:rFonts w:hint="default" w:ascii="黑体" w:hAnsi="黑体" w:eastAsia="黑体" w:cs="黑体"/>
          <w:b/>
          <w:bCs/>
          <w:sz w:val="24"/>
          <w:szCs w:val="32"/>
          <w:lang w:eastAsia="zh-CN"/>
        </w:rPr>
        <w:t xml:space="preserve">                     </w:t>
      </w:r>
      <w:r>
        <w:rPr>
          <w:rFonts w:hint="eastAsia" w:ascii="黑体" w:hAnsi="黑体" w:eastAsia="黑体" w:cs="黑体"/>
          <w:b/>
          <w:bCs/>
          <w:sz w:val="24"/>
          <w:szCs w:val="32"/>
          <w:lang w:eastAsia="zh-CN"/>
        </w:rPr>
        <w:drawing>
          <wp:inline distT="0" distB="0" distL="114300" distR="114300">
            <wp:extent cx="2524125" cy="1809750"/>
            <wp:effectExtent l="0" t="0" r="9525" b="0"/>
            <wp:docPr id="180" name="Picture 180" descr="compan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company-logo"/>
                    <pic:cNvPicPr>
                      <a:picLocks noChangeAspect="1"/>
                    </pic:cNvPicPr>
                  </pic:nvPicPr>
                  <pic:blipFill>
                    <a:blip r:embed="rId10"/>
                    <a:stretch>
                      <a:fillRect/>
                    </a:stretch>
                  </pic:blipFill>
                  <pic:spPr>
                    <a:xfrm>
                      <a:off x="0" y="0"/>
                      <a:ext cx="2524125" cy="180975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6-3 北京</w:t>
      </w:r>
      <w:r>
        <w:rPr>
          <w:rFonts w:hint="default" w:asciiTheme="minorEastAsia" w:hAnsiTheme="minorEastAsia" w:cstheme="minorEastAsia"/>
          <w:b/>
          <w:bCs/>
          <w:sz w:val="21"/>
          <w:szCs w:val="21"/>
          <w:lang w:eastAsia="zh-CN"/>
        </w:rPr>
        <w:t>爱厨艺餐饮</w:t>
      </w:r>
      <w:r>
        <w:rPr>
          <w:rFonts w:hint="eastAsia" w:asciiTheme="minorEastAsia" w:hAnsiTheme="minorEastAsia" w:eastAsiaTheme="minorEastAsia" w:cstheme="minorEastAsia"/>
          <w:b/>
          <w:bCs/>
          <w:sz w:val="21"/>
          <w:szCs w:val="21"/>
          <w:lang w:eastAsia="zh-CN"/>
        </w:rPr>
        <w:t>有限公司标志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标志解读：</w:t>
      </w:r>
      <w:r>
        <w:rPr>
          <w:rFonts w:hint="default" w:asciiTheme="minorEastAsia" w:hAnsiTheme="minorEastAsia" w:cstheme="minorEastAsia"/>
          <w:sz w:val="24"/>
          <w:szCs w:val="24"/>
          <w:lang w:eastAsia="zh-CN"/>
        </w:rPr>
        <w:t>Kid Cuisine是公司的英文名，意思是“给孩子的菜肴”。公司的主要经营项目是“北京爱厨艺亲子主题餐厅”；这个图标突出了公司以孩子为中心的理念。彩色的字体象征着健康的食物是多姿多彩的；参差不齐的字形象征着孩子活泼爱玩的天性。图标寄寓着公司祝愿孩子们拥有健康和五彩斑斓的童年的愿景。</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71" w:name="_Toc681306475"/>
      <w:bookmarkStart w:id="172" w:name="_Toc1005499791"/>
      <w:bookmarkStart w:id="173" w:name="_Toc1711853480"/>
      <w:r>
        <w:rPr>
          <w:rFonts w:hint="eastAsia" w:ascii="黑体" w:hAnsi="黑体" w:eastAsia="黑体" w:cs="黑体"/>
          <w:b/>
          <w:bCs/>
          <w:sz w:val="24"/>
          <w:szCs w:val="32"/>
          <w:lang w:eastAsia="zh-CN"/>
        </w:rPr>
        <w:t>6.6.2 企业文化理念</w:t>
      </w:r>
      <w:bookmarkEnd w:id="171"/>
      <w:bookmarkEnd w:id="172"/>
      <w:bookmarkEnd w:id="17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品质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企业美誉度的确立，最重要的是产品的综合素质。要通过提高</w:t>
      </w:r>
      <w:r>
        <w:rPr>
          <w:rFonts w:hint="default" w:asciiTheme="minorEastAsia" w:hAnsiTheme="minorEastAsia" w:cstheme="minorEastAsia"/>
          <w:sz w:val="24"/>
          <w:szCs w:val="24"/>
          <w:lang w:eastAsia="zh-CN"/>
        </w:rPr>
        <w:t>食品</w:t>
      </w:r>
      <w:r>
        <w:rPr>
          <w:rFonts w:hint="eastAsia" w:asciiTheme="minorEastAsia" w:hAnsiTheme="minorEastAsia" w:eastAsiaTheme="minorEastAsia" w:cstheme="minorEastAsia"/>
          <w:sz w:val="24"/>
          <w:szCs w:val="24"/>
          <w:lang w:eastAsia="zh-CN"/>
        </w:rPr>
        <w:t>质量、</w:t>
      </w:r>
      <w:r>
        <w:rPr>
          <w:rFonts w:hint="default" w:asciiTheme="minorEastAsia" w:hAnsiTheme="minorEastAsia" w:cstheme="minorEastAsia"/>
          <w:sz w:val="24"/>
          <w:szCs w:val="24"/>
          <w:lang w:eastAsia="zh-CN"/>
        </w:rPr>
        <w:t>活动</w:t>
      </w:r>
      <w:r>
        <w:rPr>
          <w:rFonts w:hint="eastAsia" w:asciiTheme="minorEastAsia" w:hAnsiTheme="minorEastAsia" w:eastAsiaTheme="minorEastAsia" w:cstheme="minorEastAsia"/>
          <w:sz w:val="24"/>
          <w:szCs w:val="24"/>
          <w:lang w:eastAsia="zh-CN"/>
        </w:rPr>
        <w:t>质量、环境质量和服务质量等提高产品的综合素质，提升</w:t>
      </w:r>
      <w:r>
        <w:rPr>
          <w:rFonts w:hint="default" w:asciiTheme="minorEastAsia" w:hAnsiTheme="minorEastAsia" w:cstheme="minorEastAsia"/>
          <w:sz w:val="24"/>
          <w:szCs w:val="24"/>
          <w:lang w:eastAsia="zh-CN"/>
        </w:rPr>
        <w:t>就餐</w:t>
      </w:r>
      <w:r>
        <w:rPr>
          <w:rFonts w:hint="eastAsia" w:asciiTheme="minorEastAsia" w:hAnsiTheme="minorEastAsia" w:eastAsiaTheme="minorEastAsia" w:cstheme="minorEastAsia"/>
          <w:sz w:val="24"/>
          <w:szCs w:val="24"/>
          <w:lang w:eastAsia="zh-CN"/>
        </w:rPr>
        <w:t xml:space="preserve">的附加值，实现消费者全方位满意。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诚信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这是中华民族的传统美德，是树立企业品牌的基石。要坚持“诚实守信，坦诚待人”的职业道德，重视企业在行业和市场上的信誉，重视提高企业的美誉度，在管理、经营以及</w:t>
      </w:r>
      <w:r>
        <w:rPr>
          <w:rFonts w:hint="default" w:asciiTheme="minorEastAsia" w:hAnsiTheme="minorEastAsia" w:cstheme="minorEastAsia"/>
          <w:sz w:val="24"/>
          <w:szCs w:val="24"/>
          <w:lang w:eastAsia="zh-CN"/>
        </w:rPr>
        <w:t>食品采购</w:t>
      </w:r>
      <w:r>
        <w:rPr>
          <w:rFonts w:hint="eastAsia" w:asciiTheme="minorEastAsia" w:hAnsiTheme="minorEastAsia" w:eastAsiaTheme="minorEastAsia" w:cstheme="minorEastAsia"/>
          <w:sz w:val="24"/>
          <w:szCs w:val="24"/>
          <w:lang w:eastAsia="zh-CN"/>
        </w:rPr>
        <w:t xml:space="preserve">的各个环节都要认真履行自己应尽的责任和义务；恪守社会道德标准，对社会的承诺和经营行为要都充分考虑到客户的需求与利益，提高企业在行业和市场的品牌美誉度。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卓越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 xml:space="preserve">展现的是企业的精神状态，体现了更高的站位、远大的志向和高瞻远瞩的认识能力，体现了企业的理想和追求。我们的事业是从平庸到优秀再到卓越的奋斗轨迹。我们要时刻保持“追求卓越”和“敢于超越”的理念和勇气。通过保持进取意识，提升产品质量，超越自我，超越竞争对手，最终化平庸为优秀，化优秀为卓越。 </w:t>
      </w:r>
    </w:p>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rPr>
          <w:rFonts w:hint="eastAsia" w:ascii="黑体" w:hAnsi="黑体" w:eastAsia="黑体" w:cs="黑体"/>
          <w:b/>
          <w:bCs/>
          <w:sz w:val="28"/>
          <w:szCs w:val="32"/>
          <w:lang w:eastAsia="zh-CN"/>
        </w:rPr>
      </w:pPr>
      <w:bookmarkStart w:id="174" w:name="_Toc66704191"/>
      <w:bookmarkStart w:id="175" w:name="_Toc830898996"/>
      <w:bookmarkStart w:id="176" w:name="_Toc2046191535"/>
      <w:r>
        <w:rPr>
          <w:rFonts w:hint="eastAsia" w:ascii="黑体" w:hAnsi="黑体" w:eastAsia="黑体" w:cs="黑体"/>
          <w:b/>
          <w:bCs/>
          <w:sz w:val="28"/>
          <w:szCs w:val="32"/>
          <w:lang w:eastAsia="zh-CN"/>
        </w:rPr>
        <w:t>6.7 人力激励与约束机制</w:t>
      </w:r>
      <w:bookmarkEnd w:id="174"/>
      <w:bookmarkEnd w:id="175"/>
      <w:bookmarkEnd w:id="17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77" w:name="_Toc903352293"/>
      <w:bookmarkStart w:id="178" w:name="_Toc867781950"/>
      <w:bookmarkStart w:id="179" w:name="_Toc536519595"/>
      <w:r>
        <w:rPr>
          <w:rFonts w:hint="eastAsia" w:ascii="黑体" w:hAnsi="黑体" w:eastAsia="黑体" w:cs="黑体"/>
          <w:b/>
          <w:bCs/>
          <w:sz w:val="24"/>
          <w:szCs w:val="32"/>
          <w:lang w:eastAsia="zh-CN"/>
        </w:rPr>
        <w:t>6.7.1 激励机制</w:t>
      </w:r>
      <w:bookmarkEnd w:id="177"/>
      <w:bookmarkEnd w:id="178"/>
      <w:bookmarkEnd w:id="17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1.保持良好的薪酬体系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餐饮企业的员工的教育程度相对较低，普遍更加关注物质激励。员工会用报酬来衡量自己的价值并且相对工资水平也会影响员工的公平感。虽然薪酬和福利不是激励员工的充分条件，却是必要手段。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体现公平性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当员工对薪酬体系感觉不公平则可能会采取一些类似降低责任心、辞职等消极的应对措施。公平的薪酬制度，不但包括内部的公平，还包括外部的公平。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体现激励性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餐饮企业是薪酬水平较低的企业，因此可采用高稳定的薪酬模式，增加基本薪酬和保险福利的构成比例，缩小绩效薪酬的构成比例，让员工有安全感。绩效薪酬还是必须要有的，并且考核指标要有顾客满意度，劳动时间等关键指标。企业在指定激励体系时要有明确一致的原则，有统一、可以执行的规范作为依据，激励性报酬的各岗位之间的工资差距都要有一定的依据，做到全面合理。为了降低员工离职率，留住核心人才，企业可采用部分员工持股、股票期权</w:t>
      </w:r>
      <w:r>
        <w:rPr>
          <w:rFonts w:hint="default" w:asciiTheme="minorEastAsia" w:hAnsiTheme="minorEastAsia" w:cstheme="minorEastAsia"/>
          <w:sz w:val="24"/>
          <w:szCs w:val="24"/>
          <w:lang w:eastAsia="zh-CN"/>
        </w:rPr>
        <w:t>（ESO）</w:t>
      </w:r>
      <w:r>
        <w:rPr>
          <w:rFonts w:hint="eastAsia" w:asciiTheme="minorEastAsia" w:hAnsiTheme="minorEastAsia" w:eastAsiaTheme="minorEastAsia" w:cstheme="minorEastAsia"/>
          <w:sz w:val="24"/>
          <w:szCs w:val="24"/>
          <w:lang w:eastAsia="zh-CN"/>
        </w:rPr>
        <w:t>等具有长期激励效果的薪酬制度。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2.补充使用精神激励手段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激励是对员工需求的满足，员工的需求是多种多样的，所以激励的途径也是多种多样的。应让物质激励和精神激励双管齐下，相辅相成。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工作激励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①工作目标激励。目标是衡量员工工作绩效的标尺。在餐饮业管理者应该为员工制定服务标准或者提出要求作为工作目标。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②工作过程激励。管理者应当经常给员工灌输正确的职业观，经常赞扬和鼓励员工。除此之外，还应该让员工做自己喜欢的工作，可以通过轮换岗位或岗位丰富化，让员工找到自己的兴趣，尽量让员工在其喜欢的岗位上，做其喜欢的工作。</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③工作完成激励。对于一些表现突出的员工，比如某道创新菜的销量较高，或者某项服务受到了顾客的表扬，餐厅经理或总厨，可以送给该名员工一些小礼物，如一本菜谱，一件新工作服，一件漂亮的新厨具等等。但是要偏于实用，而不是华而不实。</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荣誉激励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对于员工来说，一方面因获得较高的评价和尊重，从而产生成就感和心理满足，达到自我实现。另一方面荣誉也意味一个人未来获得更好的收入的可能，因为一个人过去工作的良好声誉可能使他在现在的工作企业中获得更高的印象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3</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建立科学的人才选用机制，适当使用内部晋升坚持公开、公平、公正的原则，给企业内外人员提供平等的竞争机会，从而吸引和选拔出真正的人才，逐步摆脱一贯的“家长式”的管理模式。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4</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 xml:space="preserve">完善培训机制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200"/>
        <w:jc w:val="both"/>
        <w:textAlignment w:val="auto"/>
        <w:outlineLvl w:val="9"/>
        <w:rPr>
          <w:rFonts w:hint="eastAsia"/>
          <w:lang w:eastAsia="zh-CN"/>
        </w:rPr>
      </w:pPr>
      <w:r>
        <w:rPr>
          <w:rFonts w:hint="eastAsia" w:asciiTheme="minorEastAsia" w:hAnsiTheme="minorEastAsia" w:eastAsiaTheme="minorEastAsia" w:cstheme="minorEastAsia"/>
          <w:sz w:val="24"/>
          <w:szCs w:val="24"/>
          <w:lang w:eastAsia="zh-CN"/>
        </w:rPr>
        <w:t>对员工的培训应该围绕企业的服务特征，不仅要重视企业服务知识的培训，更要强调人际交往能力的培训，包括沟通能力、解决冲突能力、跨文化敏感意识等。从餐饮业长远发展和餐饮业安全及培养员工忠诚角度考虑，企业内部培训是符合成本核算原则的明智之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80" w:name="_Toc722103370"/>
      <w:bookmarkStart w:id="181" w:name="_Toc1111990475"/>
      <w:bookmarkStart w:id="182" w:name="_Toc1464295050"/>
      <w:r>
        <w:rPr>
          <w:rFonts w:hint="eastAsia" w:ascii="黑体" w:hAnsi="黑体" w:eastAsia="黑体" w:cs="黑体"/>
          <w:b/>
          <w:bCs/>
          <w:sz w:val="24"/>
          <w:szCs w:val="32"/>
          <w:lang w:eastAsia="zh-CN"/>
        </w:rPr>
        <w:t>6.7.2 约束机制</w:t>
      </w:r>
      <w:bookmarkEnd w:id="180"/>
      <w:bookmarkEnd w:id="181"/>
      <w:bookmarkEnd w:id="18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就治理结构来讲,光激励是不行的,有时候激励很好却还产生人力资本不好好发挥作用的问题。因此,在建立激励机制的同时,还要建立约束机制。人力资本的约束机制大体分为两个方面的内容,即内部约束和外部约束</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内部约束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内部约束即企业和人力资本之间的约束,当事人之间的约束。这种内部约束从国际上看,主要有四个方面的约束措施。公司的章程约束。人力资本到某个企业中来,企业约束他,第一道约束就是公司章程的约束,也就是说就业于企业中的所有人都必须服务和服从于公司章程, 因为公司章程是企业的宪法。 合同约束。就是说任何人力资本到企业中来就业,都必须要签订非常详尽的合同,这种合同对企业商业秘密的保护、技术专利的保护、竞争力的保护都要体现出来。偏好约束。所谓偏好约束,就是说,我要约束你,首先要考虑你的偏好是什么。如果你是要实现自己的经营理念,而不是要更多的钱,那就用是否给你授权来约束你。机构约束。所谓机构约束,就是指非常注重完善企业的最高决策机构。要把人力资本和企业之间的磨擦和矛盾,演化成人与机构之间的矛盾。之所以不能把企业与人力资本之间的矛盾变成人与人之间的矛盾,是因为人与人之间产生的摩擦很难使人力资本受到很正常的约束,何况这种约束常常会加进个人的好恶,所以往往要把人和人之间的摩擦转化成人与机构之间的摩擦,这要非常重视企业决策机构的完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(二)外部约束 所谓外部约束,实际上就是社会约束,即社会要对人力资本形成的一种约束, 这种约束大致上有以下几个方面的内容: 法律约束。公司所有员工必须遵守相应的法律法规,诚实守信、依法做事。道德约束。任何阶层都应该有自己的职业道德,所以人力资本也应该有道德的约束。市场约束。就是人力资本作为一种资本的流动要通过人力资本市场,这种市场对人力资本应该起到一个很重要的约束作用。社会团体约束。所谓社会团体约束,就是指作为人力资本,应该有自己的民间团体组织,因为民间团体组织实际上是介于市场约束和道德约束之间的很重要的约束。媒体约束。媒体约束必须遵守一个准则,就是对某种新闻的炒作,应该要有利于企业的发展,要考虑企业的承受力及利益,不要为了炒作而新闻。</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183" w:name="_Toc682931997"/>
      <w:bookmarkStart w:id="184" w:name="_Toc76045803"/>
      <w:bookmarkStart w:id="185" w:name="_Toc1930860681"/>
      <w:r>
        <w:rPr>
          <w:rFonts w:hint="eastAsia" w:ascii="黑体" w:hAnsi="黑体" w:eastAsia="黑体" w:cs="黑体"/>
          <w:sz w:val="32"/>
          <w:szCs w:val="32"/>
          <w:lang w:eastAsia="zh-CN"/>
        </w:rPr>
        <w:t>7财务计划</w:t>
      </w:r>
      <w:bookmarkEnd w:id="183"/>
      <w:bookmarkEnd w:id="184"/>
      <w:bookmarkEnd w:id="185"/>
    </w:p>
    <w:p>
      <w:pPr>
        <w:pStyle w:val="3"/>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86" w:name="_Toc2010264948"/>
      <w:bookmarkStart w:id="187" w:name="_Toc2018137350"/>
      <w:bookmarkStart w:id="188" w:name="_Toc1864684673"/>
      <w:r>
        <w:rPr>
          <w:rFonts w:hint="eastAsia" w:ascii="黑体" w:hAnsi="黑体" w:eastAsia="黑体" w:cs="黑体"/>
          <w:b/>
          <w:bCs/>
          <w:sz w:val="28"/>
          <w:szCs w:val="32"/>
          <w:lang w:eastAsia="zh-CN"/>
        </w:rPr>
        <w:t>7.1 股本结构与规模</w:t>
      </w:r>
      <w:bookmarkEnd w:id="186"/>
      <w:bookmarkEnd w:id="187"/>
      <w:bookmarkEnd w:id="18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创业团队在项目成型后成立公司运营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公司注册资本为 120 万元</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股本规模与结构如下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5</w:t>
      </w:r>
      <w:r>
        <w:rPr>
          <w:rFonts w:hint="default" w:asciiTheme="minorEastAsia" w:hAnsiTheme="minorEastAsia" w:cstheme="minorEastAsia"/>
          <w:b/>
          <w:bCs/>
          <w:sz w:val="21"/>
          <w:szCs w:val="21"/>
          <w:lang w:eastAsia="zh-CN"/>
        </w:rPr>
        <w:t xml:space="preserve"> </w:t>
      </w:r>
      <w:r>
        <w:rPr>
          <w:rFonts w:hint="eastAsia" w:asciiTheme="minorEastAsia" w:hAnsiTheme="minorEastAsia" w:eastAsiaTheme="minorEastAsia" w:cstheme="minorEastAsia"/>
          <w:b/>
          <w:bCs/>
          <w:sz w:val="21"/>
          <w:szCs w:val="21"/>
          <w:lang w:eastAsia="zh-CN"/>
        </w:rPr>
        <w:t>公司规模与结构表</w:t>
      </w:r>
    </w:p>
    <w:tbl>
      <w:tblPr>
        <w:tblStyle w:val="24"/>
        <w:tblW w:w="858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1281"/>
        <w:gridCol w:w="1363"/>
        <w:gridCol w:w="1954"/>
        <w:gridCol w:w="1986"/>
      </w:tblGrid>
      <w:tr>
        <w:trPr>
          <w:trHeight w:val="775" w:hRule="atLeast"/>
          <w:jc w:val="center"/>
        </w:trPr>
        <w:tc>
          <w:tcPr>
            <w:tcW w:w="199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p>
          <w:p>
            <w:pPr>
              <w:rPr>
                <w:rFonts w:hint="default" w:asciiTheme="minorEastAsia" w:hAnsiTheme="minorEastAsia" w:cstheme="minorEastAsia"/>
                <w:color w:val="auto"/>
                <w:sz w:val="24"/>
                <w:szCs w:val="24"/>
                <w:vertAlign w:val="baseline"/>
                <w:lang w:eastAsia="zh-CN"/>
              </w:rPr>
            </w:pPr>
            <w:r>
              <w:rPr>
                <w:rFonts w:hint="default" w:asciiTheme="minorEastAsia" w:hAnsiTheme="minorEastAsia" w:cstheme="minorEastAsia"/>
                <w:color w:val="auto"/>
                <w:sz w:val="24"/>
                <w:szCs w:val="24"/>
                <w:vertAlign w:val="baseline"/>
                <w:lang w:eastAsia="zh-CN"/>
              </w:rPr>
              <w:t xml:space="preserve">      </w:t>
            </w:r>
            <w:r>
              <w:rPr>
                <w:rFonts w:hint="eastAsia" w:asciiTheme="minorEastAsia" w:hAnsiTheme="minorEastAsia" w:eastAsiaTheme="minorEastAsia" w:cstheme="minorEastAsia"/>
                <w:color w:val="auto"/>
                <w:sz w:val="24"/>
                <w:szCs w:val="24"/>
                <w:vertAlign w:val="baseline"/>
                <w:lang w:eastAsia="zh-CN"/>
              </w:rPr>
              <w:t>股本</w:t>
            </w:r>
            <w:r>
              <w:rPr>
                <w:rFonts w:hint="default" w:asciiTheme="minorEastAsia" w:hAnsiTheme="minorEastAsia" w:cstheme="minorEastAsia"/>
                <w:color w:val="auto"/>
                <w:sz w:val="24"/>
                <w:szCs w:val="24"/>
                <w:vertAlign w:val="baseline"/>
                <w:lang w:eastAsia="zh-CN"/>
              </w:rPr>
              <w:t xml:space="preserve">来源 </w:t>
            </w:r>
          </w:p>
          <w:p>
            <w:pPr>
              <w:rPr>
                <w:color w:val="auto"/>
                <w:sz w:val="24"/>
                <w:szCs w:val="24"/>
              </w:rPr>
            </w:pPr>
            <w:r>
              <w:rPr>
                <w:rFonts w:hint="eastAsia" w:asciiTheme="minorEastAsia" w:hAnsiTheme="minorEastAsia" w:eastAsiaTheme="minorEastAsia" w:cstheme="minorEastAsia"/>
                <w:color w:val="auto"/>
                <w:sz w:val="24"/>
                <w:szCs w:val="24"/>
                <w:vertAlign w:val="baseline"/>
                <w:lang w:eastAsia="zh-CN"/>
              </w:rPr>
              <w:t>股本规模</w:t>
            </w:r>
          </w:p>
          <w:p>
            <w:pPr>
              <w:rPr>
                <w:color w:val="auto"/>
                <w:sz w:val="24"/>
                <w:szCs w:val="24"/>
              </w:rPr>
            </w:pPr>
          </w:p>
          <w:p>
            <w:pPr>
              <w:jc w:val="center"/>
              <w:rPr>
                <w:rFonts w:hint="eastAsia" w:asciiTheme="minorEastAsia" w:hAnsiTheme="minorEastAsia" w:eastAsiaTheme="minorEastAsia" w:cstheme="minorEastAsia"/>
                <w:color w:val="auto"/>
                <w:sz w:val="24"/>
                <w:szCs w:val="24"/>
                <w:vertAlign w:val="baseline"/>
                <w:lang w:eastAsia="zh-CN"/>
              </w:rPr>
            </w:pPr>
          </w:p>
        </w:tc>
        <w:tc>
          <w:tcPr>
            <w:tcW w:w="1281"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外来投资</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创业团队</w:t>
            </w:r>
          </w:p>
        </w:tc>
        <w:tc>
          <w:tcPr>
            <w:tcW w:w="198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技术入股</w:t>
            </w:r>
          </w:p>
        </w:tc>
      </w:tr>
      <w:tr>
        <w:trPr>
          <w:trHeight w:val="728" w:hRule="atLeast"/>
          <w:jc w:val="center"/>
        </w:trPr>
        <w:tc>
          <w:tcPr>
            <w:tcW w:w="1999" w:type="dxa"/>
            <w:vMerge w:val="continue"/>
            <w:tcBorders>
              <w:tl2br w:val="single" w:color="auto" w:sz="4" w:space="0"/>
            </w:tcBorders>
          </w:tcPr>
          <w:p>
            <w:pPr>
              <w:jc w:val="center"/>
              <w:rPr>
                <w:rFonts w:hint="eastAsia" w:asciiTheme="minorEastAsia" w:hAnsiTheme="minorEastAsia" w:eastAsiaTheme="minorEastAsia" w:cstheme="minorEastAsia"/>
                <w:color w:val="auto"/>
                <w:sz w:val="24"/>
                <w:szCs w:val="24"/>
              </w:rPr>
            </w:pPr>
          </w:p>
        </w:tc>
        <w:tc>
          <w:tcPr>
            <w:tcW w:w="1281" w:type="dxa"/>
            <w:vMerge w:val="continue"/>
          </w:tcPr>
          <w:p>
            <w:pPr>
              <w:jc w:val="center"/>
              <w:rPr>
                <w:rFonts w:hint="eastAsia" w:asciiTheme="minorEastAsia" w:hAnsiTheme="minorEastAsia" w:eastAsiaTheme="minorEastAsia" w:cstheme="minorEastAsia"/>
                <w:color w:val="auto"/>
                <w:sz w:val="24"/>
                <w:szCs w:val="24"/>
              </w:rPr>
            </w:pP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团队出资</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团队物资</w:t>
            </w:r>
          </w:p>
        </w:tc>
        <w:tc>
          <w:tcPr>
            <w:tcW w:w="198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金额</w:t>
            </w:r>
            <w:r>
              <w:rPr>
                <w:rFonts w:hint="default" w:asciiTheme="minorEastAsia" w:hAnsiTheme="minorEastAsia" w:cstheme="minorEastAsia"/>
                <w:color w:val="auto"/>
                <w:sz w:val="24"/>
                <w:szCs w:val="24"/>
                <w:vertAlign w:val="baseline"/>
                <w:lang w:eastAsia="zh-CN"/>
              </w:rPr>
              <w:t>（</w:t>
            </w:r>
            <w:r>
              <w:rPr>
                <w:rFonts w:hint="eastAsia" w:asciiTheme="minorEastAsia" w:hAnsiTheme="minorEastAsia" w:eastAsiaTheme="minorEastAsia" w:cstheme="minorEastAsia"/>
                <w:color w:val="auto"/>
                <w:sz w:val="24"/>
                <w:szCs w:val="24"/>
                <w:vertAlign w:val="baseline"/>
                <w:lang w:eastAsia="zh-CN"/>
              </w:rPr>
              <w:t>万元</w:t>
            </w:r>
            <w:r>
              <w:rPr>
                <w:rFonts w:hint="default" w:asciiTheme="minorEastAsia" w:hAnsiTheme="minorEastAsia" w:cstheme="minorEastAsia"/>
                <w:color w:val="auto"/>
                <w:sz w:val="24"/>
                <w:szCs w:val="24"/>
                <w:vertAlign w:val="baseline"/>
                <w:lang w:eastAsia="zh-CN"/>
              </w:rPr>
              <w:t>）</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35</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25</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10</w:t>
            </w:r>
          </w:p>
        </w:tc>
      </w:tr>
      <w:tr>
        <w:trPr>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比例</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36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31.3</w:t>
            </w:r>
            <w:r>
              <w:rPr>
                <w:rFonts w:hint="default" w:asciiTheme="minorEastAsia" w:hAnsiTheme="minorEastAsia" w:cstheme="minorEastAsia"/>
                <w:color w:val="auto"/>
                <w:sz w:val="24"/>
                <w:szCs w:val="24"/>
                <w:vertAlign w:val="baseline"/>
                <w:lang w:eastAsia="zh-CN"/>
              </w:rPr>
              <w:t>%</w:t>
            </w:r>
          </w:p>
        </w:tc>
        <w:tc>
          <w:tcPr>
            <w:tcW w:w="19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r>
        <w:trPr>
          <w:trHeight w:val="90" w:hRule="atLeast"/>
          <w:jc w:val="center"/>
        </w:trPr>
        <w:tc>
          <w:tcPr>
            <w:tcW w:w="199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合计</w:t>
            </w:r>
          </w:p>
        </w:tc>
        <w:tc>
          <w:tcPr>
            <w:tcW w:w="1281"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3317" w:type="dxa"/>
            <w:gridSpan w:val="2"/>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43.8</w:t>
            </w:r>
            <w:r>
              <w:rPr>
                <w:rFonts w:hint="default" w:asciiTheme="minorEastAsia" w:hAnsiTheme="minorEastAsia" w:cstheme="minorEastAsia"/>
                <w:color w:val="auto"/>
                <w:sz w:val="24"/>
                <w:szCs w:val="24"/>
                <w:vertAlign w:val="baseline"/>
                <w:lang w:eastAsia="zh-CN"/>
              </w:rPr>
              <w:t>%</w:t>
            </w:r>
          </w:p>
        </w:tc>
        <w:tc>
          <w:tcPr>
            <w:tcW w:w="198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12.5</w:t>
            </w:r>
            <w:r>
              <w:rPr>
                <w:rFonts w:hint="default" w:asciiTheme="minorEastAsia" w:hAnsiTheme="minorEastAsia" w:cstheme="minorEastAsia"/>
                <w:color w:val="auto"/>
                <w:sz w:val="24"/>
                <w:szCs w:val="24"/>
                <w:vertAlign w:val="baseline"/>
                <w:lang w:eastAsia="zh-CN"/>
              </w:rPr>
              <w:t>%</w:t>
            </w:r>
          </w:p>
        </w:tc>
      </w:tr>
    </w:tbl>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r>
        <w:rPr>
          <w:sz w:val="24"/>
        </w:rPr>
        <mc:AlternateContent>
          <mc:Choice Requires="wps">
            <w:drawing>
              <wp:anchor distT="0" distB="0" distL="114300" distR="114300" simplePos="0" relativeHeight="253816832" behindDoc="0" locked="0" layoutInCell="1" allowOverlap="1">
                <wp:simplePos x="0" y="0"/>
                <wp:positionH relativeFrom="column">
                  <wp:posOffset>632460</wp:posOffset>
                </wp:positionH>
                <wp:positionV relativeFrom="paragraph">
                  <wp:posOffset>203835</wp:posOffset>
                </wp:positionV>
                <wp:extent cx="1296670" cy="405765"/>
                <wp:effectExtent l="0" t="0" r="0" b="0"/>
                <wp:wrapNone/>
                <wp:docPr id="181" name="Text Box 181"/>
                <wp:cNvGraphicFramePr/>
                <a:graphic xmlns:a="http://schemas.openxmlformats.org/drawingml/2006/main">
                  <a:graphicData uri="http://schemas.microsoft.com/office/word/2010/wordprocessingShape">
                    <wps:wsp>
                      <wps:cNvSpPr txBox="1"/>
                      <wps:spPr>
                        <a:xfrm>
                          <a:off x="1712595" y="1103630"/>
                          <a:ext cx="1296670" cy="4057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b/>
                                <w:bCs/>
                                <w:sz w:val="32"/>
                                <w:szCs w:val="32"/>
                              </w:rPr>
                            </w:pPr>
                            <w:r>
                              <w:rPr>
                                <w:b/>
                                <w:bCs/>
                                <w:sz w:val="32"/>
                                <w:szCs w:val="32"/>
                              </w:rPr>
                              <w:t>股本结构图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9.8pt;margin-top:16.05pt;height:31.95pt;width:102.1pt;z-index:253816832;mso-width-relative:page;mso-height-relative:page;" filled="f" stroked="f" coordsize="21600,21600" o:gfxdata="UEsDBAoAAAAAAIdO4kAAAAAAAAAAAAAAAAAEAAAAZHJzL1BLAwQUAAAACACHTuJATgy9fNkAAAAI&#10;AQAADwAAAGRycy9kb3ducmV2LnhtbE2Py07DMBBF90j8gzVI7KidRERtiFOhSBUSgkVLN+wm8TSJ&#10;iO0Quw/4eoYVLEfn6s655fpiR3GiOQzeaUgWCgS51pvBdRr2b5u7JYgQ0RkcvSMNXxRgXV1flVgY&#10;f3ZbOu1iJ7jEhQI19DFOhZSh7cliWPiJHLODny1GPudOmhnPXG5HmSqVS4uD4w89TlT31H7sjlbD&#10;c715xW2T2uX3WD+9HB6nz/37vda3N4l6ABHpEv/C8KvP6lCxU+OPzgQxalitck5qyNIEBPNMZTyl&#10;YZArkFUp/w+ofgBQSwMEFAAAAAgAh07iQCJrEOoaAgAAJwQAAA4AAABkcnMvZTJvRG9jLnhtbK1T&#10;TY/aMBC9V+p/sHwvSYDAgggruiuqSqvuSuyqZ+PYJJLjcW1DQn99x05gUdtT1Ysznnl58/W8uu8a&#10;RU7Cuhp0QbNRSonQHMpaHwr69rr9dEeJ80yXTIEWBT0LR+/XHz+sWrMUY6hAlcISJNFu2ZqCVt6b&#10;ZZI4XomGuREYoTEowTbM49UektKyFtkblYzTdJa0YEtjgQvn0PvYB+k68kspuH+W0glPVEGxNh9P&#10;G899OJP1ii0Plpmq5kMZ7B+qaFitMemV6pF5Ro62/oOqqbkFB9KPODQJSFlzEXvAbrL0t252FTMi&#10;9oLDceY6Jvf/aPm304sldYm7u8so0azBJb2KzpPP0JHgwwm1xi0RuDMI9R0GEH3xO3SGxjtpm/DF&#10;lkiIz7NxvsgpOaOdpZPZZJh1oOYBMF7MZnNcCUfENM3nszxQJu9Mxjr/RUBDglFQi7uMI2anJ+d7&#10;6AUSEmvY1krFfSpN2oLOJnkaf7hGkFxpzBH66esOlu/23dDkHsoz9mih14kzfFtj8ifm/AuzKAys&#10;F8Xun/GQCjAJDBYlFdiff/MHPO4Lo5S0KLSCuh9HZgUl6qvGTS6y6TQoM16m+XyMF3sb2d9G9LF5&#10;ANQy7gqri2bAe3UxpYXmO76JTciKIaY55i6ov5gPvpc/vikuNpsIQi0a5p/0zvBA3Y9zc/Qg6zjp&#10;MKZ+NsP0UI1xV8PLCXK/vUfU+/te/w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ODL182QAAAAgB&#10;AAAPAAAAAAAAAAEAIAAAACIAAABkcnMvZG93bnJldi54bWxQSwECFAAUAAAACACHTuJAImsQ6hoC&#10;AAAnBAAADgAAAAAAAAABACAAAAAoAQAAZHJzL2Uyb0RvYy54bWxQSwUGAAAAAAYABgBZAQAAtAUA&#10;AAAA&#10;">
                <v:fill on="f" focussize="0,0"/>
                <v:stroke on="f" weight="0.5pt"/>
                <v:imagedata o:title=""/>
                <o:lock v:ext="edit" aspectratio="f"/>
                <v:textbox>
                  <w:txbxContent>
                    <w:p>
                      <w:pPr>
                        <w:jc w:val="center"/>
                        <w:rPr>
                          <w:b/>
                          <w:bCs/>
                          <w:sz w:val="32"/>
                          <w:szCs w:val="32"/>
                        </w:rPr>
                      </w:pPr>
                      <w:r>
                        <w:rPr>
                          <w:b/>
                          <w:bCs/>
                          <w:sz w:val="32"/>
                          <w:szCs w:val="32"/>
                        </w:rPr>
                        <w:t>股本结构图</w:t>
                      </w:r>
                    </w:p>
                  </w:txbxContent>
                </v:textbox>
              </v:shape>
            </w:pict>
          </mc:Fallback>
        </mc:AlternateContent>
      </w:r>
      <w:r>
        <w:rPr>
          <w:rFonts w:hint="eastAsia" w:asciiTheme="minorEastAsia" w:hAnsiTheme="minorEastAsia" w:eastAsiaTheme="minorEastAsia" w:cstheme="minorEastAsia"/>
          <w:sz w:val="24"/>
          <w:szCs w:val="24"/>
          <w:lang w:eastAsia="zh-CN"/>
        </w:rPr>
        <w:drawing>
          <wp:anchor distT="0" distB="0" distL="114300" distR="114300" simplePos="0" relativeHeight="253812736" behindDoc="0" locked="0" layoutInCell="1" allowOverlap="1">
            <wp:simplePos x="0" y="0"/>
            <wp:positionH relativeFrom="column">
              <wp:posOffset>473710</wp:posOffset>
            </wp:positionH>
            <wp:positionV relativeFrom="paragraph">
              <wp:posOffset>27940</wp:posOffset>
            </wp:positionV>
            <wp:extent cx="5080000" cy="3810000"/>
            <wp:effectExtent l="4445" t="4445" r="20955" b="14605"/>
            <wp:wrapSquare wrapText="bothSides"/>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jc w:val="both"/>
        <w:rPr>
          <w:rFonts w:hint="eastAsia" w:asciiTheme="minorEastAsia" w:hAnsiTheme="minorEastAsia" w:eastAsiaTheme="minorEastAsia" w:cstheme="minorEastAsia"/>
          <w:sz w:val="24"/>
          <w:szCs w:val="24"/>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89" w:name="_Toc420727386"/>
      <w:bookmarkStart w:id="190" w:name="_Toc1232982341"/>
      <w:bookmarkStart w:id="191" w:name="_Toc1596076776"/>
      <w:r>
        <w:rPr>
          <w:rFonts w:hint="eastAsia" w:ascii="黑体" w:hAnsi="黑体" w:eastAsia="黑体" w:cs="黑体"/>
          <w:b/>
          <w:bCs/>
          <w:sz w:val="28"/>
          <w:szCs w:val="32"/>
          <w:lang w:eastAsia="zh-CN"/>
        </w:rPr>
        <w:t>7.2 运营收入及相关税金估算</w:t>
      </w:r>
      <w:bookmarkEnd w:id="189"/>
      <w:bookmarkEnd w:id="190"/>
      <w:bookmarkEnd w:id="191"/>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92" w:name="_Toc546115962"/>
      <w:bookmarkStart w:id="193" w:name="_Toc262986771"/>
      <w:bookmarkStart w:id="194" w:name="_Toc1897759297"/>
      <w:r>
        <w:rPr>
          <w:rFonts w:hint="eastAsia" w:ascii="黑体" w:hAnsi="黑体" w:eastAsia="黑体" w:cs="黑体"/>
          <w:b/>
          <w:bCs/>
          <w:sz w:val="24"/>
          <w:szCs w:val="32"/>
          <w:lang w:eastAsia="zh-CN"/>
        </w:rPr>
        <w:t>7.2.1 公司营业量及营业收入估算</w:t>
      </w:r>
      <w:bookmarkEnd w:id="192"/>
      <w:r>
        <w:rPr>
          <w:rFonts w:hint="default" w:ascii="黑体" w:hAnsi="黑体" w:eastAsia="黑体" w:cs="黑体"/>
          <w:b/>
          <w:bCs/>
          <w:sz w:val="24"/>
          <w:szCs w:val="32"/>
          <w:lang w:eastAsia="zh-CN"/>
        </w:rPr>
        <w:t>：</w:t>
      </w:r>
      <w:bookmarkEnd w:id="193"/>
      <w:bookmarkEnd w:id="194"/>
    </w:p>
    <w:p>
      <w:pPr>
        <w:jc w:val="center"/>
        <w:rPr>
          <w:rFonts w:hint="eastAsia"/>
          <w:lang w:eastAsia="zh-CN"/>
        </w:rPr>
      </w:pPr>
      <w:r>
        <w:rPr>
          <w:rFonts w:hint="eastAsia" w:asciiTheme="minorEastAsia" w:hAnsiTheme="minorEastAsia" w:eastAsiaTheme="minorEastAsia" w:cstheme="minorEastAsia"/>
          <w:b/>
          <w:bCs/>
          <w:lang w:eastAsia="zh-CN"/>
        </w:rPr>
        <w:t>表格 6 公司五年收益表</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单位</w:t>
      </w:r>
      <w:r>
        <w:rPr>
          <w:rFonts w:hint="default" w:asciiTheme="minorEastAsia" w:hAnsiTheme="minorEastAsia" w:cstheme="minorEastAsia"/>
          <w:b/>
          <w:bCs/>
          <w:lang w:eastAsia="zh-CN"/>
        </w:rPr>
        <w:t>：</w:t>
      </w:r>
      <w:r>
        <w:rPr>
          <w:rFonts w:hint="eastAsia" w:asciiTheme="minorEastAsia" w:hAnsiTheme="minorEastAsia" w:eastAsiaTheme="minorEastAsia" w:cstheme="minorEastAsia"/>
          <w:b/>
          <w:bCs/>
          <w:lang w:eastAsia="zh-CN"/>
        </w:rPr>
        <w:t>元</w:t>
      </w:r>
      <w:r>
        <w:rPr>
          <w:rFonts w:hint="default" w:asciiTheme="minorEastAsia" w:hAnsiTheme="minorEastAsia" w:cstheme="minorEastAsia"/>
          <w:b/>
          <w:bCs/>
          <w:lang w:eastAsia="zh-CN"/>
        </w:rPr>
        <w:t>）</w:t>
      </w:r>
    </w:p>
    <w:tbl>
      <w:tblPr>
        <w:tblStyle w:val="23"/>
        <w:tblW w:w="7920" w:type="dxa"/>
        <w:jc w:val="center"/>
        <w:tblInd w:w="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0"/>
        <w:gridCol w:w="1320"/>
        <w:gridCol w:w="1320"/>
        <w:gridCol w:w="1320"/>
        <w:gridCol w:w="1320"/>
        <w:gridCol w:w="1320"/>
      </w:tblGrid>
      <w:tr>
        <w:trPr>
          <w:trHeight w:val="758" w:hRule="atLeast"/>
          <w:jc w:val="center"/>
        </w:trPr>
        <w:tc>
          <w:tcPr>
            <w:tcW w:w="1320" w:type="dxa"/>
            <w:tcBorders>
              <w:top w:val="single" w:color="4C4C4C" w:sz="12" w:space="0"/>
              <w:left w:val="single" w:color="4C4C4C" w:sz="12" w:space="0"/>
              <w:bottom w:val="nil"/>
              <w:right w:val="single" w:color="4C4C4C" w:sz="12" w:space="0"/>
              <w:tl2br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i w:val="0"/>
                <w:color w:val="auto"/>
                <w:kern w:val="0"/>
                <w:sz w:val="24"/>
                <w:szCs w:val="24"/>
                <w:u w:val="none"/>
                <w:lang w:val="en-US" w:eastAsia="zh-CN" w:bidi="ar"/>
              </w:rPr>
              <w:t xml:space="preserve">    时间</w:t>
            </w:r>
          </w:p>
          <w:p>
            <w:pPr>
              <w:keepNext w:val="0"/>
              <w:keepLines w:val="0"/>
              <w:widowControl/>
              <w:suppressLineNumbers w:val="0"/>
              <w:jc w:val="both"/>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 xml:space="preserve">  项目</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1</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2</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3</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4</w:t>
            </w:r>
            <w:r>
              <w:rPr>
                <w:rFonts w:hint="eastAsia" w:asciiTheme="minorEastAsia" w:hAnsiTheme="minorEastAsia" w:eastAsiaTheme="minorEastAsia" w:cstheme="minorEastAsia"/>
                <w:i w:val="0"/>
                <w:color w:val="auto"/>
                <w:kern w:val="0"/>
                <w:sz w:val="24"/>
                <w:szCs w:val="24"/>
                <w:u w:val="none"/>
                <w:lang w:val="en-US" w:eastAsia="zh-CN" w:bidi="ar"/>
              </w:rPr>
              <w:t>年</w:t>
            </w:r>
          </w:p>
        </w:tc>
        <w:tc>
          <w:tcPr>
            <w:tcW w:w="1320" w:type="dxa"/>
            <w:tcBorders>
              <w:top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第</w:t>
            </w:r>
            <w:r>
              <w:rPr>
                <w:rFonts w:hint="default" w:asciiTheme="minorEastAsia" w:hAnsiTheme="minorEastAsia" w:eastAsiaTheme="minorEastAsia" w:cstheme="minorEastAsia"/>
                <w:i w:val="0"/>
                <w:color w:val="auto"/>
                <w:kern w:val="0"/>
                <w:sz w:val="24"/>
                <w:szCs w:val="24"/>
                <w:u w:val="none"/>
                <w:lang w:eastAsia="zh-CN" w:bidi="ar"/>
              </w:rPr>
              <w:t>5</w:t>
            </w:r>
            <w:r>
              <w:rPr>
                <w:rFonts w:hint="eastAsia" w:asciiTheme="minorEastAsia" w:hAnsiTheme="minorEastAsia" w:eastAsiaTheme="minorEastAsia" w:cstheme="minorEastAsia"/>
                <w:i w:val="0"/>
                <w:color w:val="auto"/>
                <w:kern w:val="0"/>
                <w:sz w:val="24"/>
                <w:szCs w:val="24"/>
                <w:u w:val="none"/>
                <w:lang w:val="en-US" w:eastAsia="zh-CN" w:bidi="ar"/>
              </w:rPr>
              <w:t>年</w:t>
            </w:r>
          </w:p>
        </w:tc>
      </w:tr>
      <w:tr>
        <w:trPr>
          <w:trHeight w:val="300" w:hRule="atLeast"/>
          <w:jc w:val="center"/>
        </w:trPr>
        <w:tc>
          <w:tcPr>
            <w:tcW w:w="1320" w:type="dxa"/>
            <w:tcBorders>
              <w:top w:val="nil"/>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餐饮</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64000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470400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588000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871895</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生日派对</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17976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48606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191988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418836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553584</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食物DIY</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300000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358000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393000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410000</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430000</w:t>
            </w:r>
          </w:p>
        </w:tc>
      </w:tr>
      <w:tr>
        <w:trPr>
          <w:trHeight w:val="300" w:hRule="atLeast"/>
          <w:jc w:val="center"/>
        </w:trPr>
        <w:tc>
          <w:tcPr>
            <w:tcW w:w="1320" w:type="dxa"/>
            <w:tcBorders>
              <w:left w:val="single" w:color="4C4C4C" w:sz="12" w:space="0"/>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合计</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335976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470606</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1055388</w:t>
            </w:r>
          </w:p>
        </w:tc>
        <w:tc>
          <w:tcPr>
            <w:tcW w:w="1320" w:type="dxa"/>
            <w:tcBorders>
              <w:bottom w:val="single" w:color="4C4C4C" w:sz="12" w:space="0"/>
              <w:right w:val="single" w:color="4C4C4C" w:sz="12" w:space="0"/>
            </w:tcBorders>
            <w:shd w:val="clear" w:color="auto" w:fill="auto"/>
            <w:vAlign w:val="top"/>
          </w:tcPr>
          <w:p>
            <w:pPr>
              <w:keepNext w:val="0"/>
              <w:keepLines w:val="0"/>
              <w:widowControl/>
              <w:suppressLineNumbers w:val="0"/>
              <w:jc w:val="center"/>
              <w:textAlignment w:val="top"/>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1416836</w:t>
            </w:r>
          </w:p>
        </w:tc>
        <w:tc>
          <w:tcPr>
            <w:tcW w:w="1320" w:type="dxa"/>
            <w:tcBorders>
              <w:bottom w:val="single" w:color="4C4C4C" w:sz="12" w:space="0"/>
              <w:right w:val="single" w:color="4C4C4C" w:sz="12" w:space="0"/>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auto"/>
                <w:sz w:val="24"/>
                <w:szCs w:val="24"/>
                <w:u w:val="none"/>
              </w:rPr>
            </w:pPr>
            <w:r>
              <w:rPr>
                <w:rFonts w:hint="eastAsia" w:asciiTheme="minorEastAsia" w:hAnsiTheme="minorEastAsia" w:eastAsiaTheme="minorEastAsia" w:cstheme="minorEastAsia"/>
                <w:i w:val="0"/>
                <w:color w:val="auto"/>
                <w:kern w:val="0"/>
                <w:sz w:val="24"/>
                <w:szCs w:val="24"/>
                <w:u w:val="none"/>
                <w:lang w:val="en-US" w:eastAsia="zh-CN" w:bidi="ar"/>
              </w:rPr>
              <w:t>1855479</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eastAsiaTheme="minorEastAsia" w:cstheme="minorEastAsia"/>
          <w:sz w:val="24"/>
          <w:szCs w:val="24"/>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195" w:name="_Toc266869478"/>
      <w:bookmarkStart w:id="196" w:name="_Toc2141081810"/>
      <w:bookmarkStart w:id="197" w:name="_Toc977854352"/>
      <w:r>
        <w:rPr>
          <w:rFonts w:hint="eastAsia" w:ascii="黑体" w:hAnsi="黑体" w:eastAsia="黑体" w:cs="黑体"/>
          <w:b/>
          <w:bCs/>
          <w:sz w:val="24"/>
          <w:szCs w:val="32"/>
          <w:lang w:eastAsia="zh-CN"/>
        </w:rPr>
        <w:t>7.2.2 运营收入及税额估算</w:t>
      </w:r>
      <w:bookmarkEnd w:id="195"/>
      <w:bookmarkEnd w:id="196"/>
      <w:bookmarkEnd w:id="19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Theme="minorEastAsia" w:hAnsi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根据《中华人民共和国营业税暂行条例》</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应税额为营业收入</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营业税税率按 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城市建设维护税按营业税的 7</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教育附加按营业税的 1</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7 公司营业收入与税金估算</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营业收入</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应税额</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365976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1133988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1519336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1993079</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营业税金及附加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19763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524306</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61235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82044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107626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营业税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18299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26215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56699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75967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99654</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城市建设维护税</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1281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3969</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5318</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6976</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教育费附加</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183</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760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997</w:t>
            </w:r>
          </w:p>
        </w:tc>
      </w:tr>
    </w:tbl>
    <w:p>
      <w:pPr>
        <w:rPr>
          <w:rFonts w:hint="eastAsia"/>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198" w:name="_Toc144726721"/>
      <w:bookmarkStart w:id="199" w:name="_Toc1191688873"/>
      <w:bookmarkStart w:id="200" w:name="_Toc845026505"/>
      <w:r>
        <w:rPr>
          <w:rFonts w:hint="eastAsia" w:ascii="黑体" w:hAnsi="黑体" w:eastAsia="黑体" w:cs="黑体"/>
          <w:b/>
          <w:bCs/>
          <w:sz w:val="28"/>
          <w:szCs w:val="32"/>
          <w:lang w:eastAsia="zh-CN"/>
        </w:rPr>
        <w:t>7.3 投资状况</w:t>
      </w:r>
      <w:bookmarkEnd w:id="198"/>
      <w:bookmarkEnd w:id="199"/>
      <w:bookmarkEnd w:id="20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1" w:name="_Toc541862097"/>
      <w:bookmarkStart w:id="202" w:name="_Toc1191652323"/>
      <w:bookmarkStart w:id="203" w:name="_Toc1223024484"/>
      <w:r>
        <w:rPr>
          <w:rFonts w:hint="eastAsia" w:ascii="黑体" w:hAnsi="黑体" w:eastAsia="黑体" w:cs="黑体"/>
          <w:b/>
          <w:bCs/>
          <w:sz w:val="24"/>
          <w:szCs w:val="32"/>
          <w:lang w:eastAsia="zh-CN"/>
        </w:rPr>
        <w:t>7.3.1 初始投资</w:t>
      </w:r>
      <w:bookmarkEnd w:id="201"/>
      <w:bookmarkEnd w:id="202"/>
      <w:bookmarkEnd w:id="20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此部分资金用于公司注册以及相关资格认证取得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w:t>
      </w:r>
      <w:r>
        <w:rPr>
          <w:rFonts w:hint="default" w:asciiTheme="minorEastAsia" w:hAnsiTheme="minorEastAsia" w:cstheme="minorEastAsia"/>
          <w:sz w:val="24"/>
          <w:szCs w:val="24"/>
          <w:lang w:eastAsia="zh-CN"/>
        </w:rPr>
        <w:t>5.6</w:t>
      </w:r>
      <w:r>
        <w:rPr>
          <w:rFonts w:hint="eastAsia" w:asciiTheme="minorEastAsia" w:hAnsiTheme="minorEastAsia" w:eastAsiaTheme="minorEastAsia" w:cstheme="minorEastAsia"/>
          <w:sz w:val="24"/>
          <w:szCs w:val="24"/>
          <w:lang w:eastAsia="zh-CN"/>
        </w:rPr>
        <w:t>万元计算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4" w:name="_Toc908843534"/>
      <w:bookmarkStart w:id="205" w:name="_Toc2034913275"/>
      <w:bookmarkStart w:id="206" w:name="_Toc1132996829"/>
      <w:r>
        <w:rPr>
          <w:rFonts w:hint="eastAsia" w:ascii="黑体" w:hAnsi="黑体" w:eastAsia="黑体" w:cs="黑体"/>
          <w:b/>
          <w:bCs/>
          <w:sz w:val="24"/>
          <w:szCs w:val="32"/>
          <w:lang w:eastAsia="zh-CN"/>
        </w:rPr>
        <w:t>7.3.2 固定资产投资估算</w:t>
      </w:r>
      <w:bookmarkEnd w:id="204"/>
      <w:bookmarkEnd w:id="205"/>
      <w:bookmarkEnd w:id="20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br w:type="page"/>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 xml:space="preserve">表格 </w:t>
      </w:r>
      <w:r>
        <w:rPr>
          <w:rFonts w:hint="default" w:asciiTheme="minorEastAsia" w:hAnsiTheme="minorEastAsia" w:cstheme="minorEastAsia"/>
          <w:b/>
          <w:bCs/>
          <w:sz w:val="21"/>
          <w:szCs w:val="21"/>
          <w:lang w:eastAsia="zh-CN"/>
        </w:rPr>
        <w:t>8</w:t>
      </w:r>
      <w:r>
        <w:rPr>
          <w:rFonts w:hint="eastAsia" w:asciiTheme="minorEastAsia" w:hAnsiTheme="minorEastAsia" w:cstheme="minorEastAsia"/>
          <w:b/>
          <w:bCs/>
          <w:sz w:val="21"/>
          <w:szCs w:val="21"/>
          <w:lang w:eastAsia="zh-CN"/>
        </w:rPr>
        <w:t>固定资产投资估算表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8"/>
        <w:gridCol w:w="1548"/>
        <w:gridCol w:w="1548"/>
        <w:gridCol w:w="1548"/>
        <w:gridCol w:w="1548"/>
      </w:tblGrid>
      <w:tr>
        <w:trPr>
          <w:jc w:val="center"/>
        </w:trPr>
        <w:tc>
          <w:tcPr>
            <w:tcW w:w="1547"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餐具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54524</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78952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5245662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53421567</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773267</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活动用具</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858290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8789561</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728502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871410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48921</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装修</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415500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422592</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829970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529620</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其他</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418710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48910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859110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7208720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887620</w:t>
            </w:r>
          </w:p>
        </w:tc>
      </w:tr>
      <w:tr>
        <w:trPr>
          <w:jc w:val="center"/>
        </w:trPr>
        <w:tc>
          <w:tcPr>
            <w:tcW w:w="1547"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合计</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1747024</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9340015</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7663244</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62030407</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i w:val="0"/>
                <w:color w:val="auto"/>
                <w:kern w:val="0"/>
                <w:sz w:val="24"/>
                <w:szCs w:val="24"/>
                <w:u w:val="none"/>
                <w:lang w:val="en-US" w:eastAsia="zh-CN" w:bidi="ar"/>
              </w:rPr>
              <w:t>2239428</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07" w:name="_Toc1997604765"/>
      <w:bookmarkStart w:id="208" w:name="_Toc1916279675"/>
      <w:bookmarkStart w:id="209" w:name="_Toc1889602726"/>
      <w:r>
        <w:rPr>
          <w:rFonts w:hint="eastAsia" w:ascii="黑体" w:hAnsi="黑体" w:eastAsia="黑体" w:cs="黑体"/>
          <w:b/>
          <w:bCs/>
          <w:sz w:val="24"/>
          <w:szCs w:val="32"/>
          <w:lang w:eastAsia="zh-CN"/>
        </w:rPr>
        <w:t>7.3.3 投资使用计划与资金筹措</w:t>
      </w:r>
      <w:bookmarkEnd w:id="207"/>
      <w:bookmarkEnd w:id="208"/>
      <w:bookmarkEnd w:id="20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9 投资使用计划与资金筹措表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trHeight w:val="544" w:hRule="atLeast"/>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总资产</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1800700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1586320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2144550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2315610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sz w:val="24"/>
                <w:szCs w:val="24"/>
                <w:vertAlign w:val="baseline"/>
                <w:lang w:eastAsia="zh-CN"/>
              </w:rPr>
            </w:pPr>
            <w:r>
              <w:rPr>
                <w:rFonts w:hint="eastAsia" w:ascii="宋体" w:hAnsi="宋体" w:eastAsia="宋体" w:cs="宋体"/>
                <w:i w:val="0"/>
                <w:color w:val="auto"/>
                <w:kern w:val="0"/>
                <w:sz w:val="24"/>
                <w:szCs w:val="24"/>
                <w:u w:val="none"/>
                <w:lang w:val="en-US" w:eastAsia="zh-CN" w:bidi="ar"/>
              </w:rPr>
              <w:t>5792510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固定资产投资</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841700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515910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4187610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利息</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流动资金</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23400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471900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资金来源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自筹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528910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621500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heme="minorEastAsia" w:hAnsiTheme="minorEastAsia" w:cstheme="minorEastAsia"/>
                <w:b w:val="0"/>
                <w:bCs w:val="0"/>
                <w:color w:val="auto"/>
                <w:sz w:val="24"/>
                <w:szCs w:val="24"/>
                <w:lang w:eastAsia="zh-CN"/>
              </w:rPr>
            </w:pPr>
            <w:r>
              <w:rPr>
                <w:rFonts w:hint="default" w:asciiTheme="minorEastAsia" w:hAnsiTheme="minorEastAsia" w:cstheme="minorEastAsia"/>
                <w:b w:val="0"/>
                <w:bCs w:val="0"/>
                <w:color w:val="auto"/>
                <w:sz w:val="24"/>
                <w:szCs w:val="24"/>
                <w:lang w:eastAsia="zh-CN"/>
              </w:rPr>
              <w:t>贷款</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w:t>
            </w:r>
          </w:p>
        </w:tc>
      </w:tr>
    </w:tbl>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bCs/>
          <w:sz w:val="21"/>
          <w:szCs w:val="21"/>
          <w:lang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b/>
          <w:bCs/>
          <w:sz w:val="28"/>
          <w:szCs w:val="32"/>
          <w:lang w:eastAsia="zh-CN"/>
        </w:rPr>
      </w:pPr>
      <w:bookmarkStart w:id="210" w:name="_Toc1473203108"/>
      <w:bookmarkStart w:id="211" w:name="_Toc513831816"/>
      <w:bookmarkStart w:id="212" w:name="_Toc1606291911"/>
      <w:r>
        <w:rPr>
          <w:rFonts w:hint="eastAsia" w:ascii="黑体" w:hAnsi="黑体" w:eastAsia="黑体" w:cs="黑体"/>
          <w:b/>
          <w:bCs/>
          <w:sz w:val="28"/>
          <w:szCs w:val="32"/>
          <w:lang w:eastAsia="zh-CN"/>
        </w:rPr>
        <w:t>7.4 成本费用估算</w:t>
      </w:r>
      <w:bookmarkEnd w:id="210"/>
      <w:bookmarkEnd w:id="211"/>
      <w:bookmarkEnd w:id="21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10 成本费用估算表</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单位</w:t>
      </w:r>
      <w:r>
        <w:rPr>
          <w:rFonts w:hint="default" w:asciiTheme="minorEastAsia" w:hAnsiTheme="minorEastAsia" w:cstheme="minorEastAsia"/>
          <w:b/>
          <w:bCs/>
          <w:sz w:val="21"/>
          <w:szCs w:val="21"/>
          <w:lang w:eastAsia="zh-CN"/>
        </w:rPr>
        <w:t>：</w:t>
      </w:r>
      <w:r>
        <w:rPr>
          <w:rFonts w:hint="eastAsia" w:asciiTheme="minorEastAsia" w:hAnsiTheme="minorEastAsia" w:cstheme="minorEastAsia"/>
          <w:b/>
          <w:bCs/>
          <w:sz w:val="21"/>
          <w:szCs w:val="21"/>
          <w:lang w:eastAsia="zh-CN"/>
        </w:rPr>
        <w:t>元</w:t>
      </w:r>
      <w:r>
        <w:rPr>
          <w:rFonts w:hint="default" w:asciiTheme="minorEastAsia" w:hAnsiTheme="minorEastAsia" w:cstheme="minorEastAsia"/>
          <w:b/>
          <w:bCs/>
          <w:sz w:val="21"/>
          <w:szCs w:val="21"/>
          <w:lang w:eastAsia="zh-CN"/>
        </w:rPr>
        <w:t>）</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601"/>
        <w:gridCol w:w="1548"/>
        <w:gridCol w:w="1548"/>
        <w:gridCol w:w="1548"/>
        <w:gridCol w:w="1548"/>
      </w:tblGrid>
      <w:tr>
        <w:trPr>
          <w:jc w:val="center"/>
        </w:trPr>
        <w:tc>
          <w:tcPr>
            <w:tcW w:w="1494"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员工工资费用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478184.00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374141.00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572985.00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58297.00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8519900.00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研发费用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58992.00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51000.00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571940.00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租赁费用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5891700.00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859100.00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7418100.00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5199100.00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1483210.00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折旧费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8390.00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5819.00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6951.00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1023.00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利息支出</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14250.00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41405.00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51914.00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55982.00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59104.00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耗材</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66233.00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89521.00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59210.00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91415.00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611143.00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办公</w:t>
            </w:r>
            <w:r>
              <w:rPr>
                <w:rFonts w:hint="default" w:asciiTheme="minorEastAsia" w:hAnsiTheme="minorEastAsia" w:cstheme="minorEastAsia"/>
                <w:b w:val="0"/>
                <w:bCs w:val="0"/>
                <w:color w:val="auto"/>
                <w:sz w:val="24"/>
                <w:szCs w:val="24"/>
                <w:lang w:eastAsia="zh-CN"/>
              </w:rPr>
              <w:t>、</w:t>
            </w:r>
            <w:r>
              <w:rPr>
                <w:rFonts w:hint="eastAsia" w:asciiTheme="minorEastAsia" w:hAnsiTheme="minorEastAsia" w:eastAsiaTheme="minorEastAsia" w:cstheme="minorEastAsia"/>
                <w:b w:val="0"/>
                <w:bCs w:val="0"/>
                <w:color w:val="auto"/>
                <w:sz w:val="24"/>
                <w:szCs w:val="24"/>
                <w:lang w:eastAsia="zh-CN"/>
              </w:rPr>
              <w:t>差旅费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94189.00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15199.00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419011.00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19588.00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48199l.00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公关及宣传费用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51145.00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8924.00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48191.00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51495.00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24904.00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摊销费</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98514.00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358089.00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41095.00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19480.00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151895.00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其他费用</w:t>
            </w:r>
          </w:p>
        </w:tc>
        <w:tc>
          <w:tcPr>
            <w:tcW w:w="160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50158.00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879714.00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908144.00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791741.00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518941.00</w:t>
            </w:r>
          </w:p>
        </w:tc>
      </w:tr>
      <w:tr>
        <w:trPr>
          <w:jc w:val="center"/>
        </w:trPr>
        <w:tc>
          <w:tcPr>
            <w:tcW w:w="149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经营成本</w:t>
            </w:r>
            <w:r>
              <w:rPr>
                <w:rFonts w:hint="default" w:asciiTheme="minorEastAsia" w:hAnsiTheme="minorEastAsia" w:cstheme="minorEastAsia"/>
                <w:b w:val="0"/>
                <w:bCs w:val="0"/>
                <w:color w:val="auto"/>
                <w:sz w:val="24"/>
                <w:szCs w:val="24"/>
                <w:lang w:eastAsia="zh-CN"/>
              </w:rPr>
              <w:t>：</w:t>
            </w:r>
          </w:p>
        </w:tc>
        <w:tc>
          <w:tcPr>
            <w:tcW w:w="1601"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6294579</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2297771</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9011608</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6284816</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c>
          <w:tcPr>
            <w:tcW w:w="1548" w:type="dxa"/>
            <w:textDirection w:val="lrTb"/>
            <w:vAlign w:val="top"/>
          </w:tcPr>
          <w:p>
            <w:pPr>
              <w:keepNext w:val="0"/>
              <w:keepLines w:val="0"/>
              <w:widowControl/>
              <w:suppressLineNumbers w:val="0"/>
              <w:jc w:val="center"/>
              <w:textAlignment w:val="top"/>
              <w:rPr>
                <w:rFonts w:hint="eastAsia" w:asciiTheme="minorEastAsia" w:hAnsiTheme="minorEastAsia" w:eastAsiaTheme="minorEastAsia" w:cstheme="minorEastAsia"/>
                <w:b w:val="0"/>
                <w:bCs w:val="0"/>
                <w:color w:val="auto"/>
                <w:kern w:val="2"/>
                <w:sz w:val="24"/>
                <w:szCs w:val="24"/>
                <w:vertAlign w:val="baseline"/>
                <w:lang w:val="en-US" w:eastAsia="zh-CN" w:bidi="ar-SA"/>
              </w:rPr>
            </w:pPr>
            <w:r>
              <w:rPr>
                <w:rFonts w:hint="eastAsia" w:asciiTheme="minorEastAsia" w:hAnsiTheme="minorEastAsia" w:eastAsiaTheme="minorEastAsia" w:cstheme="minorEastAsia"/>
                <w:b w:val="0"/>
                <w:bCs w:val="0"/>
                <w:color w:val="auto"/>
                <w:kern w:val="2"/>
                <w:sz w:val="24"/>
                <w:szCs w:val="24"/>
                <w:vertAlign w:val="baseline"/>
                <w:lang w:val="en-US" w:eastAsia="zh-CN" w:bidi="ar-SA"/>
              </w:rPr>
              <w:t>3422160</w:t>
            </w:r>
            <w:r>
              <w:rPr>
                <w:rFonts w:hint="default" w:asciiTheme="minorEastAsia" w:hAnsiTheme="minorEastAsia" w:eastAsiaTheme="minorEastAsia" w:cstheme="minorEastAsia"/>
                <w:b w:val="0"/>
                <w:bCs w:val="0"/>
                <w:color w:val="auto"/>
                <w:kern w:val="2"/>
                <w:sz w:val="24"/>
                <w:szCs w:val="24"/>
                <w:vertAlign w:val="baseline"/>
                <w:lang w:eastAsia="zh-CN" w:bidi="ar-SA"/>
              </w:rPr>
              <w:t>.00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3" w:name="_Toc478454622"/>
      <w:bookmarkStart w:id="214" w:name="_Toc228103359"/>
      <w:bookmarkStart w:id="215" w:name="_Toc1240291109"/>
      <w:r>
        <w:rPr>
          <w:rFonts w:hint="eastAsia" w:ascii="黑体" w:hAnsi="黑体" w:eastAsia="黑体" w:cs="黑体"/>
          <w:b/>
          <w:bCs/>
          <w:sz w:val="24"/>
          <w:szCs w:val="32"/>
          <w:lang w:eastAsia="zh-CN"/>
        </w:rPr>
        <w:t xml:space="preserve">7.4.1 </w:t>
      </w:r>
      <w:r>
        <w:rPr>
          <w:rFonts w:hint="default" w:ascii="黑体" w:hAnsi="黑体" w:eastAsia="黑体" w:cs="黑体"/>
          <w:b/>
          <w:bCs/>
          <w:sz w:val="24"/>
          <w:szCs w:val="32"/>
          <w:lang w:eastAsia="zh-CN"/>
        </w:rPr>
        <w:t>原材料</w:t>
      </w:r>
      <w:r>
        <w:rPr>
          <w:rFonts w:hint="eastAsia" w:ascii="黑体" w:hAnsi="黑体" w:eastAsia="黑体" w:cs="黑体"/>
          <w:b/>
          <w:bCs/>
          <w:sz w:val="24"/>
          <w:szCs w:val="32"/>
          <w:lang w:eastAsia="zh-CN"/>
        </w:rPr>
        <w:t>费用</w:t>
      </w:r>
      <w:bookmarkEnd w:id="213"/>
      <w:bookmarkEnd w:id="214"/>
      <w:bookmarkEnd w:id="2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eastAsiaTheme="minorEastAsia" w:cstheme="minorEastAsia"/>
          <w:sz w:val="24"/>
          <w:szCs w:val="24"/>
          <w:lang w:eastAsia="zh-CN"/>
        </w:rPr>
        <w:t>公司是餐饮企业</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用在原材料购买的费用较大</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按上年的50</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估算</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第一年为初始投入年</w:t>
      </w:r>
      <w:r>
        <w:rPr>
          <w:rFonts w:hint="default" w:asciiTheme="minorEastAsia" w:hAnsiTheme="minorEastAsia" w:cstheme="minorEastAsia"/>
          <w:sz w:val="24"/>
          <w:szCs w:val="24"/>
          <w:lang w:eastAsia="zh-CN"/>
        </w:rPr>
        <w:t>，</w:t>
      </w:r>
      <w:r>
        <w:rPr>
          <w:rFonts w:hint="default" w:asciiTheme="minorEastAsia" w:hAnsiTheme="minorEastAsia" w:eastAsiaTheme="minorEastAsia" w:cstheme="minorEastAsia"/>
          <w:sz w:val="24"/>
          <w:szCs w:val="24"/>
          <w:lang w:eastAsia="zh-CN"/>
        </w:rPr>
        <w:t>按50万估算</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6" w:name="_Toc1948227424"/>
      <w:bookmarkStart w:id="217" w:name="_Toc1626494863"/>
      <w:bookmarkStart w:id="218" w:name="_Toc1667740780"/>
      <w:r>
        <w:rPr>
          <w:rFonts w:hint="eastAsia" w:ascii="黑体" w:hAnsi="黑体" w:eastAsia="黑体" w:cs="黑体"/>
          <w:b/>
          <w:bCs/>
          <w:sz w:val="24"/>
          <w:szCs w:val="32"/>
          <w:lang w:eastAsia="zh-CN"/>
        </w:rPr>
        <w:t>7.4.2 员工结构及工资费用</w:t>
      </w:r>
      <w:bookmarkEnd w:id="216"/>
      <w:bookmarkEnd w:id="217"/>
      <w:bookmarkEnd w:id="21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公司工作人员工资按职位及年限逐年增长</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公司工作人员薪资表如下</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center"/>
        <w:textAlignment w:val="auto"/>
        <w:outlineLvl w:val="9"/>
        <w:rPr>
          <w:rFonts w:hint="eastAsia" w:asciiTheme="minorEastAsia" w:hAnsiTheme="minorEastAsia" w:cstheme="minorEastAsia"/>
          <w:b/>
          <w:bCs/>
          <w:sz w:val="21"/>
          <w:szCs w:val="21"/>
          <w:lang w:eastAsia="zh-CN"/>
        </w:rPr>
      </w:pPr>
      <w:r>
        <w:rPr>
          <w:rFonts w:hint="eastAsia" w:asciiTheme="minorEastAsia" w:hAnsiTheme="minorEastAsia" w:cstheme="minorEastAsia"/>
          <w:b/>
          <w:bCs/>
          <w:sz w:val="21"/>
          <w:szCs w:val="21"/>
          <w:lang w:eastAsia="zh-CN"/>
        </w:rPr>
        <w:t>表格 1</w:t>
      </w:r>
      <w:r>
        <w:rPr>
          <w:rFonts w:hint="default" w:asciiTheme="minorEastAsia" w:hAnsiTheme="minorEastAsia" w:cstheme="minorEastAsia"/>
          <w:b/>
          <w:bCs/>
          <w:sz w:val="21"/>
          <w:szCs w:val="21"/>
          <w:lang w:eastAsia="zh-CN"/>
        </w:rPr>
        <w:t>1</w:t>
      </w:r>
      <w:r>
        <w:rPr>
          <w:rFonts w:hint="eastAsia" w:asciiTheme="minorEastAsia" w:hAnsiTheme="minorEastAsia" w:cstheme="minorEastAsia"/>
          <w:b/>
          <w:bCs/>
          <w:sz w:val="21"/>
          <w:szCs w:val="21"/>
          <w:lang w:eastAsia="zh-CN"/>
        </w:rPr>
        <w:t xml:space="preserve"> </w:t>
      </w:r>
      <w:r>
        <w:rPr>
          <w:rFonts w:hint="default" w:asciiTheme="minorEastAsia" w:hAnsiTheme="minorEastAsia" w:cstheme="minorEastAsia"/>
          <w:b/>
          <w:bCs/>
          <w:sz w:val="21"/>
          <w:szCs w:val="21"/>
          <w:lang w:eastAsia="zh-CN"/>
        </w:rPr>
        <w:t>工作人员工资表（单位：元/人）</w:t>
      </w:r>
    </w:p>
    <w:tbl>
      <w:tblPr>
        <w:tblStyle w:val="24"/>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104"/>
        <w:gridCol w:w="1548"/>
        <w:gridCol w:w="1548"/>
        <w:gridCol w:w="1548"/>
        <w:gridCol w:w="1548"/>
      </w:tblGrid>
      <w:tr>
        <w:tc>
          <w:tcPr>
            <w:tcW w:w="1991" w:type="dxa"/>
            <w:tcBorders>
              <w:tl2br w:val="single" w:color="auto" w:sz="4" w:space="0"/>
            </w:tcBorders>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时间</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eastAsia" w:asciiTheme="minorEastAsia" w:hAnsiTheme="minorEastAsia" w:eastAsiaTheme="minorEastAsia" w:cstheme="minorEastAsia"/>
                <w:b w:val="0"/>
                <w:bCs w:val="0"/>
                <w:color w:val="auto"/>
                <w:sz w:val="24"/>
                <w:szCs w:val="24"/>
                <w:lang w:eastAsia="zh-CN"/>
              </w:rPr>
              <w:t>项目</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第1年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第2年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第3年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第4年</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eastAsia" w:asciiTheme="minorEastAsia" w:hAnsiTheme="minorEastAsia" w:eastAsiaTheme="minorEastAsia" w:cstheme="minorEastAsia"/>
                <w:b w:val="0"/>
                <w:bCs w:val="0"/>
                <w:color w:val="auto"/>
                <w:sz w:val="24"/>
                <w:szCs w:val="24"/>
                <w:vertAlign w:val="baseline"/>
                <w:lang w:eastAsia="zh-CN"/>
              </w:rPr>
              <w:t>第5年</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大厨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中厨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下厨</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3875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4250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4625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洗碗工</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厨杂工</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食品工程师</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8000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9000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10000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11000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12000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前台服务人员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互动组织人员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4500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4875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5250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5625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6000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前台经理</w:t>
            </w:r>
          </w:p>
        </w:tc>
        <w:tc>
          <w:tcPr>
            <w:tcW w:w="1104"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后台经理</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5750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6500</w:t>
            </w:r>
          </w:p>
        </w:tc>
      </w:tr>
      <w:tr>
        <w:tc>
          <w:tcPr>
            <w:tcW w:w="1991"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lang w:eastAsia="zh-CN"/>
              </w:rPr>
            </w:pPr>
            <w:r>
              <w:rPr>
                <w:rFonts w:hint="default"/>
                <w:sz w:val="24"/>
                <w:szCs w:val="24"/>
                <w:lang w:eastAsia="zh-CN"/>
              </w:rPr>
              <w:t>场景布置人员</w:t>
            </w:r>
          </w:p>
        </w:tc>
        <w:tc>
          <w:tcPr>
            <w:tcW w:w="1104"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3000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3375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3750</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3125</w:t>
            </w:r>
          </w:p>
        </w:tc>
        <w:tc>
          <w:tcPr>
            <w:tcW w:w="1548" w:type="dxa"/>
            <w:textDirection w:val="lrTb"/>
            <w:vAlign w:val="top"/>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heme="minorEastAsia" w:hAnsiTheme="minorEastAsia" w:eastAsiaTheme="minorEastAsia" w:cstheme="minorEastAsia"/>
                <w:b w:val="0"/>
                <w:bCs w:val="0"/>
                <w:color w:val="auto"/>
                <w:sz w:val="24"/>
                <w:szCs w:val="24"/>
                <w:vertAlign w:val="baseline"/>
                <w:lang w:eastAsia="zh-CN"/>
              </w:rPr>
            </w:pPr>
            <w:r>
              <w:rPr>
                <w:rFonts w:hint="default" w:asciiTheme="minorEastAsia" w:hAnsiTheme="minorEastAsia" w:cstheme="minorEastAsia"/>
                <w:b w:val="0"/>
                <w:bCs w:val="0"/>
                <w:color w:val="auto"/>
                <w:sz w:val="24"/>
                <w:szCs w:val="24"/>
                <w:vertAlign w:val="baseline"/>
                <w:lang w:eastAsia="zh-CN"/>
              </w:rPr>
              <w:t>3500</w:t>
            </w:r>
          </w:p>
        </w:tc>
      </w:tr>
    </w:tbl>
    <w:p>
      <w:pPr>
        <w:rPr>
          <w:rFonts w:hint="eastAsia"/>
          <w:lang w:eastAsia="zh-CN"/>
        </w:rPr>
      </w:pP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19" w:name="_Toc2039737932"/>
      <w:bookmarkStart w:id="220" w:name="_Toc1307485176"/>
      <w:bookmarkStart w:id="221" w:name="_Toc757083314"/>
      <w:r>
        <w:rPr>
          <w:rFonts w:hint="eastAsia" w:ascii="黑体" w:hAnsi="黑体" w:eastAsia="黑体" w:cs="黑体"/>
          <w:b/>
          <w:bCs/>
          <w:sz w:val="24"/>
          <w:szCs w:val="32"/>
          <w:lang w:eastAsia="zh-CN"/>
        </w:rPr>
        <w:t>7.4.3 折旧费用</w:t>
      </w:r>
      <w:bookmarkEnd w:id="219"/>
      <w:bookmarkEnd w:id="220"/>
      <w:bookmarkEnd w:id="2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固定资产按10年期</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残值5</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折旧方法为直线折旧法</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2" w:name="_Toc608048762"/>
      <w:bookmarkStart w:id="223" w:name="_Toc652070472"/>
      <w:bookmarkStart w:id="224" w:name="_Toc75321346"/>
      <w:r>
        <w:rPr>
          <w:rFonts w:hint="eastAsia" w:ascii="黑体" w:hAnsi="黑体" w:eastAsia="黑体" w:cs="黑体"/>
          <w:b/>
          <w:bCs/>
          <w:sz w:val="24"/>
          <w:szCs w:val="32"/>
          <w:lang w:eastAsia="zh-CN"/>
        </w:rPr>
        <w:t>7.4.4 办公</w:t>
      </w:r>
      <w:r>
        <w:rPr>
          <w:rFonts w:hint="default" w:ascii="黑体" w:hAnsi="黑体" w:eastAsia="黑体" w:cs="黑体"/>
          <w:b/>
          <w:bCs/>
          <w:sz w:val="24"/>
          <w:szCs w:val="32"/>
          <w:lang w:eastAsia="zh-CN"/>
        </w:rPr>
        <w:t>、</w:t>
      </w:r>
      <w:r>
        <w:rPr>
          <w:rFonts w:hint="eastAsia" w:ascii="黑体" w:hAnsi="黑体" w:eastAsia="黑体" w:cs="黑体"/>
          <w:b/>
          <w:bCs/>
          <w:sz w:val="24"/>
          <w:szCs w:val="32"/>
          <w:lang w:eastAsia="zh-CN"/>
        </w:rPr>
        <w:t>差旅费用</w:t>
      </w:r>
      <w:bookmarkEnd w:id="222"/>
      <w:bookmarkEnd w:id="223"/>
      <w:bookmarkEnd w:id="224"/>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5" w:name="_Toc1823475151"/>
      <w:bookmarkStart w:id="226" w:name="_Toc1398845195"/>
      <w:bookmarkStart w:id="227" w:name="_Toc557709901"/>
      <w:r>
        <w:rPr>
          <w:rFonts w:hint="eastAsia" w:ascii="黑体" w:hAnsi="黑体" w:eastAsia="黑体" w:cs="黑体"/>
          <w:b/>
          <w:bCs/>
          <w:sz w:val="24"/>
          <w:szCs w:val="32"/>
          <w:lang w:eastAsia="zh-CN"/>
        </w:rPr>
        <w:t>7.4.5 摊销费</w:t>
      </w:r>
      <w:bookmarkEnd w:id="225"/>
      <w:bookmarkEnd w:id="226"/>
      <w:bookmarkEnd w:id="22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公司开办费</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20万元人民币</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的摊销</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按5年摊销</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32"/>
          <w:lang w:eastAsia="zh-CN"/>
        </w:rPr>
      </w:pPr>
      <w:bookmarkStart w:id="228" w:name="_Toc1287601556"/>
      <w:bookmarkStart w:id="229" w:name="_Toc183542006"/>
      <w:bookmarkStart w:id="230" w:name="_Toc2062060862"/>
      <w:r>
        <w:rPr>
          <w:rFonts w:hint="eastAsia" w:ascii="黑体" w:hAnsi="黑体" w:eastAsia="黑体" w:cs="黑体"/>
          <w:b/>
          <w:bCs/>
          <w:sz w:val="24"/>
          <w:szCs w:val="32"/>
          <w:lang w:eastAsia="zh-CN"/>
        </w:rPr>
        <w:t>7.4.6 公关及宣传费用</w:t>
      </w:r>
      <w:bookmarkEnd w:id="228"/>
      <w:bookmarkEnd w:id="229"/>
      <w:bookmarkEnd w:id="2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各项公关以及宣传方面产生的费用</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其费用总额按人员工资的60</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计算</w:t>
      </w:r>
      <w:r>
        <w:rPr>
          <w:rFonts w:hint="default" w:asciiTheme="minorEastAsia" w:hAnsiTheme="minorEastAsia" w:cstheme="minorEastAsia"/>
          <w:sz w:val="24"/>
          <w:szCs w:val="24"/>
          <w:lang w:eastAsia="zh-CN"/>
        </w:rPr>
        <w:t>。</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31" w:name="_Toc1682201618"/>
      <w:bookmarkStart w:id="232" w:name="_Toc1768103832"/>
      <w:bookmarkStart w:id="233" w:name="_Toc1407916618"/>
      <w:r>
        <w:rPr>
          <w:rFonts w:hint="eastAsia" w:ascii="黑体" w:hAnsi="黑体" w:eastAsia="黑体" w:cs="黑体"/>
          <w:sz w:val="32"/>
          <w:szCs w:val="32"/>
          <w:lang w:eastAsia="zh-CN"/>
        </w:rPr>
        <w:t>8财务分析</w:t>
      </w:r>
      <w:bookmarkEnd w:id="231"/>
      <w:bookmarkEnd w:id="232"/>
      <w:bookmarkEnd w:id="233"/>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34" w:name="_Toc790208745"/>
      <w:bookmarkStart w:id="235" w:name="_Toc595026577"/>
      <w:bookmarkStart w:id="236" w:name="_Toc1989110689"/>
      <w:r>
        <w:rPr>
          <w:rFonts w:hint="eastAsia" w:ascii="黑体" w:hAnsi="黑体" w:eastAsia="黑体" w:cs="黑体"/>
          <w:sz w:val="28"/>
          <w:szCs w:val="28"/>
          <w:lang w:eastAsia="zh-CN"/>
        </w:rPr>
        <w:t>8.1 公司利润表及现金流量表</w:t>
      </w:r>
      <w:bookmarkEnd w:id="234"/>
      <w:bookmarkEnd w:id="235"/>
      <w:bookmarkEnd w:id="236"/>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37" w:name="_Toc1751890982"/>
      <w:bookmarkStart w:id="238" w:name="_Toc1968342827"/>
      <w:bookmarkStart w:id="239" w:name="_Toc273511471"/>
      <w:r>
        <w:rPr>
          <w:rFonts w:hint="eastAsia" w:ascii="黑体" w:hAnsi="黑体" w:eastAsia="黑体" w:cs="黑体"/>
          <w:b/>
          <w:bCs/>
          <w:sz w:val="24"/>
          <w:szCs w:val="28"/>
          <w:lang w:eastAsia="zh-CN"/>
        </w:rPr>
        <w:t>8.1.1 公司利润估算分析</w:t>
      </w:r>
      <w:bookmarkEnd w:id="237"/>
      <w:bookmarkEnd w:id="238"/>
      <w:bookmarkEnd w:id="23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公司利润表详见策划附录2;公司的利润总额到第五年达到96 余元。公司所得税税率按 25%计算。税后利润到第五年达到 72 万余元。盈余公积金(含公益金)按可分配利润的 15%提取。从投资第 4 年起按可供投资者分配利润的 40%分配利润。</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0" w:name="_Toc1280043799"/>
      <w:bookmarkStart w:id="241" w:name="_Toc1873875640"/>
      <w:bookmarkStart w:id="242" w:name="_Toc1664306825"/>
      <w:r>
        <w:rPr>
          <w:rFonts w:hint="eastAsia" w:ascii="黑体" w:hAnsi="黑体" w:eastAsia="黑体" w:cs="黑体"/>
          <w:b/>
          <w:bCs/>
          <w:sz w:val="24"/>
          <w:szCs w:val="28"/>
          <w:lang w:eastAsia="zh-CN"/>
        </w:rPr>
        <w:t>8.1.2 公司现金流量分析</w:t>
      </w:r>
      <w:bookmarkEnd w:id="240"/>
      <w:bookmarkEnd w:id="241"/>
      <w:bookmarkEnd w:id="24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公司五年期利润表详见策划附录 3;从现金流量表可以直接看出公司现金流量从第二年开始转正现金流量平稳增长,第五年累积税后现金流量达到141万余元</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43" w:name="_Toc1319318921"/>
      <w:bookmarkStart w:id="244" w:name="_Toc1361568873"/>
      <w:bookmarkStart w:id="245" w:name="_Toc1755418114"/>
      <w:r>
        <w:rPr>
          <w:rFonts w:hint="eastAsia" w:ascii="黑体" w:hAnsi="黑体" w:eastAsia="黑体" w:cs="黑体"/>
          <w:sz w:val="28"/>
          <w:szCs w:val="28"/>
          <w:lang w:eastAsia="zh-CN"/>
        </w:rPr>
        <w:t>8.2 公司盈利能力分析</w:t>
      </w:r>
      <w:bookmarkEnd w:id="243"/>
      <w:bookmarkEnd w:id="244"/>
      <w:bookmarkEnd w:id="245"/>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6" w:name="_Toc1029532504"/>
      <w:bookmarkStart w:id="247" w:name="_Toc987430194"/>
      <w:bookmarkStart w:id="248" w:name="_Toc1765568927"/>
      <w:r>
        <w:rPr>
          <w:rFonts w:hint="eastAsia" w:ascii="黑体" w:hAnsi="黑体" w:eastAsia="黑体" w:cs="黑体"/>
          <w:b/>
          <w:bCs/>
          <w:sz w:val="24"/>
          <w:szCs w:val="28"/>
          <w:lang w:eastAsia="zh-CN"/>
        </w:rPr>
        <w:t>8.2.1 静态盈利能力分析</w:t>
      </w:r>
      <w:bookmarkEnd w:id="246"/>
      <w:bookmarkEnd w:id="247"/>
      <w:bookmarkEnd w:id="248"/>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项目的总投资收益率税后利润与项目的总投资的比值,即90%</w:t>
      </w:r>
      <w:r>
        <w:rPr>
          <w:rFonts w:hint="default" w:asciiTheme="minorEastAsia" w:hAnsiTheme="minorEastAsia" w:cstheme="minorEastAsia"/>
          <w:sz w:val="24"/>
          <w:szCs w:val="24"/>
          <w:lang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项目的资本金净利润率本金净利润率采用达产期的净利润与项目的自有资金的比值,即 144% ,回报率相当高。</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投资回收期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税前:</w:t>
      </w:r>
      <w:r>
        <w:rPr>
          <w:rFonts w:hint="default" w:asciiTheme="minorEastAsia" w:hAnsiTheme="minorEastAsia" w:cstheme="minorEastAsia"/>
          <w:sz w:val="24"/>
          <w:szCs w:val="24"/>
          <w:lang w:eastAsia="zh-CN"/>
        </w:rPr>
        <w:t>2.60</w:t>
      </w:r>
      <w:r>
        <w:rPr>
          <w:rFonts w:hint="eastAsia" w:asciiTheme="minorEastAsia" w:hAnsiTheme="minorEastAsia" w:eastAsiaTheme="minorEastAsia" w:cstheme="minorEastAsia"/>
          <w:sz w:val="24"/>
          <w:szCs w:val="24"/>
          <w:lang w:eastAsia="zh-CN"/>
        </w:rPr>
        <w:t>年</w:t>
      </w:r>
      <w:r>
        <w:rPr>
          <w:rFonts w:hint="default" w:asciiTheme="minorEastAsia" w:hAnsiTheme="minorEastAsia" w:cstheme="minor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税后:</w:t>
      </w:r>
      <w:r>
        <w:rPr>
          <w:rFonts w:hint="default" w:asciiTheme="minorEastAsia" w:hAnsiTheme="minorEastAsia" w:cstheme="minorEastAsia"/>
          <w:sz w:val="24"/>
          <w:szCs w:val="24"/>
          <w:lang w:eastAsia="zh-CN"/>
        </w:rPr>
        <w:t>2.70</w:t>
      </w:r>
      <w:r>
        <w:rPr>
          <w:rFonts w:hint="eastAsia" w:asciiTheme="minorEastAsia" w:hAnsiTheme="minorEastAsia" w:eastAsiaTheme="minorEastAsia" w:cstheme="minorEastAsia"/>
          <w:sz w:val="24"/>
          <w:szCs w:val="24"/>
          <w:lang w:eastAsia="zh-CN"/>
        </w:rPr>
        <w:t>年</w:t>
      </w:r>
      <w:r>
        <w:rPr>
          <w:rFonts w:hint="default" w:asciiTheme="minorEastAsia" w:hAnsiTheme="minorEastAsia" w:cstheme="minorEastAsia"/>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49" w:name="_Toc356432227"/>
      <w:bookmarkStart w:id="250" w:name="_Toc1791714773"/>
      <w:bookmarkStart w:id="251" w:name="_Toc741599129"/>
      <w:r>
        <w:rPr>
          <w:rFonts w:hint="eastAsia" w:ascii="黑体" w:hAnsi="黑体" w:eastAsia="黑体" w:cs="黑体"/>
          <w:b/>
          <w:bCs/>
          <w:sz w:val="24"/>
          <w:szCs w:val="28"/>
          <w:lang w:eastAsia="zh-CN"/>
        </w:rPr>
        <w:t>8.2.2 动态盈利能力分析</w:t>
      </w:r>
      <w:bookmarkEnd w:id="249"/>
      <w:bookmarkEnd w:id="250"/>
      <w:bookmarkEnd w:id="25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项目的折现率为 10% (综合考虑无风险收益率和项目本身的风险程度确定),以下指标中都是按照 5 年计算。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(1)项目投资财务净现值(</w:t>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drawing>
          <wp:inline distT="0" distB="0" distL="114300" distR="114300">
            <wp:extent cx="1682750" cy="502920"/>
            <wp:effectExtent l="0" t="0" r="12700" b="11430"/>
            <wp:docPr id="126" name="Picture 126" descr="Screenshot from 2018-03-03 13-2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Screenshot from 2018-03-03 13-25-12"/>
                    <pic:cNvPicPr>
                      <a:picLocks noChangeAspect="1"/>
                    </pic:cNvPicPr>
                  </pic:nvPicPr>
                  <pic:blipFill>
                    <a:blip r:embed="rId15"/>
                    <a:stretch>
                      <a:fillRect/>
                    </a:stretch>
                  </pic:blipFill>
                  <pic:spPr>
                    <a:xfrm>
                      <a:off x="0" y="0"/>
                      <a:ext cx="1682750" cy="50292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default"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lang w:eastAsia="zh-CN"/>
        </w:rPr>
        <w:t>项目投资财务净现值(所得税前)为 125.6 万元。项目投资财务净现值(所得税后)93.8 万元。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(2)项目投资财务内部收益率(</w:t>
      </w:r>
      <w:r>
        <w:rPr>
          <w:rFonts w:hint="default" w:asciiTheme="minorEastAsia" w:hAnsiTheme="minorEastAsia" w:cstheme="minorEastAsia"/>
          <w:sz w:val="24"/>
          <w:szCs w:val="24"/>
          <w:lang w:eastAsia="zh-CN"/>
        </w:rPr>
        <w:t xml:space="preserve"> </w:t>
      </w:r>
      <w:r>
        <w:rPr>
          <w:rFonts w:hint="default" w:asciiTheme="minorEastAsia" w:hAnsiTheme="minorEastAsia" w:cstheme="minorEastAsia"/>
          <w:sz w:val="24"/>
          <w:szCs w:val="24"/>
          <w:lang w:eastAsia="zh-CN"/>
        </w:rPr>
        <w:drawing>
          <wp:inline distT="0" distB="0" distL="114300" distR="114300">
            <wp:extent cx="2011680" cy="506730"/>
            <wp:effectExtent l="0" t="0" r="7620" b="7620"/>
            <wp:docPr id="134" name="Picture 134" descr="Screenshot from 2018-03-03 13-2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Screenshot from 2018-03-03 13-21-10"/>
                    <pic:cNvPicPr>
                      <a:picLocks noChangeAspect="1"/>
                    </pic:cNvPicPr>
                  </pic:nvPicPr>
                  <pic:blipFill>
                    <a:blip r:embed="rId16"/>
                    <a:stretch>
                      <a:fillRect/>
                    </a:stretch>
                  </pic:blipFill>
                  <pic:spPr>
                    <a:xfrm>
                      <a:off x="0" y="0"/>
                      <a:ext cx="2011680" cy="506730"/>
                    </a:xfrm>
                    <a:prstGeom prst="rect">
                      <a:avLst/>
                    </a:prstGeom>
                  </pic:spPr>
                </pic:pic>
              </a:graphicData>
            </a:graphic>
          </wp:inline>
        </w:drawing>
      </w:r>
      <w:r>
        <w:rPr>
          <w:rFonts w:hint="default" w:asciiTheme="minorEastAsia" w:hAnsiTheme="minorEastAsia" w:cstheme="minorEastAsia"/>
          <w:sz w:val="24"/>
          <w:szCs w:val="24"/>
          <w:lang w:eastAsia="zh-CN"/>
        </w:rPr>
        <w:t xml:space="preserve"> </w:t>
      </w:r>
      <w:r>
        <w:rPr>
          <w:rFonts w:hint="eastAsia" w:asciiTheme="minorEastAsia" w:hAnsiTheme="minorEastAsia" w:eastAsiaTheme="minorEastAsia" w:cstheme="minorEastAsia"/>
          <w:sz w:val="24"/>
          <w:szCs w:val="24"/>
          <w:lang w:eastAsia="zh-CN"/>
        </w:rPr>
        <w:t>)项目投资财务内部收益率(所得税前)为 317%。项目投资财务内部收益率(所得税后)为 277%。因此从动态指标角度分析,项目投资财务净现值无论从税前还是税后角度来说都大于零,且数额较大,说明项目的盈利能力很强。同时,项目投资财务内部收益率比财务基准收益率的 10%要高很多。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综上所述,项目具有很强的盈利能力</w:t>
      </w:r>
      <w:r>
        <w:rPr>
          <w:rFonts w:hint="default" w:asciiTheme="minorEastAsia" w:hAnsiTheme="minorEastAsia" w:cstheme="minorEastAsia"/>
          <w:sz w:val="24"/>
          <w:szCs w:val="24"/>
          <w:lang w:eastAsia="zh-CN"/>
        </w:rPr>
        <w:t>。</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52" w:name="_Toc1674977497"/>
      <w:bookmarkStart w:id="253" w:name="_Toc1390190274"/>
      <w:bookmarkStart w:id="254" w:name="_Toc629315464"/>
      <w:r>
        <w:rPr>
          <w:rFonts w:hint="eastAsia" w:ascii="黑体" w:hAnsi="黑体" w:eastAsia="黑体" w:cs="黑体"/>
          <w:sz w:val="28"/>
          <w:szCs w:val="28"/>
          <w:lang w:eastAsia="zh-CN"/>
        </w:rPr>
        <w:t>8.3 敏感性分析</w:t>
      </w:r>
      <w:bookmarkEnd w:id="252"/>
      <w:bookmarkEnd w:id="253"/>
      <w:bookmarkEnd w:id="2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敏感性分析选用了营业收入和经营成本作为影响因素,来分析这些因素的变化对主要经济指标的影响程度, 图表如下:</w:t>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br w:type="page"/>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表格 12 敏感性分析图表</w:t>
      </w:r>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23"/>
        <w:gridCol w:w="1102"/>
        <w:gridCol w:w="1224"/>
        <w:gridCol w:w="1142"/>
        <w:gridCol w:w="1548"/>
        <w:gridCol w:w="1548"/>
      </w:tblGrid>
      <w:tr>
        <w:trPr>
          <w:trHeight w:val="286" w:hRule="atLeast"/>
          <w:jc w:val="center"/>
        </w:trPr>
        <w:tc>
          <w:tcPr>
            <w:tcW w:w="2723" w:type="dxa"/>
            <w:vMerge w:val="restart"/>
            <w:tcBorders>
              <w:tl2br w:val="single" w:color="auto" w:sz="4" w:space="0"/>
            </w:tcBorders>
          </w:tcPr>
          <w:p>
            <w:pPr>
              <w:jc w:val="center"/>
              <w:rPr>
                <w:rFonts w:hint="eastAsia" w:asciiTheme="minorEastAsia" w:hAnsiTheme="minorEastAsia" w:eastAsiaTheme="minorEastAsia" w:cstheme="minorEastAsia"/>
                <w:sz w:val="24"/>
                <w:szCs w:val="24"/>
                <w:vertAlign w:val="baseline"/>
                <w:lang w:eastAsia="zh-CN"/>
              </w:rPr>
            </w:pPr>
            <w:bookmarkStart w:id="255" w:name="_Toc1892303054"/>
          </w:p>
        </w:tc>
        <w:tc>
          <w:tcPr>
            <w:tcW w:w="6564" w:type="dxa"/>
            <w:gridSpan w:val="5"/>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变化量(收益增加量、成本减少量)</w:t>
            </w:r>
          </w:p>
        </w:tc>
      </w:tr>
      <w:tr>
        <w:trPr>
          <w:trHeight w:val="151" w:hRule="atLeast"/>
          <w:jc w:val="center"/>
        </w:trPr>
        <w:tc>
          <w:tcPr>
            <w:tcW w:w="2723" w:type="dxa"/>
            <w:vMerge w:val="continue"/>
            <w:tcBorders>
              <w:tl2br w:val="single" w:color="auto" w:sz="4" w:space="0"/>
            </w:tcBorders>
          </w:tcPr>
          <w:p>
            <w:pPr>
              <w:jc w:val="center"/>
              <w:rPr>
                <w:rFonts w:hint="eastAsia" w:asciiTheme="minorEastAsia" w:hAnsiTheme="minorEastAsia" w:eastAsiaTheme="minorEastAsia" w:cstheme="minorEastAsia"/>
                <w:sz w:val="24"/>
                <w:szCs w:val="24"/>
              </w:rPr>
            </w:pPr>
          </w:p>
        </w:tc>
        <w:tc>
          <w:tcPr>
            <w:tcW w:w="1102" w:type="dxa"/>
          </w:tcPr>
          <w:p>
            <w:pPr>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-10%</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成本变化下的税前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1036505</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1146945</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1367825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1478265</w:t>
            </w:r>
          </w:p>
        </w:tc>
      </w:tr>
      <w:tr>
        <w:trPr>
          <w:jc w:val="center"/>
        </w:trPr>
        <w:tc>
          <w:tcPr>
            <w:tcW w:w="2723"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收益变化下的税前 NPV</w:t>
            </w:r>
          </w:p>
        </w:tc>
        <w:tc>
          <w:tcPr>
            <w:tcW w:w="110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889082</w:t>
            </w:r>
          </w:p>
        </w:tc>
        <w:tc>
          <w:tcPr>
            <w:tcW w:w="122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1073233</w:t>
            </w:r>
          </w:p>
        </w:tc>
        <w:tc>
          <w:tcPr>
            <w:tcW w:w="1142"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1257385</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1441537</w:t>
            </w:r>
          </w:p>
        </w:tc>
        <w:tc>
          <w:tcPr>
            <w:tcW w:w="154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1625688</w:t>
            </w:r>
          </w:p>
        </w:tc>
      </w:tr>
    </w:tbl>
    <w:p>
      <w:pPr>
        <w:rPr>
          <w:rFonts w:hint="default" w:ascii="黑体" w:hAnsi="黑体" w:cs="黑体"/>
          <w:sz w:val="21"/>
          <w:szCs w:val="21"/>
          <w:lang w:eastAsia="zh-CN"/>
        </w:rPr>
      </w:pPr>
      <w:r>
        <w:rPr>
          <w:rFonts w:hint="default" w:ascii="黑体" w:hAnsi="黑体" w:cs="黑体"/>
          <w:sz w:val="32"/>
          <w:szCs w:val="32"/>
          <w:lang w:eastAsia="zh-CN"/>
        </w:rPr>
        <w:drawing>
          <wp:anchor distT="0" distB="0" distL="114300" distR="114300" simplePos="0" relativeHeight="253815808" behindDoc="0" locked="0" layoutInCell="1" allowOverlap="1">
            <wp:simplePos x="0" y="0"/>
            <wp:positionH relativeFrom="column">
              <wp:posOffset>37465</wp:posOffset>
            </wp:positionH>
            <wp:positionV relativeFrom="paragraph">
              <wp:posOffset>290195</wp:posOffset>
            </wp:positionV>
            <wp:extent cx="5620385" cy="3896360"/>
            <wp:effectExtent l="4445" t="4445" r="13970" b="23495"/>
            <wp:wrapTopAndBottom/>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8.1 成本与收益变动敏感性比较分析图</w:t>
      </w:r>
    </w:p>
    <w:p>
      <w:pPr>
        <w:rPr>
          <w:rFonts w:hint="default"/>
          <w:lang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sz w:val="24"/>
          <w:szCs w:val="24"/>
          <w:lang w:eastAsia="zh-CN"/>
        </w:rPr>
      </w:pPr>
      <w:r>
        <w:rPr>
          <w:rFonts w:hint="default" w:asciiTheme="minorEastAsia" w:hAnsiTheme="minorEastAsia" w:eastAsiaTheme="minorEastAsia" w:cstheme="minorEastAsia"/>
          <w:sz w:val="24"/>
          <w:szCs w:val="24"/>
          <w:lang w:eastAsia="zh-CN"/>
        </w:rPr>
        <w:t>在此图中可以清楚地看出 NPV 对于营业收入的变化更敏感。在经营过程中要对此多加注意,提升营业收益,促进企业向更好的方向发展。</w:t>
      </w:r>
    </w:p>
    <w:p>
      <w:pPr>
        <w:pStyle w:val="2"/>
        <w:keepNext/>
        <w:keepLines/>
        <w:pageBreakBefore w:val="0"/>
        <w:widowControl w:val="0"/>
        <w:numPr>
          <w:ilvl w:val="0"/>
          <w:numId w:val="0"/>
        </w:numPr>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0"/>
        <w:rPr>
          <w:rFonts w:hint="eastAsia" w:ascii="黑体" w:hAnsi="黑体" w:eastAsia="黑体" w:cs="黑体"/>
          <w:sz w:val="32"/>
          <w:szCs w:val="32"/>
          <w:lang w:eastAsia="zh-CN"/>
        </w:rPr>
      </w:pPr>
      <w:bookmarkStart w:id="256" w:name="_Toc2026504301"/>
      <w:bookmarkStart w:id="257" w:name="_Toc1984204591"/>
      <w:r>
        <w:rPr>
          <w:rFonts w:hint="default" w:ascii="黑体" w:hAnsi="黑体" w:cs="黑体"/>
          <w:sz w:val="32"/>
          <w:szCs w:val="32"/>
          <w:lang w:eastAsia="zh-CN"/>
        </w:rPr>
        <w:t>9</w:t>
      </w:r>
      <w:r>
        <w:rPr>
          <w:rFonts w:hint="eastAsia" w:ascii="黑体" w:hAnsi="黑体" w:eastAsia="黑体" w:cs="黑体"/>
          <w:sz w:val="32"/>
          <w:szCs w:val="32"/>
          <w:lang w:eastAsia="zh-CN"/>
        </w:rPr>
        <w:t>投资分析</w:t>
      </w:r>
      <w:bookmarkEnd w:id="255"/>
      <w:bookmarkEnd w:id="256"/>
      <w:bookmarkEnd w:id="257"/>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lang w:eastAsia="zh-CN"/>
        </w:rPr>
      </w:pPr>
      <w:bookmarkStart w:id="258" w:name="_Toc1539493603"/>
      <w:bookmarkStart w:id="259" w:name="_Toc1345777139"/>
      <w:bookmarkStart w:id="260" w:name="_Toc6317463"/>
      <w:r>
        <w:rPr>
          <w:rFonts w:hint="eastAsia" w:ascii="黑体" w:hAnsi="黑体" w:eastAsia="黑体" w:cs="黑体"/>
          <w:sz w:val="28"/>
          <w:szCs w:val="28"/>
          <w:lang w:eastAsia="zh-CN"/>
        </w:rPr>
        <w:t>9.1 投资结构及分析</w:t>
      </w:r>
      <w:bookmarkEnd w:id="258"/>
      <w:bookmarkEnd w:id="259"/>
      <w:bookmarkEnd w:id="260"/>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61" w:name="_Toc2139894496"/>
      <w:bookmarkStart w:id="262" w:name="_Toc1179891076"/>
      <w:bookmarkStart w:id="263" w:name="_Toc810450170"/>
      <w:r>
        <w:rPr>
          <w:rFonts w:hint="eastAsia" w:ascii="黑体" w:hAnsi="黑体" w:eastAsia="黑体" w:cs="黑体"/>
          <w:b/>
          <w:bCs/>
          <w:sz w:val="24"/>
          <w:szCs w:val="28"/>
          <w:lang w:eastAsia="zh-CN"/>
        </w:rPr>
        <w:t>9.1.1 注册资本结构与规模</w:t>
      </w:r>
      <w:bookmarkEnd w:id="261"/>
      <w:bookmarkEnd w:id="262"/>
      <w:bookmarkEnd w:id="26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公司计划注册资本</w:t>
      </w:r>
      <w:r>
        <w:rPr>
          <w:rFonts w:hint="default" w:asciiTheme="minorEastAsia" w:hAnsiTheme="minorEastAsia" w:cstheme="minorEastAsia"/>
          <w:sz w:val="24"/>
          <w:szCs w:val="24"/>
          <w:lang w:eastAsia="zh-CN"/>
        </w:rPr>
        <w:t>120</w:t>
      </w:r>
      <w:r>
        <w:rPr>
          <w:rFonts w:hint="eastAsia" w:asciiTheme="minorEastAsia" w:hAnsiTheme="minorEastAsia" w:eastAsiaTheme="minorEastAsia" w:cstheme="minorEastAsia"/>
          <w:sz w:val="24"/>
          <w:szCs w:val="24"/>
          <w:lang w:eastAsia="zh-CN"/>
        </w:rPr>
        <w:t>万。</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64" w:name="_Toc426125881"/>
      <w:bookmarkStart w:id="265" w:name="_Toc884520445"/>
      <w:bookmarkStart w:id="266" w:name="_Toc1548574424"/>
      <w:r>
        <w:rPr>
          <w:rFonts w:hint="eastAsia" w:ascii="黑体" w:hAnsi="黑体" w:eastAsia="黑体" w:cs="黑体"/>
          <w:b/>
          <w:bCs/>
          <w:sz w:val="24"/>
          <w:szCs w:val="28"/>
          <w:lang w:eastAsia="zh-CN"/>
        </w:rPr>
        <w:t>9.1.2 投资回报</w:t>
      </w:r>
      <w:bookmarkEnd w:id="264"/>
      <w:bookmarkEnd w:id="265"/>
      <w:bookmarkEnd w:id="26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根据对未来五年公司经营状况的预测,公司能保持较高的利润增长。拟从第三年起每年从净利润中提取 20%作为股东的分配红利。公司净资产收益率略高于总资产报酬率,这是一个很好的征兆,说明公司股东价值不断增长,有利于筹资渠道的不断完善。公司成立初期,规模较小,报酬率基本维持在 60%,随着公司的不断发展壮大,2 年实行自行生产后资产回报大幅上扬,回报率会较高。</w:t>
      </w:r>
    </w:p>
    <w:p>
      <w:pPr>
        <w:rPr>
          <w:rFonts w:hint="eastAsia"/>
          <w:lang w:eastAsia="zh-CN"/>
        </w:rPr>
      </w:pPr>
      <w:r>
        <w:rPr>
          <w:rFonts w:hint="eastAsia"/>
          <w:lang w:eastAsia="zh-CN"/>
        </w:rPr>
        <w:drawing>
          <wp:inline distT="0" distB="0" distL="114300" distR="114300">
            <wp:extent cx="5080000" cy="3810000"/>
            <wp:effectExtent l="4445" t="4445" r="20955" b="14605"/>
            <wp:docPr id="135" name="Chart 1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bookmarkStart w:id="267" w:name="_Toc1438201490"/>
    </w:p>
    <w:p>
      <w:pPr>
        <w:jc w:val="center"/>
        <w:rPr>
          <w:rFonts w:hint="eastAsia" w:asciiTheme="minorEastAsia" w:hAnsiTheme="minorEastAsia" w:eastAsiaTheme="minorEastAsia" w:cstheme="minorEastAsia"/>
          <w:b/>
          <w:bCs/>
          <w:sz w:val="21"/>
          <w:szCs w:val="21"/>
          <w:lang w:eastAsia="zh-CN"/>
        </w:rPr>
      </w:pPr>
      <w:bookmarkStart w:id="297" w:name="_GoBack"/>
      <w:bookmarkEnd w:id="297"/>
      <w:r>
        <w:rPr>
          <w:rFonts w:hint="eastAsia" w:asciiTheme="minorEastAsia" w:hAnsiTheme="minorEastAsia" w:eastAsiaTheme="minorEastAsia" w:cstheme="minorEastAsia"/>
          <w:b/>
          <w:bCs/>
          <w:sz w:val="21"/>
          <w:szCs w:val="21"/>
          <w:lang w:eastAsia="zh-CN"/>
        </w:rPr>
        <w:t>图 9.1 产品盈利能力预计分析</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68" w:name="_Toc73021654"/>
      <w:bookmarkStart w:id="269" w:name="_Toc29192487"/>
      <w:r>
        <w:rPr>
          <w:rFonts w:hint="eastAsia" w:ascii="黑体" w:hAnsi="黑体" w:eastAsia="黑体" w:cs="黑体"/>
          <w:sz w:val="28"/>
          <w:szCs w:val="28"/>
          <w:lang w:eastAsia="zh-CN"/>
        </w:rPr>
        <w:t>9.2 风险分析及防范措施</w:t>
      </w:r>
      <w:bookmarkEnd w:id="267"/>
      <w:bookmarkEnd w:id="268"/>
      <w:bookmarkEnd w:id="269"/>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主要假设:</w:t>
      </w:r>
      <w:r>
        <w:rPr>
          <w:rFonts w:hint="default" w:asciiTheme="minorEastAsia" w:hAnsiTheme="minorEastAsia" w:cstheme="minorEastAsia"/>
          <w:sz w:val="24"/>
          <w:szCs w:val="24"/>
          <w:lang w:eastAsia="zh-CN"/>
        </w:rPr>
        <w:t xml:space="preserve"> 物流公司、室内设计公司和食品</w:t>
      </w:r>
      <w:r>
        <w:rPr>
          <w:rFonts w:hint="eastAsia" w:asciiTheme="minorEastAsia" w:hAnsiTheme="minorEastAsia" w:eastAsiaTheme="minorEastAsia" w:cstheme="minorEastAsia"/>
          <w:sz w:val="24"/>
          <w:szCs w:val="24"/>
          <w:lang w:eastAsia="zh-CN"/>
        </w:rPr>
        <w:t>供应商的信誉足够好,</w:t>
      </w:r>
      <w:r>
        <w:rPr>
          <w:rFonts w:hint="default" w:asciiTheme="minorEastAsia" w:hAnsiTheme="minorEastAsia" w:cstheme="minorEastAsia"/>
          <w:sz w:val="24"/>
          <w:szCs w:val="24"/>
          <w:lang w:eastAsia="zh-CN"/>
        </w:rPr>
        <w:t xml:space="preserve"> 装修、员工招募、试运营</w:t>
      </w:r>
      <w:r>
        <w:rPr>
          <w:rFonts w:hint="eastAsia" w:asciiTheme="minorEastAsia" w:hAnsiTheme="minorEastAsia" w:eastAsiaTheme="minorEastAsia" w:cstheme="minorEastAsia"/>
          <w:sz w:val="24"/>
          <w:szCs w:val="24"/>
          <w:lang w:eastAsia="zh-CN"/>
        </w:rPr>
        <w:t>在</w:t>
      </w: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 xml:space="preserve"> 个月内完成;</w:t>
      </w:r>
      <w:r>
        <w:rPr>
          <w:rFonts w:hint="default" w:asciiTheme="minorEastAsia" w:hAnsiTheme="minorEastAsia" w:cstheme="minorEastAsia"/>
          <w:sz w:val="24"/>
          <w:szCs w:val="24"/>
          <w:lang w:eastAsia="zh-CN"/>
        </w:rPr>
        <w:t>公司的首家分店</w:t>
      </w:r>
      <w:r>
        <w:rPr>
          <w:rFonts w:hint="eastAsia" w:asciiTheme="minorEastAsia" w:hAnsiTheme="minorEastAsia" w:eastAsiaTheme="minorEastAsia" w:cstheme="minorEastAsia"/>
          <w:sz w:val="24"/>
          <w:szCs w:val="24"/>
          <w:lang w:eastAsia="zh-CN"/>
        </w:rPr>
        <w:t>选址在</w:t>
      </w:r>
      <w:r>
        <w:rPr>
          <w:rFonts w:hint="default"/>
          <w:sz w:val="24"/>
          <w:szCs w:val="24"/>
          <w:lang w:val="en-US" w:eastAsia="zh-CN"/>
        </w:rPr>
        <w:t>北京市海淀区五道口购物中心</w:t>
      </w:r>
      <w:r>
        <w:rPr>
          <w:rFonts w:hint="default"/>
          <w:sz w:val="24"/>
          <w:szCs w:val="24"/>
          <w:lang w:eastAsia="zh-CN"/>
        </w:rPr>
        <w:t>。</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0" w:name="_Toc1678232120"/>
      <w:bookmarkStart w:id="271" w:name="_Toc528930444"/>
      <w:bookmarkStart w:id="272" w:name="_Toc2083243369"/>
      <w:r>
        <w:rPr>
          <w:rFonts w:hint="eastAsia" w:ascii="黑体" w:hAnsi="黑体" w:eastAsia="黑体" w:cs="黑体"/>
          <w:b/>
          <w:bCs/>
          <w:sz w:val="24"/>
          <w:szCs w:val="28"/>
          <w:lang w:eastAsia="zh-CN"/>
        </w:rPr>
        <w:t>9.2.1风险管理系统</w:t>
      </w:r>
      <w:bookmarkEnd w:id="270"/>
      <w:bookmarkEnd w:id="271"/>
      <w:bookmarkEnd w:id="27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公司的生存、发展始终暴露在各种内、外部风险中,风险无时不在,无处不在。如果对内、外部风险认识不清,控制不当,必然会影响企业的经营发展。公司建立风险管理系统,对风险进行识别、分析和控制。</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风险系统流程如下图:</w:t>
      </w:r>
    </w:p>
    <w:p>
      <w:pPr>
        <w:rPr>
          <w:rFonts w:hint="eastAsia"/>
          <w:lang w:eastAsia="zh-CN"/>
        </w:rPr>
      </w:pPr>
      <w:r>
        <w:rPr>
          <w:rFonts w:hint="eastAsia"/>
          <w:lang w:eastAsia="zh-CN"/>
        </w:rPr>
        <w:drawing>
          <wp:inline distT="0" distB="0" distL="114300" distR="114300">
            <wp:extent cx="5276215" cy="1971675"/>
            <wp:effectExtent l="0" t="0" r="635" b="9525"/>
            <wp:docPr id="137" name="Picture 137" descr="Screenshot from 2018-03-03 13-4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Screenshot from 2018-03-03 13-45-05"/>
                    <pic:cNvPicPr>
                      <a:picLocks noChangeAspect="1"/>
                    </pic:cNvPicPr>
                  </pic:nvPicPr>
                  <pic:blipFill>
                    <a:blip r:embed="rId19"/>
                    <a:stretch>
                      <a:fillRect/>
                    </a:stretch>
                  </pic:blipFill>
                  <pic:spPr>
                    <a:xfrm>
                      <a:off x="0" y="0"/>
                      <a:ext cx="5276215" cy="1971675"/>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bookmarkStart w:id="273" w:name="_Toc1538116356"/>
      <w:r>
        <w:rPr>
          <w:rFonts w:hint="eastAsia" w:asciiTheme="minorEastAsia" w:hAnsiTheme="minorEastAsia" w:eastAsiaTheme="minorEastAsia" w:cstheme="minorEastAsia"/>
          <w:b/>
          <w:bCs/>
          <w:sz w:val="21"/>
          <w:szCs w:val="21"/>
          <w:lang w:eastAsia="zh-CN"/>
        </w:rPr>
        <w:t>图 9.2 风险系统流程图</w:t>
      </w:r>
    </w:p>
    <w:p>
      <w:pPr>
        <w:rPr>
          <w:rFonts w:hint="eastAsia" w:asciiTheme="minorEastAsia" w:hAnsiTheme="minorEastAsia" w:eastAsiaTheme="minorEastAsia" w:cstheme="minorEastAsia"/>
          <w:sz w:val="21"/>
          <w:szCs w:val="21"/>
          <w:lang w:eastAsia="zh-CN"/>
        </w:rPr>
      </w:pPr>
    </w:p>
    <w:p>
      <w:pP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eastAsia="zh-CN"/>
        </w:rPr>
        <w:drawing>
          <wp:inline distT="0" distB="0" distL="114300" distR="114300">
            <wp:extent cx="5172075" cy="2316480"/>
            <wp:effectExtent l="0" t="0" r="9525" b="7620"/>
            <wp:docPr id="179" name="Picture 179"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images"/>
                    <pic:cNvPicPr>
                      <a:picLocks noChangeAspect="1"/>
                    </pic:cNvPicPr>
                  </pic:nvPicPr>
                  <pic:blipFill>
                    <a:blip r:embed="rId20"/>
                    <a:stretch>
                      <a:fillRect/>
                    </a:stretch>
                  </pic:blipFill>
                  <pic:spPr>
                    <a:xfrm>
                      <a:off x="0" y="0"/>
                      <a:ext cx="5172075" cy="2316480"/>
                    </a:xfrm>
                    <a:prstGeom prst="rect">
                      <a:avLst/>
                    </a:prstGeom>
                  </pic:spPr>
                </pic:pic>
              </a:graphicData>
            </a:graphic>
          </wp:inline>
        </w:drawing>
      </w:r>
    </w:p>
    <w:p>
      <w:pPr>
        <w:jc w:val="center"/>
        <w:rPr>
          <w:rFonts w:hint="eastAsia" w:asciiTheme="minorEastAsia" w:hAnsiTheme="minorEastAsia" w:eastAsiaTheme="minorEastAsia" w:cstheme="minorEastAsia"/>
          <w:b/>
          <w:bCs/>
          <w:sz w:val="21"/>
          <w:szCs w:val="21"/>
          <w:lang w:eastAsia="zh-CN"/>
        </w:rPr>
      </w:pPr>
      <w:r>
        <w:rPr>
          <w:rFonts w:hint="eastAsia" w:asciiTheme="minorEastAsia" w:hAnsiTheme="minorEastAsia" w:eastAsiaTheme="minorEastAsia" w:cstheme="minorEastAsia"/>
          <w:b/>
          <w:bCs/>
          <w:sz w:val="21"/>
          <w:szCs w:val="21"/>
          <w:lang w:eastAsia="zh-CN"/>
        </w:rPr>
        <w:t>图 9.3 风险分析图</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4" w:name="_Toc201331847"/>
      <w:bookmarkStart w:id="275" w:name="_Toc123194146"/>
      <w:r>
        <w:rPr>
          <w:rFonts w:hint="eastAsia" w:ascii="黑体" w:hAnsi="黑体" w:eastAsia="黑体" w:cs="黑体"/>
          <w:b/>
          <w:bCs/>
          <w:sz w:val="24"/>
          <w:szCs w:val="28"/>
          <w:lang w:eastAsia="zh-CN"/>
        </w:rPr>
        <w:t>9.2.2 市场风险</w:t>
      </w:r>
      <w:bookmarkEnd w:id="273"/>
      <w:bookmarkEnd w:id="274"/>
      <w:bookmarkEnd w:id="27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在公司的运作中,因市场突变、人为分割、竞争加剧、通货膨胀或紧缩、原材料供应等事先未预测到的风险,可能导致市场份额的急剧下降。</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6" w:name="_Toc712124484"/>
      <w:bookmarkStart w:id="277" w:name="_Toc2003882336"/>
      <w:bookmarkStart w:id="278" w:name="_Toc1514247293"/>
      <w:r>
        <w:rPr>
          <w:rFonts w:hint="eastAsia" w:ascii="黑体" w:hAnsi="黑体" w:eastAsia="黑体" w:cs="黑体"/>
          <w:b/>
          <w:bCs/>
          <w:sz w:val="24"/>
          <w:szCs w:val="28"/>
          <w:lang w:eastAsia="zh-CN"/>
        </w:rPr>
        <w:t>9.2.3 运作风险</w:t>
      </w:r>
      <w:bookmarkEnd w:id="276"/>
      <w:bookmarkEnd w:id="277"/>
      <w:bookmarkEnd w:id="27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公司内部混乱、资产负债率高、资金流转困难、三角债困扰、资金回笼慢、资产沉淀,造成资不抵债的困境。</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79" w:name="_Toc1800444395"/>
      <w:bookmarkStart w:id="280" w:name="_Toc391711744"/>
      <w:bookmarkStart w:id="281" w:name="_Toc1548885822"/>
      <w:r>
        <w:rPr>
          <w:rFonts w:hint="eastAsia" w:ascii="黑体" w:hAnsi="黑体" w:eastAsia="黑体" w:cs="黑体"/>
          <w:b/>
          <w:bCs/>
          <w:sz w:val="24"/>
          <w:szCs w:val="28"/>
          <w:lang w:eastAsia="zh-CN"/>
        </w:rPr>
        <w:t>9.2.4 人力资源风险</w:t>
      </w:r>
      <w:bookmarkEnd w:id="279"/>
      <w:bookmarkEnd w:id="280"/>
      <w:bookmarkEnd w:id="28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公司对其管理人员、销售人员任用不当没有充分授权,或精英流失,造成公司人力资源的损失。</w:t>
      </w:r>
    </w:p>
    <w:p>
      <w:pPr>
        <w:pStyle w:val="4"/>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2"/>
        <w:rPr>
          <w:rFonts w:hint="eastAsia" w:ascii="黑体" w:hAnsi="黑体" w:eastAsia="黑体" w:cs="黑体"/>
          <w:b/>
          <w:bCs/>
          <w:sz w:val="24"/>
          <w:szCs w:val="28"/>
          <w:lang w:eastAsia="zh-CN"/>
        </w:rPr>
      </w:pPr>
      <w:bookmarkStart w:id="282" w:name="_Toc1797408624"/>
      <w:bookmarkStart w:id="283" w:name="_Toc1958843743"/>
      <w:bookmarkStart w:id="284" w:name="_Toc1356176487"/>
      <w:r>
        <w:rPr>
          <w:rFonts w:hint="eastAsia" w:ascii="黑体" w:hAnsi="黑体" w:eastAsia="黑体" w:cs="黑体"/>
          <w:b/>
          <w:bCs/>
          <w:sz w:val="24"/>
          <w:szCs w:val="28"/>
          <w:lang w:eastAsia="zh-CN"/>
        </w:rPr>
        <w:t>9.2.5 公关风险</w:t>
      </w:r>
      <w:bookmarkEnd w:id="282"/>
      <w:bookmarkEnd w:id="283"/>
      <w:bookmarkEnd w:id="28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如劳资纠纷、法律纠纷、使企业公信力和美誉度急剧下降。</w:t>
      </w:r>
    </w:p>
    <w:p>
      <w:pPr>
        <w:pStyle w:val="3"/>
        <w:keepNext/>
        <w:keepLines/>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left"/>
        <w:textAlignment w:val="auto"/>
        <w:outlineLvl w:val="1"/>
        <w:rPr>
          <w:rFonts w:hint="eastAsia" w:ascii="黑体" w:hAnsi="黑体" w:eastAsia="黑体" w:cs="黑体"/>
          <w:sz w:val="28"/>
          <w:szCs w:val="28"/>
          <w:lang w:eastAsia="zh-CN"/>
        </w:rPr>
      </w:pPr>
      <w:bookmarkStart w:id="285" w:name="_Toc2060363256"/>
      <w:bookmarkStart w:id="286" w:name="_Toc975111255"/>
      <w:bookmarkStart w:id="287" w:name="_Toc1754157985"/>
      <w:r>
        <w:rPr>
          <w:rFonts w:hint="eastAsia" w:ascii="黑体" w:hAnsi="黑体" w:eastAsia="黑体" w:cs="黑体"/>
          <w:sz w:val="28"/>
          <w:szCs w:val="28"/>
          <w:lang w:eastAsia="zh-CN"/>
        </w:rPr>
        <w:t>9.3 风险投资资金的撤出方式</w:t>
      </w:r>
      <w:bookmarkEnd w:id="285"/>
      <w:bookmarkEnd w:id="286"/>
      <w:bookmarkEnd w:id="28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lang w:eastAsia="zh-CN"/>
        </w:rPr>
        <w:t>风险投资一般通过资本与管理投入,在企业的成长中促进资本增值,并且在退出时实现收益变现</w:t>
      </w:r>
      <w:r>
        <w:rPr>
          <w:rFonts w:hint="default"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lang w:eastAsia="zh-CN"/>
        </w:rPr>
        <w:t>但风险投资的成功率非常低,更是面临着所投资的企业破产清算的危险。根据一项关于美国 13 个风险投资基金的分析研究表明,风险投资总收益的 50%来自于 6.8%的投资,总收益的 75%来自于 15.7%的投资。真正能为风险投资者带来收益的投资项目还不到 1/4。所以,如何减少风险投资项目的损失,确保成功投资的收益顺利回收对于风险投资者来说至关重要。而缺乏便捷市场化的退出渠道更是制约我国风险投资事业发展的最大障碍。目前,国内风险投资的退出方式一般有以下几种:首次公开上市(IPO)、收购和清算、剩余利润分红、股权转让、二次出售等方式。鉴于公司形式和具体状况,本公司选择了以下几种风险资本撤出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1）</w:t>
      </w:r>
      <w:r>
        <w:rPr>
          <w:rFonts w:hint="eastAsia" w:asciiTheme="minorEastAsia" w:hAnsiTheme="minorEastAsia" w:eastAsiaTheme="minorEastAsia" w:cstheme="minorEastAsia"/>
          <w:sz w:val="24"/>
          <w:szCs w:val="24"/>
          <w:lang w:eastAsia="zh-CN"/>
        </w:rPr>
        <w:t>国内中小企业版上市:本公司会在公司运营 5-7 年上市,因为此时公司已发展到相当大的规模,公司已经连续盈利了三年,公司的净资产,股本结构,营业收入,经过改组后的公司制度都符合了国内二板市场上市的条件。从投资的时间和公司发展的角度考虑,公司经过了导入期和成长期,已完成一部分新产品和相关产品的开发,发展趋势很好,此时上市对公司和风险投资家来说,都是有利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2）</w:t>
      </w:r>
      <w:r>
        <w:rPr>
          <w:rFonts w:hint="eastAsia" w:asciiTheme="minorEastAsia" w:hAnsiTheme="minorEastAsia" w:eastAsiaTheme="minorEastAsia" w:cstheme="minorEastAsia"/>
          <w:sz w:val="24"/>
          <w:szCs w:val="24"/>
          <w:lang w:eastAsia="zh-CN"/>
        </w:rPr>
        <w:t>海外二板市场上市:本公司属于高科技产业,同时它也属于有发展前景和增长潜力的中小型高新企业,可争取在香港二板市场上市,与国内相比,在海外上市条件更宽松,较适合有较好发展前景的科技型企业上市,这为本公司提供了条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3）</w:t>
      </w:r>
      <w:r>
        <w:rPr>
          <w:rFonts w:hint="eastAsia" w:asciiTheme="minorEastAsia" w:hAnsiTheme="minorEastAsia" w:eastAsiaTheme="minorEastAsia" w:cstheme="minorEastAsia"/>
          <w:sz w:val="24"/>
          <w:szCs w:val="24"/>
          <w:lang w:eastAsia="zh-CN"/>
        </w:rPr>
        <w:t>兼并与收购:考虑到上市存在着股票价格下跌的风险,且公开上市后,需要一段时间,风险投资才能完全推出。那些不愿承担风险和受种种约束的风险投资家可以选择此种方式,对于风险投资家来说,此种方式是有吸引力的,因为这种方式可以让他们立即收回投资,也使得其可以立即从风险企业中退出。兼并和收购包括两种:即一般收购和“第二期收购”。一般收购主要指公司的收购与兼并;“第二期收购”指由另一家风险投资公司收购。本公司将会实行第一种方式收购风险投资家的股份,因为本公司在第 4-5 年已有较高的利润和现金,本公司完全有能力收回股份,从而实现真正意义上对公司的管理。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eastAsia="zh-CN"/>
        </w:rPr>
      </w:pPr>
      <w:r>
        <w:rPr>
          <w:rFonts w:hint="default" w:asciiTheme="minorEastAsia" w:hAnsiTheme="minorEastAsia" w:cstheme="minorEastAsia"/>
          <w:sz w:val="24"/>
          <w:szCs w:val="24"/>
          <w:lang w:eastAsia="zh-CN"/>
        </w:rPr>
        <w:t>4）</w:t>
      </w:r>
      <w:r>
        <w:rPr>
          <w:rFonts w:hint="eastAsia" w:asciiTheme="minorEastAsia" w:hAnsiTheme="minorEastAsia" w:eastAsiaTheme="minorEastAsia" w:cstheme="minorEastAsia"/>
          <w:sz w:val="24"/>
          <w:szCs w:val="24"/>
          <w:lang w:eastAsia="zh-CN"/>
        </w:rPr>
        <w:t>股份转让:股份转让是风险资本退出的另一条途径。当本公司发展到一定程度,要想再继续发展就需要大量的追加投资,风险投资者有可能不愿继续投资。此时,企业的良好发展态势会吸引另外一些风险投资家或者银行资本的进入。那么,原有的风险投资家可把手中的股份转让给这些人,从而实现自己资金的退出。上述是针对不同风险投资家不同时期可选择资金退出的方式,当风险投资家期望获得高收益,且相信企业的发展前景,可选择公开上市;当风险投资家希望尽快退出投资更有收益的行业,可选择股权转让。同时当本公司有较高的利润,且能够完全控制企业时,本公司会通过收购的方式收回那些不愿继续投资的投资家的股份,从而实现他们的退出</w:t>
      </w:r>
      <w:r>
        <w:rPr>
          <w:rFonts w:hint="default" w:asciiTheme="minorEastAsia" w:hAnsiTheme="minorEastAsia" w:eastAsiaTheme="minorEastAsia" w:cstheme="minorEastAsia"/>
          <w:sz w:val="24"/>
          <w:szCs w:val="24"/>
          <w:lang w:eastAsia="zh-CN"/>
        </w:rPr>
        <w:t>。</w:t>
      </w:r>
    </w:p>
    <w:p>
      <w:pPr>
        <w:pStyle w:val="2"/>
        <w:outlineLvl w:val="0"/>
        <w:rPr>
          <w:rFonts w:hint="eastAsia"/>
          <w:lang w:eastAsia="zh-CN"/>
        </w:rPr>
      </w:pPr>
      <w:bookmarkStart w:id="288" w:name="_Toc2067313873"/>
      <w:bookmarkStart w:id="289" w:name="_Toc1542483984"/>
      <w:bookmarkStart w:id="290" w:name="_Toc1369566096"/>
      <w:r>
        <w:rPr>
          <w:rFonts w:hint="eastAsia"/>
          <w:lang w:eastAsia="zh-CN"/>
        </w:rPr>
        <w:t>附录 1 公司经营第五年资产负债表</w:t>
      </w:r>
      <w:bookmarkEnd w:id="288"/>
      <w:bookmarkEnd w:id="289"/>
      <w:bookmarkEnd w:id="290"/>
    </w:p>
    <w:tbl>
      <w:tblPr>
        <w:tblStyle w:val="24"/>
        <w:tblW w:w="941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6"/>
        <w:gridCol w:w="1435"/>
        <w:gridCol w:w="1400"/>
        <w:gridCol w:w="2557"/>
        <w:gridCol w:w="1338"/>
        <w:gridCol w:w="1274"/>
      </w:tblGrid>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负债和所有者权益</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期初数</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期末数</w:t>
            </w:r>
          </w:p>
        </w:tc>
      </w:tr>
      <w:tr>
        <w:trPr>
          <w:jc w:val="center"/>
        </w:trPr>
        <w:tc>
          <w:tcPr>
            <w:tcW w:w="140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流动资产：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货币资金</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长期负债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应收款</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短期负债</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应交税金</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应付款</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流动资产合计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1718714.0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2551203.2</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负债合计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235070.0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349474.4</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固定资产: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p>
        </w:tc>
        <w:tc>
          <w:tcPr>
            <w:tcW w:w="1400" w:type="dxa"/>
          </w:tcPr>
          <w:p>
            <w:pPr>
              <w:jc w:val="center"/>
              <w:rPr>
                <w:rFonts w:hint="eastAsia" w:asciiTheme="minorEastAsia" w:hAnsiTheme="minorEastAsia" w:eastAsiaTheme="minorEastAsia" w:cstheme="minorEastAsia"/>
                <w:sz w:val="24"/>
                <w:szCs w:val="24"/>
                <w:vertAlign w:val="baseline"/>
                <w:lang w:eastAsia="zh-CN"/>
              </w:rPr>
            </w:pP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所有者权益:</w:t>
            </w:r>
          </w:p>
        </w:tc>
        <w:tc>
          <w:tcPr>
            <w:tcW w:w="1338" w:type="dxa"/>
          </w:tcPr>
          <w:p>
            <w:pPr>
              <w:jc w:val="center"/>
              <w:rPr>
                <w:rFonts w:hint="eastAsia" w:asciiTheme="minorEastAsia" w:hAnsiTheme="minorEastAsia" w:eastAsiaTheme="minorEastAsia" w:cstheme="minorEastAsia"/>
                <w:sz w:val="24"/>
                <w:szCs w:val="24"/>
                <w:vertAlign w:val="baseline"/>
                <w:lang w:eastAsia="zh-CN"/>
              </w:rPr>
            </w:pPr>
          </w:p>
        </w:tc>
        <w:tc>
          <w:tcPr>
            <w:tcW w:w="1274" w:type="dxa"/>
          </w:tcPr>
          <w:p>
            <w:pPr>
              <w:jc w:val="center"/>
              <w:rPr>
                <w:rFonts w:hint="eastAsia" w:asciiTheme="minorEastAsia" w:hAnsiTheme="minorEastAsia" w:eastAsiaTheme="minorEastAsia" w:cstheme="minorEastAsia"/>
                <w:sz w:val="24"/>
                <w:szCs w:val="24"/>
                <w:vertAlign w:val="baseline"/>
                <w:lang w:eastAsia="zh-CN"/>
              </w:rPr>
            </w:pP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固定资产原价</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89750.0</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98730.0</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股东资本</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800000.0</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减:累计折旧</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59508.3</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61028.6</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利润留存</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254808.1</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713885.7</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固定资产净值</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年度净利</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459077.6</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725544.5</w:t>
            </w:r>
          </w:p>
        </w:tc>
      </w:tr>
      <w:tr>
        <w:trPr>
          <w:jc w:val="center"/>
        </w:trPr>
        <w:tc>
          <w:tcPr>
            <w:tcW w:w="1406"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固定资产合计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30241.7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37701.4</w:t>
            </w:r>
          </w:p>
        </w:tc>
        <w:tc>
          <w:tcPr>
            <w:tcW w:w="2557"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所有者权益合计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1513885.7</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2239430.2</w:t>
            </w:r>
          </w:p>
        </w:tc>
      </w:tr>
      <w:tr>
        <w:trPr>
          <w:jc w:val="center"/>
        </w:trPr>
        <w:tc>
          <w:tcPr>
            <w:tcW w:w="1406"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资产总计</w:t>
            </w:r>
          </w:p>
        </w:tc>
        <w:tc>
          <w:tcPr>
            <w:tcW w:w="1435"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400"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2588904.6</w:t>
            </w:r>
          </w:p>
        </w:tc>
        <w:tc>
          <w:tcPr>
            <w:tcW w:w="2557" w:type="dxa"/>
          </w:tcPr>
          <w:p>
            <w:pPr>
              <w:jc w:val="center"/>
              <w:rPr>
                <w:rFonts w:hint="eastAsia" w:asciiTheme="minorEastAsia" w:hAnsiTheme="minorEastAsia" w:eastAsiaTheme="minorEastAsia" w:cstheme="minorEastAsia"/>
                <w:b/>
                <w:bCs/>
                <w:sz w:val="24"/>
                <w:szCs w:val="24"/>
                <w:vertAlign w:val="baseline"/>
                <w:lang w:eastAsia="zh-CN"/>
              </w:rPr>
            </w:pPr>
            <w:r>
              <w:rPr>
                <w:rFonts w:hint="eastAsia" w:asciiTheme="minorEastAsia" w:hAnsiTheme="minorEastAsia" w:eastAsiaTheme="minorEastAsia" w:cstheme="minorEastAsia"/>
                <w:b/>
                <w:bCs/>
                <w:sz w:val="24"/>
                <w:szCs w:val="24"/>
                <w:vertAlign w:val="baseline"/>
                <w:lang w:eastAsia="zh-CN"/>
              </w:rPr>
              <w:t>负债与所有者权益总计</w:t>
            </w:r>
          </w:p>
        </w:tc>
        <w:tc>
          <w:tcPr>
            <w:tcW w:w="1338"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rPr>
              <w:t>1748955.7</w:t>
            </w:r>
          </w:p>
        </w:tc>
        <w:tc>
          <w:tcPr>
            <w:tcW w:w="1274" w:type="dxa"/>
          </w:tcPr>
          <w:p>
            <w:pPr>
              <w:jc w:val="center"/>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eastAsiaTheme="minorEastAsia" w:cstheme="minorEastAsia"/>
                <w:sz w:val="24"/>
                <w:szCs w:val="24"/>
                <w:vertAlign w:val="baseline"/>
                <w:lang w:eastAsia="zh-CN"/>
              </w:rPr>
              <w:t>2588904.6</w:t>
            </w:r>
          </w:p>
        </w:tc>
      </w:tr>
    </w:tbl>
    <w:p>
      <w:pPr>
        <w:jc w:val="center"/>
        <w:rPr>
          <w:rFonts w:hint="eastAsia"/>
          <w:sz w:val="24"/>
          <w:szCs w:val="24"/>
          <w:lang w:eastAsia="zh-CN"/>
        </w:rPr>
      </w:pPr>
    </w:p>
    <w:p>
      <w:pPr>
        <w:pStyle w:val="2"/>
        <w:rPr>
          <w:rFonts w:hint="eastAsia"/>
          <w:lang w:eastAsia="zh-CN"/>
        </w:rPr>
      </w:pPr>
      <w:bookmarkStart w:id="291" w:name="_Toc1003048968"/>
      <w:bookmarkStart w:id="292" w:name="_Toc494951481"/>
      <w:bookmarkStart w:id="293" w:name="_Toc1500903208"/>
      <w:r>
        <w:rPr>
          <w:rFonts w:hint="eastAsia"/>
          <w:lang w:eastAsia="zh-CN"/>
        </w:rPr>
        <w:t>附录 2公司经营五年期利润表</w:t>
      </w:r>
      <w:bookmarkEnd w:id="291"/>
      <w:bookmarkEnd w:id="292"/>
      <w:bookmarkEnd w:id="293"/>
    </w:p>
    <w:tbl>
      <w:tblPr>
        <w:tblStyle w:val="24"/>
        <w:tblW w:w="10195" w:type="dxa"/>
        <w:jc w:val="center"/>
        <w:tblInd w:w="-8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616"/>
        <w:gridCol w:w="1519"/>
        <w:gridCol w:w="1827"/>
        <w:gridCol w:w="1983"/>
        <w:gridCol w:w="1554"/>
      </w:tblGrid>
      <w:tr>
        <w:trPr>
          <w:trHeight w:val="927" w:hRule="atLeast"/>
          <w:jc w:val="center"/>
        </w:trPr>
        <w:tc>
          <w:tcPr>
            <w:tcW w:w="1696"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8499"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69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365976.00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524306.00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1133988.00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1519336.00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1993078.80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19762.70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28312.52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61235.35</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82044.14</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107626.26</w:t>
            </w:r>
          </w:p>
        </w:tc>
      </w:tr>
      <w:tr>
        <w:trPr>
          <w:trHeight w:val="634" w:hRule="exact"/>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总成本费用</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380048.00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462070.60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733102.80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825188.40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918059.86</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弥补以前年度亏</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损</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-33834.70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33812.00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应纳税所得额</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967392.68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27.72</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84912.46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153025.86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241848.17</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净利润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254737.39</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459077.59</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725544.51</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期初未分配利润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331075.58</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可供分配利润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83.16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254808.07</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675664.45</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1056620.09</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提取任意盈余公</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积金</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4.16</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12740.40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33783.22</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52831.00</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各投资方利润分</w:t>
            </w: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配</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243239.20</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380383.23</w:t>
            </w:r>
          </w:p>
        </w:tc>
      </w:tr>
      <w:tr>
        <w:trPr>
          <w:jc w:val="center"/>
        </w:trPr>
        <w:tc>
          <w:tcPr>
            <w:tcW w:w="1696" w:type="dxa"/>
            <w:textDirection w:val="lrTb"/>
            <w:vAlign w:val="top"/>
          </w:tcPr>
          <w:p>
            <w:pPr>
              <w:jc w:val="center"/>
              <w:rPr>
                <w:rFonts w:hint="eastAsia"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eastAsiaTheme="minorEastAsia" w:cstheme="minorEastAsia"/>
                <w:color w:val="auto"/>
                <w:sz w:val="24"/>
                <w:szCs w:val="24"/>
                <w:vertAlign w:val="baseline"/>
                <w:lang w:eastAsia="zh-CN"/>
              </w:rPr>
              <w:t>未分配利润</w:t>
            </w:r>
          </w:p>
        </w:tc>
        <w:tc>
          <w:tcPr>
            <w:tcW w:w="161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0.00</w:t>
            </w:r>
          </w:p>
        </w:tc>
        <w:tc>
          <w:tcPr>
            <w:tcW w:w="151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70.68</w:t>
            </w:r>
          </w:p>
        </w:tc>
        <w:tc>
          <w:tcPr>
            <w:tcW w:w="18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sz w:val="24"/>
                <w:szCs w:val="24"/>
              </w:rPr>
              <w:t>216586.86</w:t>
            </w:r>
          </w:p>
        </w:tc>
        <w:tc>
          <w:tcPr>
            <w:tcW w:w="198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331075.58</w:t>
            </w:r>
          </w:p>
        </w:tc>
        <w:tc>
          <w:tcPr>
            <w:tcW w:w="1554"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517743.84</w:t>
            </w:r>
          </w:p>
        </w:tc>
      </w:tr>
    </w:tbl>
    <w:p>
      <w:pPr>
        <w:pStyle w:val="2"/>
        <w:rPr>
          <w:rFonts w:hint="eastAsia"/>
          <w:lang w:eastAsia="zh-CN"/>
        </w:rPr>
      </w:pPr>
      <w:bookmarkStart w:id="294" w:name="_Toc19279930"/>
      <w:bookmarkStart w:id="295" w:name="_Toc829698821"/>
      <w:bookmarkStart w:id="296" w:name="_Toc454741705"/>
      <w:r>
        <w:rPr>
          <w:rFonts w:hint="eastAsia"/>
          <w:lang w:eastAsia="zh-CN"/>
        </w:rPr>
        <w:t>附录 3公司经营五年期现金流量表</w:t>
      </w:r>
      <w:bookmarkEnd w:id="294"/>
      <w:bookmarkEnd w:id="295"/>
      <w:bookmarkEnd w:id="296"/>
    </w:p>
    <w:tbl>
      <w:tblPr>
        <w:tblStyle w:val="24"/>
        <w:tblW w:w="92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6"/>
        <w:gridCol w:w="1689"/>
        <w:gridCol w:w="1173"/>
        <w:gridCol w:w="1118"/>
        <w:gridCol w:w="1327"/>
        <w:gridCol w:w="1327"/>
        <w:gridCol w:w="1327"/>
      </w:tblGrid>
      <w:tr>
        <w:trPr>
          <w:trHeight w:val="927" w:hRule="atLeast"/>
          <w:jc w:val="center"/>
        </w:trPr>
        <w:tc>
          <w:tcPr>
            <w:tcW w:w="1326" w:type="dxa"/>
            <w:vMerge w:val="restart"/>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lang w:eastAsia="zh-CN"/>
              </w:rPr>
              <w:t>序号</w:t>
            </w:r>
          </w:p>
        </w:tc>
        <w:tc>
          <w:tcPr>
            <w:tcW w:w="1689" w:type="dxa"/>
            <w:vMerge w:val="restart"/>
            <w:tcBorders>
              <w:tl2br w:val="single" w:color="auto" w:sz="4" w:space="0"/>
            </w:tcBorders>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时间</w:t>
            </w:r>
          </w:p>
          <w:p>
            <w:pPr>
              <w:jc w:val="center"/>
              <w:rPr>
                <w:rFonts w:hint="eastAsia" w:asciiTheme="minorEastAsia" w:hAnsiTheme="minorEastAsia" w:eastAsiaTheme="minorEastAsia" w:cstheme="minorEastAsia"/>
                <w:color w:val="auto"/>
                <w:sz w:val="24"/>
                <w:szCs w:val="24"/>
                <w:vertAlign w:val="baseline"/>
                <w:lang w:eastAsia="zh-CN"/>
              </w:rPr>
            </w:pPr>
          </w:p>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项目</w:t>
            </w:r>
          </w:p>
        </w:tc>
        <w:tc>
          <w:tcPr>
            <w:tcW w:w="6272" w:type="dxa"/>
            <w:gridSpan w:val="5"/>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计算期</w:t>
            </w:r>
          </w:p>
        </w:tc>
      </w:tr>
      <w:tr>
        <w:trPr>
          <w:jc w:val="center"/>
        </w:trPr>
        <w:tc>
          <w:tcPr>
            <w:tcW w:w="1326"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vMerge w:val="continue"/>
          </w:tcPr>
          <w:p>
            <w:pPr>
              <w:jc w:val="center"/>
              <w:rPr>
                <w:rFonts w:hint="eastAsia" w:asciiTheme="minorEastAsia" w:hAnsiTheme="minorEastAsia" w:eastAsiaTheme="minorEastAsia" w:cstheme="minorEastAsia"/>
                <w:color w:val="auto"/>
                <w:sz w:val="24"/>
                <w:szCs w:val="24"/>
                <w:vertAlign w:val="baseline"/>
                <w:lang w:eastAsia="zh-CN"/>
              </w:rPr>
            </w:pPr>
          </w:p>
        </w:tc>
        <w:tc>
          <w:tcPr>
            <w:tcW w:w="1173"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第一年</w:t>
            </w:r>
          </w:p>
        </w:tc>
        <w:tc>
          <w:tcPr>
            <w:tcW w:w="1118"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第二年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第三年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第四年</w:t>
            </w:r>
          </w:p>
        </w:tc>
        <w:tc>
          <w:tcPr>
            <w:tcW w:w="1327"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第五年</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1</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1595113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1491807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663647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1849553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1320705</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营业收入</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969052</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1780561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864226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1419546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1166327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现金流出</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458046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570851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645853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634284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586263</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2</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固定资产投资</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871408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684362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445237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955541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935470</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流动资金</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39474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40526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39205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38965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39081</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经营成本</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599428</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388193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378960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545161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460306</w:t>
            </w:r>
          </w:p>
        </w:tc>
      </w:tr>
      <w:tr>
        <w:trPr>
          <w:trHeight w:val="1007" w:hRule="atLeast"/>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营业税金及附加</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107029</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89555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44221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37354</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82927</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3</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234735</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652739</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899793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725398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499976</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4</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累计所得税前净现金流量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96854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404468</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516631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209377</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879414</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5</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调整所得税</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503036</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564742</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654355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848220</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385289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6</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190954</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308726</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736015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448915</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404869</w:t>
            </w:r>
          </w:p>
        </w:tc>
      </w:tr>
      <w:tr>
        <w:trPr>
          <w:jc w:val="center"/>
        </w:trPr>
        <w:tc>
          <w:tcPr>
            <w:tcW w:w="1326"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7</w:t>
            </w:r>
          </w:p>
        </w:tc>
        <w:tc>
          <w:tcPr>
            <w:tcW w:w="1689" w:type="dxa"/>
          </w:tcPr>
          <w:p>
            <w:pPr>
              <w:jc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color w:val="auto"/>
                <w:sz w:val="24"/>
                <w:szCs w:val="24"/>
                <w:vertAlign w:val="baseline"/>
                <w:lang w:eastAsia="zh-CN"/>
              </w:rPr>
              <w:t>累计所得税后净现金流量</w:t>
            </w:r>
          </w:p>
        </w:tc>
        <w:tc>
          <w:tcPr>
            <w:tcW w:w="1173"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864943</w:t>
            </w:r>
          </w:p>
        </w:tc>
        <w:tc>
          <w:tcPr>
            <w:tcW w:w="1118"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716013</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39161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631771</w:t>
            </w:r>
          </w:p>
        </w:tc>
        <w:tc>
          <w:tcPr>
            <w:tcW w:w="1327" w:type="dxa"/>
            <w:textDirection w:val="lrTb"/>
            <w:vAlign w:val="center"/>
          </w:tcPr>
          <w:p>
            <w:pPr>
              <w:keepNext w:val="0"/>
              <w:keepLines w:val="0"/>
              <w:widowControl/>
              <w:suppressLineNumbers w:val="0"/>
              <w:jc w:val="center"/>
              <w:textAlignment w:val="center"/>
              <w:rPr>
                <w:rFonts w:hint="eastAsia" w:asciiTheme="minorEastAsia" w:hAnsiTheme="minorEastAsia" w:eastAsiaTheme="minorEastAsia" w:cstheme="minorEastAsia"/>
                <w:color w:val="auto"/>
                <w:sz w:val="24"/>
                <w:szCs w:val="24"/>
                <w:vertAlign w:val="baseline"/>
                <w:lang w:eastAsia="zh-CN"/>
              </w:rPr>
            </w:pPr>
            <w:r>
              <w:rPr>
                <w:rFonts w:hint="eastAsia" w:asciiTheme="minorEastAsia" w:hAnsiTheme="minorEastAsia" w:eastAsiaTheme="minorEastAsia" w:cstheme="minorEastAsia"/>
                <w:i w:val="0"/>
                <w:color w:val="auto"/>
                <w:kern w:val="0"/>
                <w:sz w:val="24"/>
                <w:szCs w:val="24"/>
                <w:u w:val="none"/>
                <w:lang w:val="en-US" w:eastAsia="zh-CN" w:bidi="ar"/>
              </w:rPr>
              <w:t>271798</w:t>
            </w:r>
          </w:p>
        </w:tc>
      </w:tr>
    </w:tbl>
    <w:p>
      <w:pPr>
        <w:rPr>
          <w:rFonts w:hint="eastAsia"/>
          <w:lang w:eastAsia="zh-CN"/>
        </w:rPr>
      </w:pPr>
    </w:p>
    <w:sectPr>
      <w:headerReference r:id="rId6" w:type="default"/>
      <w:footerReference r:id="rId7" w:type="default"/>
      <w:pgSz w:w="11906" w:h="16838"/>
      <w:pgMar w:top="1417" w:right="1134" w:bottom="1417" w:left="1701" w:header="851" w:footer="992" w:gutter="0"/>
      <w:pgBorders>
        <w:top w:val="none" w:color="auto" w:sz="0" w:space="0"/>
        <w:left w:val="none" w:color="auto" w:sz="0" w:space="0"/>
        <w:bottom w:val="none" w:color="auto" w:sz="0" w:space="0"/>
        <w:right w:val="none" w:color="auto" w:sz="0" w:space="0"/>
      </w:pgBorders>
      <w:pgNumType w:fmt="decimal"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byssinica SIL">
    <w:panose1 w:val="02000603020000020004"/>
    <w:charset w:val="00"/>
    <w:family w:val="auto"/>
    <w:pitch w:val="default"/>
    <w:sig w:usb0="800000EF" w:usb1="5000A04B" w:usb2="00000828" w:usb3="00000000" w:csb0="20000001" w:csb1="00000000"/>
  </w:font>
  <w:font w:name="FZHei-B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a Sans">
    <w:altName w:val="Abyssinica SIL"/>
    <w:panose1 w:val="00000000000000000000"/>
    <w:charset w:val="00"/>
    <w:family w:val="auto"/>
    <w:pitch w:val="default"/>
    <w:sig w:usb0="00000000" w:usb1="00000000" w:usb2="00000000" w:usb3="00000000" w:csb0="00000000" w:csb1="00000000"/>
  </w:font>
  <w:font w:name="楷体">
    <w:altName w:val="FZKai-Z03"/>
    <w:panose1 w:val="02010609060101010101"/>
    <w:charset w:val="00"/>
    <w:family w:val="auto"/>
    <w:pitch w:val="default"/>
    <w:sig w:usb0="00000000" w:usb1="00000000" w:usb2="00000016" w:usb3="00000000" w:csb0="00040001" w:csb1="00000000"/>
  </w:font>
  <w:font w:name="FZKai-Z03">
    <w:panose1 w:val="02000000000000000000"/>
    <w:charset w:val="86"/>
    <w:family w:val="auto"/>
    <w:pitch w:val="default"/>
    <w:sig w:usb0="00000001" w:usb1="08000000" w:usb2="00000000" w:usb3="00000000" w:csb0="00040000" w:csb1="00000000"/>
  </w:font>
  <w:font w:name="微软雅黑">
    <w:altName w:val="FZHei-B01"/>
    <w:panose1 w:val="020B0503020204020204"/>
    <w:charset w:val="00"/>
    <w:family w:val="auto"/>
    <w:pitch w:val="default"/>
    <w:sig w:usb0="00000000" w:usb1="00000000" w:usb2="00000016" w:usb3="00000000" w:csb0="0004001F" w:csb1="00000000"/>
  </w:font>
  <w:font w:name="华文中宋">
    <w:altName w:val="FZShuSong-Z01"/>
    <w:panose1 w:val="00000000000000000000"/>
    <w:charset w:val="00"/>
    <w:family w:val="auto"/>
    <w:pitch w:val="default"/>
    <w:sig w:usb0="00000000" w:usb1="00000000" w:usb2="00000000" w:usb3="00000000" w:csb0="00000000" w:csb1="00000000"/>
  </w:font>
  <w:font w:name="东文宋体">
    <w:altName w:val="FZShuSong-Z01"/>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simsun">
    <w:altName w:val="Abyssinica SIL"/>
    <w:panose1 w:val="00000000000000000000"/>
    <w:charset w:val="00"/>
    <w:family w:val="auto"/>
    <w:pitch w:val="default"/>
    <w:sig w:usb0="00000000" w:usb1="00000000" w:usb2="00000000" w:usb3="00000000" w:csb0="00000000" w:csb1="00000000"/>
  </w:font>
  <w:font w:name="Tibetan Machine Uni">
    <w:panose1 w:val="01000503020000020002"/>
    <w:charset w:val="00"/>
    <w:family w:val="auto"/>
    <w:pitch w:val="default"/>
    <w:sig w:usb0="20000007" w:usb1="10000000" w:usb2="04000040" w:usb3="00000000" w:csb0="2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kCwgDAgAAFA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tgdNmWFwY5eVB/ZZ+oZVMCnc2EJt72DY+yhh++oD1Cmsfvam3RjIAY7kL7c0E3ZZApa&#10;zBeLKUwStvGB/MVruPMhflFkWBJK7rG+jKo470IcXEeXVM3SttU6r1Bb1pX87uOnaQ64WZBcW9RI&#10;QwzNJin2h/462YGqCwbzNFAjOLltUXwnQnwWHlxAw+B3fMJRa0IRukqcNeR//k2f/LEiWDnrwK2S&#10;W5CfM/3VYnWJhqPgR+EwCvZkHghkneHfOJlFBPioR7H2ZH6A9JtUAyZhJSqVPI7iQxz4jU8j1WaT&#10;nU7Ot8dmCADxnIg7u3cylUlABrc5RYCZMU4ADahccQP18pau3yRx++07e71+5vU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0lY7tAAAAAFAQAADwAAAAAAAAABACAAAAAiAAAAZHJzL2Rvd25yZXYu&#10;eG1sUEsBAhQAFAAAAAgAh07iQGZkCwgDAgAAFAQAAA4AAAAAAAAAAQAgAAAAHwEAAGRycy9lMm9E&#10;b2MueG1sUEsFBgAAAAAGAAYAWQEAAJQ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3</w:t>
                    </w:r>
                    <w:r>
                      <w:rPr>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hu0EAgAAFAQAAA4AAABkcnMvZTJvRG9jLnhtbK1TTY/TMBC9I/Ef&#10;LN9p2gKrqm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B86sMNjRi+oj+0Q9gwr4dC4s4bZ3cIw99PAd9QHKNHZfe5NuDMRgB9KXG7opm0xB&#10;i/liMYVJwjY+kL94DXc+xM+KDEtCyT3Wl1EV512Ig+vokqpZ2rZa5xVqy7qS373/O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bf4btBAIAABQEAAAOAAAAAAAAAAEAIAAAAB8BAABkcnMvZTJv&#10;RG9jLnhtbFBLBQYAAAAABgAGAFkBAACV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rFonts w:hint="eastAsia" w:asciiTheme="minorEastAsia" w:hAnsiTheme="minorEastAsia" w:eastAsiaTheme="minorEastAsia" w:cstheme="minorEastAsia"/>
        <w:u w:val="singl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0"/>
      </w:pBdr>
      <w:jc w:val="center"/>
      <w:rPr>
        <w:u w:val="single"/>
      </w:rPr>
    </w:pPr>
    <w:r>
      <w:rPr>
        <w:rFonts w:hint="default"/>
        <w:u w:val="single"/>
      </w:rPr>
      <w:t>北京航空航天大学第二十八届“冯如杯”学生创业计划竞赛参赛作品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048946">
    <w:nsid w:val="5A9A1B32"/>
    <w:multiLevelType w:val="singleLevel"/>
    <w:tmpl w:val="5A9A1B32"/>
    <w:lvl w:ilvl="0" w:tentative="1">
      <w:start w:val="1"/>
      <w:numFmt w:val="chineseCounting"/>
      <w:suff w:val="nothing"/>
      <w:lvlText w:val="(%1)"/>
      <w:lvlJc w:val="left"/>
    </w:lvl>
  </w:abstractNum>
  <w:abstractNum w:abstractNumId="1519958257">
    <w:nsid w:val="5A98B8F1"/>
    <w:multiLevelType w:val="singleLevel"/>
    <w:tmpl w:val="5A98B8F1"/>
    <w:lvl w:ilvl="0" w:tentative="1">
      <w:start w:val="1"/>
      <w:numFmt w:val="decimal"/>
      <w:suff w:val="nothing"/>
      <w:lvlText w:val="%1."/>
      <w:lvlJc w:val="left"/>
    </w:lvl>
  </w:abstractNum>
  <w:abstractNum w:abstractNumId="1519960173">
    <w:nsid w:val="5A98C06D"/>
    <w:multiLevelType w:val="singleLevel"/>
    <w:tmpl w:val="5A98C06D"/>
    <w:lvl w:ilvl="0" w:tentative="1">
      <w:start w:val="2"/>
      <w:numFmt w:val="decimal"/>
      <w:suff w:val="space"/>
      <w:lvlText w:val="%1."/>
      <w:lvlJc w:val="left"/>
    </w:lvl>
  </w:abstractNum>
  <w:abstractNum w:abstractNumId="1519960386">
    <w:nsid w:val="5A98C142"/>
    <w:multiLevelType w:val="singleLevel"/>
    <w:tmpl w:val="5A98C142"/>
    <w:lvl w:ilvl="0" w:tentative="1">
      <w:start w:val="1"/>
      <w:numFmt w:val="decimal"/>
      <w:suff w:val="space"/>
      <w:lvlText w:val="%1."/>
      <w:lvlJc w:val="left"/>
    </w:lvl>
  </w:abstractNum>
  <w:abstractNum w:abstractNumId="1519967651">
    <w:nsid w:val="5A98DDA3"/>
    <w:multiLevelType w:val="singleLevel"/>
    <w:tmpl w:val="5A98DDA3"/>
    <w:lvl w:ilvl="0" w:tentative="1">
      <w:start w:val="1"/>
      <w:numFmt w:val="decimal"/>
      <w:suff w:val="space"/>
      <w:lvlText w:val="%1."/>
      <w:lvlJc w:val="left"/>
    </w:lvl>
  </w:abstractNum>
  <w:abstractNum w:abstractNumId="1519977576">
    <w:nsid w:val="5A990468"/>
    <w:multiLevelType w:val="singleLevel"/>
    <w:tmpl w:val="5A990468"/>
    <w:lvl w:ilvl="0" w:tentative="1">
      <w:start w:val="1"/>
      <w:numFmt w:val="decimal"/>
      <w:suff w:val="nothing"/>
      <w:lvlText w:val="%1）"/>
      <w:lvlJc w:val="left"/>
    </w:lvl>
  </w:abstractNum>
  <w:abstractNum w:abstractNumId="1519977058">
    <w:nsid w:val="5A990262"/>
    <w:multiLevelType w:val="singleLevel"/>
    <w:tmpl w:val="5A990262"/>
    <w:lvl w:ilvl="0" w:tentative="1">
      <w:start w:val="1"/>
      <w:numFmt w:val="decimal"/>
      <w:suff w:val="nothing"/>
      <w:lvlText w:val="%1）"/>
      <w:lvlJc w:val="left"/>
    </w:lvl>
  </w:abstractNum>
  <w:abstractNum w:abstractNumId="1519978806">
    <w:nsid w:val="5A990936"/>
    <w:multiLevelType w:val="singleLevel"/>
    <w:tmpl w:val="5A990936"/>
    <w:lvl w:ilvl="0" w:tentative="1">
      <w:start w:val="1"/>
      <w:numFmt w:val="decimal"/>
      <w:suff w:val="space"/>
      <w:lvlText w:val="%1."/>
      <w:lvlJc w:val="left"/>
    </w:lvl>
  </w:abstractNum>
  <w:abstractNum w:abstractNumId="1519983619">
    <w:nsid w:val="5A991C03"/>
    <w:multiLevelType w:val="singleLevel"/>
    <w:tmpl w:val="5A991C03"/>
    <w:lvl w:ilvl="0" w:tentative="1">
      <w:start w:val="1"/>
      <w:numFmt w:val="decimal"/>
      <w:suff w:val="nothing"/>
      <w:lvlText w:val="%1）"/>
      <w:lvlJc w:val="left"/>
    </w:lvl>
  </w:abstractNum>
  <w:abstractNum w:abstractNumId="1520053445">
    <w:nsid w:val="5A9A2CC5"/>
    <w:multiLevelType w:val="singleLevel"/>
    <w:tmpl w:val="5A9A2CC5"/>
    <w:lvl w:ilvl="0" w:tentative="1">
      <w:start w:val="1"/>
      <w:numFmt w:val="decimal"/>
      <w:suff w:val="nothing"/>
      <w:lvlText w:val="(%1)"/>
      <w:lvlJc w:val="left"/>
    </w:lvl>
  </w:abstractNum>
  <w:num w:numId="1">
    <w:abstractNumId w:val="1519958257"/>
  </w:num>
  <w:num w:numId="2">
    <w:abstractNumId w:val="1519960386"/>
  </w:num>
  <w:num w:numId="3">
    <w:abstractNumId w:val="1519960173"/>
  </w:num>
  <w:num w:numId="4">
    <w:abstractNumId w:val="1519967651"/>
  </w:num>
  <w:num w:numId="5">
    <w:abstractNumId w:val="1519977576"/>
  </w:num>
  <w:num w:numId="6">
    <w:abstractNumId w:val="1519977058"/>
  </w:num>
  <w:num w:numId="7">
    <w:abstractNumId w:val="1519978806"/>
  </w:num>
  <w:num w:numId="8">
    <w:abstractNumId w:val="1519983619"/>
  </w:num>
  <w:num w:numId="9">
    <w:abstractNumId w:val="1520048946"/>
  </w:num>
  <w:num w:numId="10">
    <w:abstractNumId w:val="15200534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EC41F"/>
    <w:rsid w:val="0DEDA011"/>
    <w:rsid w:val="17FF19FF"/>
    <w:rsid w:val="18FA32D4"/>
    <w:rsid w:val="1A4D2617"/>
    <w:rsid w:val="1BEA5CAC"/>
    <w:rsid w:val="1E7D1283"/>
    <w:rsid w:val="1EFE3DA8"/>
    <w:rsid w:val="1F4133D2"/>
    <w:rsid w:val="1FF357FA"/>
    <w:rsid w:val="23FBE360"/>
    <w:rsid w:val="2B6B556E"/>
    <w:rsid w:val="2DF75B02"/>
    <w:rsid w:val="2E7D287C"/>
    <w:rsid w:val="2EBFB001"/>
    <w:rsid w:val="2F67C7E1"/>
    <w:rsid w:val="2FE794B3"/>
    <w:rsid w:val="2FF7B286"/>
    <w:rsid w:val="335FC72F"/>
    <w:rsid w:val="35B7CEFB"/>
    <w:rsid w:val="377FF002"/>
    <w:rsid w:val="37CF9C34"/>
    <w:rsid w:val="37EDB848"/>
    <w:rsid w:val="37FF9023"/>
    <w:rsid w:val="399FBC50"/>
    <w:rsid w:val="3BE77C4D"/>
    <w:rsid w:val="3BE78ACD"/>
    <w:rsid w:val="3BF22CCA"/>
    <w:rsid w:val="3BF6061C"/>
    <w:rsid w:val="3CF25C17"/>
    <w:rsid w:val="3D69EAD3"/>
    <w:rsid w:val="3D7F1527"/>
    <w:rsid w:val="3D9FB258"/>
    <w:rsid w:val="3DA3402D"/>
    <w:rsid w:val="3E8B48EB"/>
    <w:rsid w:val="3F1EFB48"/>
    <w:rsid w:val="3F3A23B9"/>
    <w:rsid w:val="3F5F7FFE"/>
    <w:rsid w:val="3F7FA606"/>
    <w:rsid w:val="3FEDC8B3"/>
    <w:rsid w:val="3FEF01D5"/>
    <w:rsid w:val="3FEFE75E"/>
    <w:rsid w:val="3FF66EDE"/>
    <w:rsid w:val="3FF7BEE7"/>
    <w:rsid w:val="3FFE5ACD"/>
    <w:rsid w:val="43F2CCC1"/>
    <w:rsid w:val="49DA2439"/>
    <w:rsid w:val="4ADF9775"/>
    <w:rsid w:val="4CFD60CB"/>
    <w:rsid w:val="4D6BC58A"/>
    <w:rsid w:val="4DEF89CA"/>
    <w:rsid w:val="4DF88DF8"/>
    <w:rsid w:val="4EAF68E0"/>
    <w:rsid w:val="4EB89CC8"/>
    <w:rsid w:val="4F6F8C1E"/>
    <w:rsid w:val="4FF55E5B"/>
    <w:rsid w:val="4FFD821B"/>
    <w:rsid w:val="52530277"/>
    <w:rsid w:val="537FCC60"/>
    <w:rsid w:val="54EF8A12"/>
    <w:rsid w:val="55738A36"/>
    <w:rsid w:val="558BC406"/>
    <w:rsid w:val="55F9361F"/>
    <w:rsid w:val="567F0FBE"/>
    <w:rsid w:val="56B76A0F"/>
    <w:rsid w:val="56E7C414"/>
    <w:rsid w:val="56FBA37F"/>
    <w:rsid w:val="57B910F0"/>
    <w:rsid w:val="59E7643F"/>
    <w:rsid w:val="5A7ED6D0"/>
    <w:rsid w:val="5B76EE13"/>
    <w:rsid w:val="5BDF7C48"/>
    <w:rsid w:val="5BF9BC4A"/>
    <w:rsid w:val="5BFF80E1"/>
    <w:rsid w:val="5C60D3D7"/>
    <w:rsid w:val="5D1FE298"/>
    <w:rsid w:val="5D7CC2C5"/>
    <w:rsid w:val="5DCE30F7"/>
    <w:rsid w:val="5DF6B632"/>
    <w:rsid w:val="5EEB5F53"/>
    <w:rsid w:val="5F6E0BDA"/>
    <w:rsid w:val="5FB3E20A"/>
    <w:rsid w:val="5FDFAE21"/>
    <w:rsid w:val="5FEF4467"/>
    <w:rsid w:val="5FEFB8E3"/>
    <w:rsid w:val="5FFC72F0"/>
    <w:rsid w:val="5FFDC4A8"/>
    <w:rsid w:val="5FFFFFEB"/>
    <w:rsid w:val="62EFAA4C"/>
    <w:rsid w:val="65157071"/>
    <w:rsid w:val="657BEE1D"/>
    <w:rsid w:val="65F1DB75"/>
    <w:rsid w:val="679F3B06"/>
    <w:rsid w:val="67EF2238"/>
    <w:rsid w:val="67FDD478"/>
    <w:rsid w:val="68DF7B39"/>
    <w:rsid w:val="69FF8AB0"/>
    <w:rsid w:val="6BBF19E4"/>
    <w:rsid w:val="6BCD42C4"/>
    <w:rsid w:val="6BFB375E"/>
    <w:rsid w:val="6CF18C44"/>
    <w:rsid w:val="6CF7194B"/>
    <w:rsid w:val="6DB4C395"/>
    <w:rsid w:val="6DF71545"/>
    <w:rsid w:val="6DF7D37C"/>
    <w:rsid w:val="6E7F5948"/>
    <w:rsid w:val="6F2B680B"/>
    <w:rsid w:val="6F7A7C9B"/>
    <w:rsid w:val="6FA63ACC"/>
    <w:rsid w:val="6FBF2198"/>
    <w:rsid w:val="6FDF5F58"/>
    <w:rsid w:val="6FEC7D5B"/>
    <w:rsid w:val="6FEFFD7A"/>
    <w:rsid w:val="6FF30773"/>
    <w:rsid w:val="6FF5C4E1"/>
    <w:rsid w:val="6FF7B2BB"/>
    <w:rsid w:val="6FF7C605"/>
    <w:rsid w:val="6FFC5463"/>
    <w:rsid w:val="6FFE11D8"/>
    <w:rsid w:val="6FFF0B0D"/>
    <w:rsid w:val="6FFFAC83"/>
    <w:rsid w:val="70BF4063"/>
    <w:rsid w:val="71EC43E8"/>
    <w:rsid w:val="71FE78FF"/>
    <w:rsid w:val="725FBC46"/>
    <w:rsid w:val="72F70DDE"/>
    <w:rsid w:val="73B20B6F"/>
    <w:rsid w:val="73B661C7"/>
    <w:rsid w:val="73BFE4C2"/>
    <w:rsid w:val="73D5BE7C"/>
    <w:rsid w:val="74F795DE"/>
    <w:rsid w:val="7527DC8B"/>
    <w:rsid w:val="75D73BDC"/>
    <w:rsid w:val="75FA7FE5"/>
    <w:rsid w:val="75FD3DAC"/>
    <w:rsid w:val="763D58BA"/>
    <w:rsid w:val="76BE95B8"/>
    <w:rsid w:val="76EE2219"/>
    <w:rsid w:val="771CAB14"/>
    <w:rsid w:val="7755E035"/>
    <w:rsid w:val="7765985E"/>
    <w:rsid w:val="77770F15"/>
    <w:rsid w:val="77A7CC8E"/>
    <w:rsid w:val="77AF5BEB"/>
    <w:rsid w:val="77AF682B"/>
    <w:rsid w:val="77B60E53"/>
    <w:rsid w:val="77CF6D5A"/>
    <w:rsid w:val="77D48F87"/>
    <w:rsid w:val="77DDA3E3"/>
    <w:rsid w:val="77E75ED9"/>
    <w:rsid w:val="77FA00A9"/>
    <w:rsid w:val="77FF9A1A"/>
    <w:rsid w:val="797FCBCF"/>
    <w:rsid w:val="79BD7CB8"/>
    <w:rsid w:val="79BF6241"/>
    <w:rsid w:val="79E86BF8"/>
    <w:rsid w:val="7A5F5077"/>
    <w:rsid w:val="7A7FE625"/>
    <w:rsid w:val="7A99A905"/>
    <w:rsid w:val="7ADF5A4A"/>
    <w:rsid w:val="7AEB0BD6"/>
    <w:rsid w:val="7AFFE161"/>
    <w:rsid w:val="7B1FB824"/>
    <w:rsid w:val="7B371746"/>
    <w:rsid w:val="7B3B25FF"/>
    <w:rsid w:val="7B6D1883"/>
    <w:rsid w:val="7B971269"/>
    <w:rsid w:val="7BBF6B4C"/>
    <w:rsid w:val="7BDB7A59"/>
    <w:rsid w:val="7BDF040C"/>
    <w:rsid w:val="7BEDC1D0"/>
    <w:rsid w:val="7BFFC47C"/>
    <w:rsid w:val="7C6CA64F"/>
    <w:rsid w:val="7CDFF9E7"/>
    <w:rsid w:val="7CFF8A80"/>
    <w:rsid w:val="7DBD91A6"/>
    <w:rsid w:val="7DF9231F"/>
    <w:rsid w:val="7DF9C7BF"/>
    <w:rsid w:val="7DFABA4F"/>
    <w:rsid w:val="7E3771F4"/>
    <w:rsid w:val="7E8F302A"/>
    <w:rsid w:val="7EEF1441"/>
    <w:rsid w:val="7EF7D132"/>
    <w:rsid w:val="7EF9402A"/>
    <w:rsid w:val="7EFABD42"/>
    <w:rsid w:val="7F143671"/>
    <w:rsid w:val="7F5E1B25"/>
    <w:rsid w:val="7F6D3917"/>
    <w:rsid w:val="7F6E9B74"/>
    <w:rsid w:val="7F7D8494"/>
    <w:rsid w:val="7F97B9A2"/>
    <w:rsid w:val="7FAD5F95"/>
    <w:rsid w:val="7FAF55F6"/>
    <w:rsid w:val="7FAF58AB"/>
    <w:rsid w:val="7FBEBA5A"/>
    <w:rsid w:val="7FBF2510"/>
    <w:rsid w:val="7FBFCE2A"/>
    <w:rsid w:val="7FCF15A3"/>
    <w:rsid w:val="7FD3EA3B"/>
    <w:rsid w:val="7FEAC0C7"/>
    <w:rsid w:val="7FED4A36"/>
    <w:rsid w:val="7FFBD097"/>
    <w:rsid w:val="7FFD0850"/>
    <w:rsid w:val="7FFF5C73"/>
    <w:rsid w:val="8F7FBE7E"/>
    <w:rsid w:val="94FD254E"/>
    <w:rsid w:val="95F9F3B9"/>
    <w:rsid w:val="97FFAEF6"/>
    <w:rsid w:val="9B355F83"/>
    <w:rsid w:val="9BB40278"/>
    <w:rsid w:val="9CDF5E21"/>
    <w:rsid w:val="9DBF0C7F"/>
    <w:rsid w:val="9E7C1526"/>
    <w:rsid w:val="9FB7D7BC"/>
    <w:rsid w:val="9FBBF0E8"/>
    <w:rsid w:val="9FF3793F"/>
    <w:rsid w:val="9FFFA6F9"/>
    <w:rsid w:val="A73A2DCB"/>
    <w:rsid w:val="A97B68DC"/>
    <w:rsid w:val="ABFB5B46"/>
    <w:rsid w:val="AD7E144E"/>
    <w:rsid w:val="ADBB2246"/>
    <w:rsid w:val="ADEF8724"/>
    <w:rsid w:val="AEFBAAAE"/>
    <w:rsid w:val="AF3529FF"/>
    <w:rsid w:val="AF8F8D94"/>
    <w:rsid w:val="AFA3516C"/>
    <w:rsid w:val="AFBED567"/>
    <w:rsid w:val="AFFE9BB6"/>
    <w:rsid w:val="B677C655"/>
    <w:rsid w:val="B6FF0E15"/>
    <w:rsid w:val="B737ABDB"/>
    <w:rsid w:val="B7779973"/>
    <w:rsid w:val="B7AF75B0"/>
    <w:rsid w:val="B7FFE381"/>
    <w:rsid w:val="B8BFE4F4"/>
    <w:rsid w:val="B9D3CEA4"/>
    <w:rsid w:val="BAD275A1"/>
    <w:rsid w:val="BB761D28"/>
    <w:rsid w:val="BBEF2BA4"/>
    <w:rsid w:val="BBFB6EC3"/>
    <w:rsid w:val="BBFD4C50"/>
    <w:rsid w:val="BBFEBBBF"/>
    <w:rsid w:val="BCFFE00A"/>
    <w:rsid w:val="BD7A285B"/>
    <w:rsid w:val="BD9141E3"/>
    <w:rsid w:val="BE2FF99D"/>
    <w:rsid w:val="BE38A488"/>
    <w:rsid w:val="BE9F026B"/>
    <w:rsid w:val="BEDA9CAC"/>
    <w:rsid w:val="BEFEA6DF"/>
    <w:rsid w:val="BF5DBC74"/>
    <w:rsid w:val="BF778973"/>
    <w:rsid w:val="BF77D760"/>
    <w:rsid w:val="BF7A1A9F"/>
    <w:rsid w:val="BF8D63DD"/>
    <w:rsid w:val="BF8F1711"/>
    <w:rsid w:val="BFBB5128"/>
    <w:rsid w:val="BFEFDDB9"/>
    <w:rsid w:val="BFFF1286"/>
    <w:rsid w:val="C7F9C8FF"/>
    <w:rsid w:val="CDEB61E6"/>
    <w:rsid w:val="CE7F4C02"/>
    <w:rsid w:val="CEBF2A7A"/>
    <w:rsid w:val="CF4F2E88"/>
    <w:rsid w:val="CFFEBA9F"/>
    <w:rsid w:val="CFFFDF8B"/>
    <w:rsid w:val="D19FFB99"/>
    <w:rsid w:val="D4FFB9CF"/>
    <w:rsid w:val="D7E41B1C"/>
    <w:rsid w:val="D9DD762A"/>
    <w:rsid w:val="DA6722BD"/>
    <w:rsid w:val="DACF3BA1"/>
    <w:rsid w:val="DB4F2FEB"/>
    <w:rsid w:val="DB4F4FEA"/>
    <w:rsid w:val="DB6D104B"/>
    <w:rsid w:val="DBDC5D06"/>
    <w:rsid w:val="DBE3266F"/>
    <w:rsid w:val="DBF4169C"/>
    <w:rsid w:val="DBFF10F0"/>
    <w:rsid w:val="DCED8DEE"/>
    <w:rsid w:val="DD5D3406"/>
    <w:rsid w:val="DDBB6558"/>
    <w:rsid w:val="DDBF1F00"/>
    <w:rsid w:val="DDF9AC5C"/>
    <w:rsid w:val="DE5F44A0"/>
    <w:rsid w:val="DF7798EC"/>
    <w:rsid w:val="DFBB4D54"/>
    <w:rsid w:val="DFBF3256"/>
    <w:rsid w:val="DFBF779E"/>
    <w:rsid w:val="DFDD4A12"/>
    <w:rsid w:val="DFF7A326"/>
    <w:rsid w:val="DFFAE274"/>
    <w:rsid w:val="DFFB9404"/>
    <w:rsid w:val="DFFC5911"/>
    <w:rsid w:val="DFFD2007"/>
    <w:rsid w:val="DFFD21B4"/>
    <w:rsid w:val="DFFF0C3D"/>
    <w:rsid w:val="DFFF39BE"/>
    <w:rsid w:val="E3F73E48"/>
    <w:rsid w:val="E3F77247"/>
    <w:rsid w:val="E46F0980"/>
    <w:rsid w:val="E6DE3619"/>
    <w:rsid w:val="E76FA171"/>
    <w:rsid w:val="E7EDECD4"/>
    <w:rsid w:val="E7FB79A4"/>
    <w:rsid w:val="E7FF9513"/>
    <w:rsid w:val="EABFA2A5"/>
    <w:rsid w:val="EBFE57AC"/>
    <w:rsid w:val="EBFFF559"/>
    <w:rsid w:val="EC8FFBAC"/>
    <w:rsid w:val="ECD96AA3"/>
    <w:rsid w:val="EDACBE51"/>
    <w:rsid w:val="EDEA175D"/>
    <w:rsid w:val="EEF4BF39"/>
    <w:rsid w:val="EEF93C69"/>
    <w:rsid w:val="EEFDC347"/>
    <w:rsid w:val="EF3FD582"/>
    <w:rsid w:val="EF6F561D"/>
    <w:rsid w:val="EF7F9999"/>
    <w:rsid w:val="EF9D8538"/>
    <w:rsid w:val="EFBEA25E"/>
    <w:rsid w:val="EFDB8711"/>
    <w:rsid w:val="EFF71584"/>
    <w:rsid w:val="EFFF3B0A"/>
    <w:rsid w:val="EFFFE303"/>
    <w:rsid w:val="F17732CE"/>
    <w:rsid w:val="F1DBF0AF"/>
    <w:rsid w:val="F2E7C393"/>
    <w:rsid w:val="F3BA5974"/>
    <w:rsid w:val="F3EB59FB"/>
    <w:rsid w:val="F54DF3BC"/>
    <w:rsid w:val="F5789050"/>
    <w:rsid w:val="F57F890C"/>
    <w:rsid w:val="F5D5D8A9"/>
    <w:rsid w:val="F5FD2F8C"/>
    <w:rsid w:val="F6931273"/>
    <w:rsid w:val="F6A38173"/>
    <w:rsid w:val="F6DDB6D5"/>
    <w:rsid w:val="F6ED2CC6"/>
    <w:rsid w:val="F74FBA3A"/>
    <w:rsid w:val="F75720D0"/>
    <w:rsid w:val="F778A17D"/>
    <w:rsid w:val="F77D5C6B"/>
    <w:rsid w:val="F79B976A"/>
    <w:rsid w:val="F7B5E809"/>
    <w:rsid w:val="F7BFF288"/>
    <w:rsid w:val="F7CB3F01"/>
    <w:rsid w:val="F7D7AE6A"/>
    <w:rsid w:val="F7E7A33C"/>
    <w:rsid w:val="F7E8CFC2"/>
    <w:rsid w:val="F7EF52CC"/>
    <w:rsid w:val="F7EFAA7A"/>
    <w:rsid w:val="F7F77D07"/>
    <w:rsid w:val="F7FB09C0"/>
    <w:rsid w:val="F7FFCDE0"/>
    <w:rsid w:val="F962AFE3"/>
    <w:rsid w:val="F965D0E6"/>
    <w:rsid w:val="F9F5B9D4"/>
    <w:rsid w:val="F9F9051B"/>
    <w:rsid w:val="F9FF0C81"/>
    <w:rsid w:val="FA6F96D3"/>
    <w:rsid w:val="FA7FB971"/>
    <w:rsid w:val="FA993E81"/>
    <w:rsid w:val="FAB76CFD"/>
    <w:rsid w:val="FABE7B23"/>
    <w:rsid w:val="FAFE558D"/>
    <w:rsid w:val="FAFE820B"/>
    <w:rsid w:val="FB575521"/>
    <w:rsid w:val="FB5F62E3"/>
    <w:rsid w:val="FB7BBEE8"/>
    <w:rsid w:val="FBA231B5"/>
    <w:rsid w:val="FBEF47E3"/>
    <w:rsid w:val="FBFA9A97"/>
    <w:rsid w:val="FBFF06CD"/>
    <w:rsid w:val="FBFFB950"/>
    <w:rsid w:val="FC83DA3A"/>
    <w:rsid w:val="FCC30B66"/>
    <w:rsid w:val="FCDBA939"/>
    <w:rsid w:val="FCEF7524"/>
    <w:rsid w:val="FD1BA083"/>
    <w:rsid w:val="FD5ED7BC"/>
    <w:rsid w:val="FDC6EB14"/>
    <w:rsid w:val="FDCF8B61"/>
    <w:rsid w:val="FDF90A47"/>
    <w:rsid w:val="FDFB49B3"/>
    <w:rsid w:val="FE6DF20D"/>
    <w:rsid w:val="FE77FE8C"/>
    <w:rsid w:val="FE7E11ED"/>
    <w:rsid w:val="FEB7BA87"/>
    <w:rsid w:val="FEED0DCB"/>
    <w:rsid w:val="FEF644DF"/>
    <w:rsid w:val="FEF98EF5"/>
    <w:rsid w:val="FEFE8DA5"/>
    <w:rsid w:val="FEFF8E10"/>
    <w:rsid w:val="FEFFFC5E"/>
    <w:rsid w:val="FF27534C"/>
    <w:rsid w:val="FF37B8FF"/>
    <w:rsid w:val="FF4B414F"/>
    <w:rsid w:val="FF64AA61"/>
    <w:rsid w:val="FF6BC8A5"/>
    <w:rsid w:val="FF6FEBD3"/>
    <w:rsid w:val="FF7B38D0"/>
    <w:rsid w:val="FF7EA340"/>
    <w:rsid w:val="FF7F33B8"/>
    <w:rsid w:val="FF9E0C2E"/>
    <w:rsid w:val="FFBD6E37"/>
    <w:rsid w:val="FFBDD6AF"/>
    <w:rsid w:val="FFBF1C6D"/>
    <w:rsid w:val="FFC91798"/>
    <w:rsid w:val="FFE361BE"/>
    <w:rsid w:val="FFE74FEC"/>
    <w:rsid w:val="FFE78488"/>
    <w:rsid w:val="FFEF8FC6"/>
    <w:rsid w:val="FFF75C4B"/>
    <w:rsid w:val="FFFBA3E5"/>
    <w:rsid w:val="FFFD758F"/>
    <w:rsid w:val="FFFDF76A"/>
    <w:rsid w:val="FFFF18C8"/>
    <w:rsid w:val="FFFF1E92"/>
    <w:rsid w:val="FFFF4F19"/>
    <w:rsid w:val="FFFF88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rFonts w:ascii="Arial" w:hAnsi="Arial" w:eastAsia="黑体"/>
      <w:b/>
      <w:bCs/>
      <w:sz w:val="24"/>
      <w:szCs w:val="24"/>
    </w:rPr>
  </w:style>
  <w:style w:type="character" w:default="1" w:styleId="20">
    <w:name w:val="Default Paragraph Font"/>
    <w:semiHidden/>
    <w:qFormat/>
    <w:uiPriority w:val="0"/>
  </w:style>
  <w:style w:type="table" w:default="1" w:styleId="23">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paragraph" w:styleId="10">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paragraph" w:styleId="11">
    <w:name w:val="toc 1"/>
    <w:basedOn w:val="1"/>
    <w:next w:val="1"/>
    <w:qFormat/>
    <w:uiPriority w:val="0"/>
  </w:style>
  <w:style w:type="paragraph" w:styleId="12">
    <w:name w:val="toc 2"/>
    <w:basedOn w:val="1"/>
    <w:next w:val="1"/>
    <w:uiPriority w:val="0"/>
    <w:pPr>
      <w:ind w:left="420" w:leftChars="200"/>
    </w:pPr>
  </w:style>
  <w:style w:type="paragraph" w:styleId="13">
    <w:name w:val="toc 3"/>
    <w:basedOn w:val="1"/>
    <w:next w:val="1"/>
    <w:uiPriority w:val="0"/>
    <w:pPr>
      <w:ind w:left="840" w:leftChars="400"/>
    </w:pPr>
  </w:style>
  <w:style w:type="paragraph" w:styleId="14">
    <w:name w:val="toc 4"/>
    <w:basedOn w:val="1"/>
    <w:next w:val="1"/>
    <w:qFormat/>
    <w:uiPriority w:val="0"/>
    <w:pPr>
      <w:ind w:left="1260" w:leftChars="600"/>
    </w:pPr>
  </w:style>
  <w:style w:type="paragraph" w:styleId="15">
    <w:name w:val="toc 5"/>
    <w:basedOn w:val="1"/>
    <w:next w:val="1"/>
    <w:uiPriority w:val="0"/>
    <w:pPr>
      <w:ind w:left="1680" w:leftChars="800"/>
    </w:pPr>
  </w:style>
  <w:style w:type="paragraph" w:styleId="16">
    <w:name w:val="toc 6"/>
    <w:basedOn w:val="1"/>
    <w:next w:val="1"/>
    <w:uiPriority w:val="0"/>
    <w:pPr>
      <w:ind w:left="2100" w:leftChars="1000"/>
    </w:pPr>
  </w:style>
  <w:style w:type="paragraph" w:styleId="17">
    <w:name w:val="toc 7"/>
    <w:basedOn w:val="1"/>
    <w:next w:val="1"/>
    <w:qFormat/>
    <w:uiPriority w:val="0"/>
    <w:pPr>
      <w:ind w:left="2520" w:leftChars="1200"/>
    </w:pPr>
  </w:style>
  <w:style w:type="paragraph" w:styleId="18">
    <w:name w:val="toc 8"/>
    <w:basedOn w:val="1"/>
    <w:next w:val="1"/>
    <w:qFormat/>
    <w:uiPriority w:val="0"/>
    <w:pPr>
      <w:ind w:left="2940" w:leftChars="1400"/>
    </w:pPr>
  </w:style>
  <w:style w:type="paragraph" w:styleId="19">
    <w:name w:val="toc 9"/>
    <w:basedOn w:val="1"/>
    <w:next w:val="1"/>
    <w:qFormat/>
    <w:uiPriority w:val="0"/>
    <w:pPr>
      <w:ind w:left="3360" w:leftChars="1600"/>
    </w:pPr>
  </w:style>
  <w:style w:type="character" w:styleId="21">
    <w:name w:val="Hyperlink"/>
    <w:basedOn w:val="20"/>
    <w:uiPriority w:val="0"/>
    <w:rPr>
      <w:color w:val="0000FF"/>
      <w:u w:val="single"/>
    </w:rPr>
  </w:style>
  <w:style w:type="character" w:styleId="22">
    <w:name w:val="Strong"/>
    <w:basedOn w:val="20"/>
    <w:qFormat/>
    <w:uiPriority w:val="0"/>
    <w:rPr>
      <w:b/>
      <w:bCs/>
    </w:rPr>
  </w:style>
  <w:style w:type="table" w:styleId="24">
    <w:name w:val="Table Grid"/>
    <w:basedOn w:val="2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9.jpe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chart" Target="charts/chart3.xml"/><Relationship Id="rId17" Type="http://schemas.openxmlformats.org/officeDocument/2006/relationships/chart" Target="charts/chart2.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chart" Target="charts/chart1.xml"/><Relationship Id="rId13" Type="http://schemas.openxmlformats.org/officeDocument/2006/relationships/image" Target="media/image5.pn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cgsdfc/Normal.wpt" TargetMode="Externa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
          <c:y val="0.0683333333333333"/>
          <c:w val="0.695"/>
          <c:h val="0.926666666666667"/>
        </c:manualLayout>
      </c:layout>
      <c:pieChart>
        <c:varyColors val="1"/>
        <c:ser>
          <c:idx val="0"/>
          <c:order val="0"/>
          <c:tx>
            <c:strRef>
              <c:f>Sheet1!$B$1</c:f>
              <c:strCache>
                <c:ptCount val="1"/>
                <c:pt idx="0">
                  <c:v>Sales</c:v>
                </c:pt>
              </c:strCache>
            </c:strRef>
          </c:tx>
          <c:spPr>
            <a:effectLst/>
          </c:spPr>
          <c:dPt>
            <c:idx val="0"/>
            <c:bubble3D val="0"/>
            <c:spPr>
              <a:solidFill>
                <a:schemeClr val="accent1"/>
              </a:solidFill>
              <a:ln>
                <a:noFill/>
              </a:ln>
              <a:effectLst>
                <a:outerShdw blurRad="76200" dir="13500000" sy="23000" kx="1200000" algn="br" rotWithShape="0">
                  <a:prstClr val="black">
                    <a:alpha val="20000"/>
                  </a:prstClr>
                </a:outerShdw>
              </a:effectLst>
            </c:spPr>
          </c:dPt>
          <c:dPt>
            <c:idx val="1"/>
            <c:bubble3D val="0"/>
            <c:spPr>
              <a:solidFill>
                <a:schemeClr val="accent3"/>
              </a:solidFill>
              <a:ln>
                <a:noFill/>
              </a:ln>
              <a:effectLst>
                <a:outerShdw blurRad="254000" sx="102000" sy="102000" rotWithShape="0">
                  <a:schemeClr val="accent3">
                    <a:alpha val="20000"/>
                  </a:schemeClr>
                </a:outerShdw>
              </a:effectLst>
            </c:spPr>
          </c:dPt>
          <c:dPt>
            <c:idx val="2"/>
            <c:bubble3D val="0"/>
            <c:spPr>
              <a:solidFill>
                <a:schemeClr val="accent5"/>
              </a:solidFill>
              <a:ln>
                <a:noFill/>
              </a:ln>
              <a:effectLst>
                <a:outerShdw blurRad="254000" sx="102000" sy="102000" rotWithShape="0">
                  <a:schemeClr val="accent5">
                    <a:alpha val="20000"/>
                  </a:schemeClr>
                </a:outerShdw>
              </a:effectLst>
            </c:spPr>
          </c:dPt>
          <c:dLbls>
            <c:dLbl>
              <c:idx val="0"/>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外来投资 43.8%</a:t>
                    </a:r>
                    <a:endParaRPr lang="x-none" altLang="en-US"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1"/>
              <c:layout/>
              <c:tx>
                <c:rich>
                  <a:bodyPr rot="0" vertOverflow="ellipsis" vert="horz"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技术入股 12%</a:t>
                    </a:r>
                    <a:endParaRPr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dLbl>
              <c:idx val="2"/>
              <c:layout/>
              <c:tx>
                <c:rich>
                  <a:bodyPr vertOverflow="ellipsis" anchor="ctr" anchorCtr="1"/>
                  <a:lstStyle/>
                  <a:p>
                    <a:pPr algn="ctr" defTabSz="914400">
                      <a:defRPr sz="1000" b="1" i="0" u="none" strike="noStrike" kern="1200" baseline="0">
                        <a:solidFill>
                          <a:schemeClr val="lt1"/>
                        </a:solidFill>
                        <a:latin typeface="+mn-lt"/>
                        <a:ea typeface="+mn-ea"/>
                        <a:cs typeface="+mn-cs"/>
                      </a:defRPr>
                    </a:pPr>
                    <a:r>
                      <a:rPr sz="1000" b="1" i="0" u="none" strike="noStrike" kern="1200" cap="none" normalizeH="0" baseline="0">
                        <a:solidFill>
                          <a:schemeClr val="lt1"/>
                        </a:solidFill>
                        <a:effectLst/>
                        <a:latin typeface="+mn-lt"/>
                        <a:ea typeface="+mn-ea"/>
                        <a:cs typeface="+mn-cs"/>
                      </a:rPr>
                      <a:t>创业团队 43.8</a:t>
                    </a:r>
                    <a:r>
                      <a:rPr lang="x-none" altLang="en-US" sz="1000" b="1" i="0" u="none" strike="noStrike" kern="1200" cap="none" normalizeH="0" baseline="0">
                        <a:solidFill>
                          <a:schemeClr val="lt1"/>
                        </a:solidFill>
                        <a:effectLst/>
                        <a:latin typeface="+mn-lt"/>
                        <a:ea typeface="+mn-ea"/>
                        <a:cs typeface="+mn-cs"/>
                      </a:rPr>
                      <a:t>%</a:t>
                    </a:r>
                    <a:endParaRPr lang="x-none" altLang="en-US" sz="1000" b="1" i="0" u="none" strike="noStrike" kern="1200" cap="none" normalizeH="0" baseline="0">
                      <a:solidFill>
                        <a:schemeClr val="lt1"/>
                      </a:solidFill>
                      <a:effectLst/>
                      <a:latin typeface="+mn-lt"/>
                      <a:ea typeface="+mn-ea"/>
                      <a:cs typeface="+mn-cs"/>
                    </a:endParaRPr>
                  </a:p>
                </c:rich>
              </c:tx>
              <c:numFmt formatCode="General" sourceLinked="1"/>
              <c:dLblPos val="ctr"/>
              <c:showLegendKey val="0"/>
              <c:showVal val="1"/>
              <c:showCatName val="1"/>
              <c:showSerName val="0"/>
              <c:showPercent val="1"/>
              <c:showBubbleSize val="0"/>
              <c:extLst>
                <c:ext xmlns:c15="http://schemas.microsoft.com/office/drawing/2012/chart" uri="{CE6537A1-D6FC-4f65-9D91-7224C49458BB}"/>
              </c:extLst>
            </c:dLbl>
            <c:numFmt formatCode="General" sourceLinked="1"/>
            <c:spPr>
              <a:pattFill prst="pct75">
                <a:fgClr>
                  <a:schemeClr val="dk1">
                    <a:lumMod val="75000"/>
                    <a:lumOff val="25000"/>
                  </a:schemeClr>
                </a:fgClr>
                <a:bgClr>
                  <a:schemeClr val="dk1">
                    <a:lumMod val="65000"/>
                    <a:lumOff val="35000"/>
                  </a:schemeClr>
                </a:bgClr>
              </a:pattFill>
              <a:ln>
                <a:noFill/>
              </a:ln>
              <a:effectLst>
                <a:outerShdw blurRad="50800" dist="38100" dir="2700000" rotWithShape="0">
                  <a:srgbClr val="FFFFFF">
                    <a:alpha val="40000"/>
                  </a:srgbClr>
                </a:outerShdw>
              </a:effectLst>
            </c:spPr>
            <c:txPr>
              <a:bodyPr rot="0" spcFirstLastPara="0" vertOverflow="ellipsis" horzOverflow="overflow" vert="horz" wrap="square" anchor="ctr" anchorCtr="1"/>
              <a:lstStyle/>
              <a:p>
                <a:pPr>
                  <a:defRPr sz="1000" b="1" i="0" u="none" strike="noStrike" kern="1200" baseline="0">
                    <a:solidFill>
                      <a:schemeClr val="lt1"/>
                    </a:solidFill>
                    <a:latin typeface="+mn-lt"/>
                    <a:ea typeface="+mn-ea"/>
                    <a:cs typeface="+mn-cs"/>
                  </a:defRPr>
                </a:pPr>
              </a:p>
            </c:txPr>
            <c:dLblPos val="ctr"/>
            <c:showLegendKey val="0"/>
            <c:showVal val="1"/>
            <c:showCatName val="1"/>
            <c:showSerName val="0"/>
            <c:showPercent val="1"/>
            <c:showBubbleSize val="0"/>
            <c:showLeaderLines val="1"/>
            <c:extLst>
              <c:ext xmlns:c15="http://schemas.microsoft.com/office/drawing/2012/chart" uri="{CE6537A1-D6FC-4f65-9D91-7224C49458BB}">
                <c15:layout/>
                <c15:showLeaderLines val="1"/>
                <c15:leaderLines>
                  <c:spPr>
                    <a:noFill/>
                    <a:ln w="9525">
                      <a:solidFill>
                        <a:schemeClr val="dk1">
                          <a:lumMod val="50000"/>
                          <a:lumOff val="50000"/>
                        </a:schemeClr>
                      </a:solidFill>
                    </a:ln>
                    <a:effectLst/>
                  </c:spPr>
                </c15:leaderLines>
              </c:ext>
            </c:extLst>
          </c:dLbls>
          <c:cat>
            <c:strRef>
              <c:f>Sheet1!$A$2:$A$4</c:f>
              <c:strCache>
                <c:ptCount val="3"/>
                <c:pt idx="0">
                  <c:v>外来投资</c:v>
                </c:pt>
                <c:pt idx="1">
                  <c:v>技术入股</c:v>
                </c:pt>
                <c:pt idx="2">
                  <c:v>创业团队</c:v>
                </c:pt>
              </c:strCache>
            </c:strRef>
          </c:cat>
          <c:val>
            <c:numRef>
              <c:f>Sheet1!$B$2:$B$4</c:f>
              <c:numCache>
                <c:formatCode>General</c:formatCode>
                <c:ptCount val="3"/>
                <c:pt idx="0" c:formatCode="General">
                  <c:v>43.8</c:v>
                </c:pt>
                <c:pt idx="1" c:formatCode="General">
                  <c:v>12.5</c:v>
                </c:pt>
                <c:pt idx="2" c:formatCode="General">
                  <c:v>43.8</c:v>
                </c:pt>
              </c:numCache>
            </c:numRef>
          </c:val>
        </c:ser>
        <c:dLbls>
          <c:dLblPos val="bestFit"/>
          <c:showLegendKey val="0"/>
          <c:showVal val="0"/>
          <c:showCatName val="0"/>
          <c:showSerName val="0"/>
          <c:showPercent val="0"/>
          <c:showBubbleSize val="0"/>
        </c:dLbls>
        <c:firstSliceAng val="0"/>
      </c:pieChart>
      <c:spPr>
        <a:noFill/>
        <a:ln>
          <a:noFill/>
        </a:ln>
        <a:effectLst/>
      </c:spPr>
    </c:plotArea>
    <c:legend>
      <c:legendPos val="r"/>
      <c:layout/>
      <c:overlay val="0"/>
      <c:spPr>
        <a:solidFill>
          <a:schemeClr val="lt1">
            <a:lumMod val="95000"/>
            <a:alpha val="39000"/>
          </a:schemeClr>
        </a:solidFill>
        <a:ln>
          <a:noFill/>
        </a:ln>
        <a:effectLst/>
      </c:spPr>
      <c:txPr>
        <a:bodyPr rot="0" spcFirstLastPara="0" vertOverflow="ellipsis" horzOverflow="overflow" vert="horz" wrap="square" anchor="ctr" anchorCtr="1"/>
        <a:lstStyle/>
        <a:p>
          <a:pPr>
            <a:defRPr sz="900" kern="1200">
              <a:solidFill>
                <a:schemeClr val="dk1">
                  <a:lumMod val="75000"/>
                  <a:lumOff val="2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dk1">
          <a:lumMod val="25000"/>
          <a:lumOff val="75000"/>
        </a:schemeClr>
      </a:solidFill>
      <a:round/>
    </a:ln>
    <a:effectLst/>
  </c:spPr>
  <c:txPr>
    <a:bodyPr rot="0" spcFirstLastPara="0" vertOverflow="ellipsis" horzOverflow="overflow" vert="horz" wrap="square" anchor="ctr" anchorCtr="1"/>
    <a:lstStyle/>
    <a:p>
      <a:pPr>
        <a:defRPr lang="en-US" sz="900" kern="1200">
          <a:solidFill>
            <a:schemeClr val="dk1"/>
          </a:solidFill>
          <a:latin typeface="+mn-lt"/>
          <a:ea typeface="+mn-ea"/>
          <a:cs typeface="+mn-cs"/>
        </a:defRPr>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vertOverflow="ellipsis" anchor="ctr" anchorCtr="1"/>
          <a:lstStyle/>
          <a:p>
            <a:pPr algn="ctr" defTabSz="914400">
              <a:defRPr sz="1600" b="1" kern="1200">
                <a:solidFill>
                  <a:schemeClr val="tx2"/>
                </a:solidFill>
                <a:latin typeface="+mn-lt"/>
                <a:ea typeface="+mn-ea"/>
                <a:cs typeface="+mn-cs"/>
              </a:defRPr>
            </a:pPr>
            <a:r>
              <a:rPr lang="x-none" altLang="en-US" sz="1600" b="0" i="0" u="none" strike="noStrike" kern="1200" cap="none" spc="0" normalizeH="0" baseline="0">
                <a:solidFill>
                  <a:schemeClr val="tx2"/>
                </a:solidFill>
                <a:effectLst/>
                <a:latin typeface="+mn-lt"/>
                <a:ea typeface="+mn-ea"/>
                <a:cs typeface="+mn-cs"/>
              </a:rPr>
              <a:t>成本与收益变动敏感性比较分析图</a:t>
            </a:r>
            <a:endParaRPr sz="1600" b="0" i="0" u="none" strike="noStrike" kern="1200" cap="none" spc="0" normalizeH="0" baseline="0">
              <a:solidFill>
                <a:schemeClr val="tx2"/>
              </a:solidFill>
              <a:effectLst/>
              <a:latin typeface="+mn-lt"/>
              <a:ea typeface="+mn-ea"/>
              <a:cs typeface="+mn-cs"/>
            </a:endParaRPr>
          </a:p>
        </c:rich>
      </c:tx>
      <c:layout/>
      <c:overlay val="0"/>
      <c:spPr>
        <a:noFill/>
        <a:ln>
          <a:noFill/>
        </a:ln>
        <a:effectLst/>
      </c:spPr>
    </c:title>
    <c:autoTitleDeleted val="0"/>
    <c:plotArea>
      <c:layout/>
      <c:lineChart>
        <c:grouping val="standard"/>
        <c:varyColors val="0"/>
        <c:ser>
          <c:idx val="0"/>
          <c:order val="0"/>
          <c:tx>
            <c:strRef>
              <c:f>Sheet1!$A$11</c:f>
              <c:strCache>
                <c:ptCount val="1"/>
                <c:pt idx="0">
                  <c:v>成本变化下的税前 NPV</c:v>
                </c:pt>
              </c:strCache>
            </c:strRef>
          </c:tx>
          <c:spPr>
            <a:ln w="31750" cap="rnd">
              <a:solidFill>
                <a:schemeClr val="accent1"/>
              </a:solidFill>
              <a:round/>
            </a:ln>
            <a:effectLst>
              <a:outerShdw blurRad="40000" dist="23000" dir="5400000" rotWithShape="0">
                <a:schemeClr val="accent1">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Sheet1!$B$11:$F$11</c:f>
              <c:numCache>
                <c:formatCode>General</c:formatCode>
                <c:ptCount val="5"/>
                <c:pt idx="0" c:formatCode="General">
                  <c:v>1036505</c:v>
                </c:pt>
                <c:pt idx="1" c:formatCode="General">
                  <c:v>1146945</c:v>
                </c:pt>
                <c:pt idx="2" c:formatCode="General">
                  <c:v>1257385</c:v>
                </c:pt>
                <c:pt idx="3" c:formatCode="General">
                  <c:v>1367825</c:v>
                </c:pt>
                <c:pt idx="4" c:formatCode="General">
                  <c:v>1478265</c:v>
                </c:pt>
              </c:numCache>
            </c:numRef>
          </c:val>
          <c:smooth val="0"/>
        </c:ser>
        <c:ser>
          <c:idx val="1"/>
          <c:order val="1"/>
          <c:tx>
            <c:strRef>
              <c:f>Sheet1!$A$12</c:f>
              <c:strCache>
                <c:ptCount val="1"/>
                <c:pt idx="0">
                  <c:v>收益变化下的税前 NPV</c:v>
                </c:pt>
              </c:strCache>
            </c:strRef>
          </c:tx>
          <c:spPr>
            <a:ln w="31750" cap="rnd">
              <a:solidFill>
                <a:schemeClr val="accent2"/>
              </a:solidFill>
              <a:round/>
            </a:ln>
            <a:effectLst>
              <a:outerShdw blurRad="40000" dist="23000" dir="5400000" rotWithShape="0">
                <a:schemeClr val="accent2">
                  <a:alpha val="35000"/>
                </a:schemeClr>
              </a:outerShdw>
            </a:effectLst>
          </c:spPr>
          <c:marker>
            <c:symbol val="none"/>
          </c:marker>
          <c:cat>
            <c:numRef>
              <c:f>Sheet1!$B$10:$F$10</c:f>
              <c:numCache>
                <c:formatCode>0%</c:formatCode>
                <c:ptCount val="5"/>
                <c:pt idx="0" c:formatCode="0%">
                  <c:v>-0.1</c:v>
                </c:pt>
                <c:pt idx="1" c:formatCode="0%">
                  <c:v>-0.05</c:v>
                </c:pt>
                <c:pt idx="2" c:formatCode="0%">
                  <c:v>0</c:v>
                </c:pt>
                <c:pt idx="3" c:formatCode="0%">
                  <c:v>0.05</c:v>
                </c:pt>
                <c:pt idx="4" c:formatCode="0%">
                  <c:v>0.1</c:v>
                </c:pt>
              </c:numCache>
            </c:numRef>
          </c:cat>
          <c:val>
            <c:numRef>
              <c:f>Sheet1!$B$12:$F$12</c:f>
              <c:numCache>
                <c:formatCode>General</c:formatCode>
                <c:ptCount val="5"/>
                <c:pt idx="0" c:formatCode="General">
                  <c:v>889082</c:v>
                </c:pt>
                <c:pt idx="1" c:formatCode="General">
                  <c:v>1073233</c:v>
                </c:pt>
                <c:pt idx="2" c:formatCode="General">
                  <c:v>1257385</c:v>
                </c:pt>
                <c:pt idx="3" c:formatCode="General">
                  <c:v>1441537</c:v>
                </c:pt>
                <c:pt idx="4" c:formatCode="General">
                  <c:v>1625688</c:v>
                </c:pt>
              </c:numCache>
            </c:numRef>
          </c:val>
          <c:smooth val="0"/>
        </c:ser>
        <c:dLbls>
          <c:dLblPos val="r"/>
          <c:showLegendKey val="0"/>
          <c:showVal val="0"/>
          <c:showCatName val="0"/>
          <c:showSerName val="0"/>
          <c:showPercent val="0"/>
          <c:showBubbleSize val="0"/>
        </c:dLbls>
        <c:marker val="0"/>
        <c:smooth val="0"/>
        <c:axId val="930514944"/>
        <c:axId val="221296164"/>
      </c:lineChart>
      <c:catAx>
        <c:axId val="930514944"/>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221296164"/>
        <c:crosses val="autoZero"/>
        <c:auto val="1"/>
        <c:lblAlgn val="ctr"/>
        <c:lblOffset val="100"/>
        <c:tickMarkSkip val="1"/>
        <c:noMultiLvlLbl val="0"/>
      </c:catAx>
      <c:valAx>
        <c:axId val="221296164"/>
        <c:scaling>
          <c:orientation val="minMax"/>
          <c:min val="888066"/>
        </c:scaling>
        <c:delete val="0"/>
        <c:axPos val="l"/>
        <c:majorGridlines>
          <c:spPr>
            <a:noFill/>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2"/>
                </a:solidFill>
                <a:latin typeface="+mn-lt"/>
                <a:ea typeface="+mn-ea"/>
                <a:cs typeface="+mn-cs"/>
              </a:defRPr>
            </a:pPr>
          </a:p>
        </c:txPr>
        <c:crossAx val="930514944"/>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2"/>
              </a:solidFill>
              <a:latin typeface="+mn-lt"/>
              <a:ea typeface="+mn-ea"/>
              <a:cs typeface="+mn-cs"/>
            </a:defRPr>
          </a:pPr>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rot="0" spcFirstLastPara="0" vertOverflow="ellipsis" horzOverflow="overflow" vert="horz" wrap="square" anchor="ctr" anchorCtr="1"/>
    <a:lstStyle/>
    <a:p>
      <a:pPr>
        <a:defRPr lang="en-US" sz="900" kern="1200">
          <a:solidFill>
            <a:schemeClr val="tx2"/>
          </a:solidFill>
          <a:latin typeface="+mn-lt"/>
          <a:ea typeface="+mn-ea"/>
          <a:cs typeface="+mn-cs"/>
        </a:defRPr>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总资产报酬率</c:v>
                </c:pt>
              </c:strCache>
            </c:strRef>
          </c:tx>
          <c:spPr>
            <a:solidFill>
              <a:schemeClr val="accent1"/>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Sheet1!$B$2:$B$6</c:f>
              <c:numCache>
                <c:formatCode>0%</c:formatCode>
                <c:ptCount val="5"/>
                <c:pt idx="0">
                  <c:v>0.5</c:v>
                </c:pt>
                <c:pt idx="1">
                  <c:v>0.45</c:v>
                </c:pt>
                <c:pt idx="2">
                  <c:v>0.91</c:v>
                </c:pt>
                <c:pt idx="3">
                  <c:v>0.82</c:v>
                </c:pt>
                <c:pt idx="4">
                  <c:v>0.95</c:v>
                </c:pt>
              </c:numCache>
            </c:numRef>
          </c:val>
        </c:ser>
        <c:ser>
          <c:idx val="1"/>
          <c:order val="1"/>
          <c:tx>
            <c:strRef>
              <c:f>Sheet1!$C$1</c:f>
              <c:strCache>
                <c:ptCount val="1"/>
                <c:pt idx="0">
                  <c:v>净资产收益率</c:v>
                </c:pt>
              </c:strCache>
            </c:strRef>
          </c:tx>
          <c:spPr>
            <a:solidFill>
              <a:schemeClr val="accent3"/>
            </a:solidFill>
            <a:ln>
              <a:noFill/>
            </a:ln>
            <a:effectLst/>
          </c:spPr>
          <c:invertIfNegative val="0"/>
          <c:cat>
            <c:strRef>
              <c:f>Sheet1!$A$2:$A$6</c:f>
              <c:strCache>
                <c:ptCount val="5"/>
                <c:pt idx="0">
                  <c:v>2014年</c:v>
                </c:pt>
                <c:pt idx="1">
                  <c:v>2015年</c:v>
                </c:pt>
                <c:pt idx="2">
                  <c:v>2016年</c:v>
                </c:pt>
                <c:pt idx="3">
                  <c:v>2017年</c:v>
                </c:pt>
                <c:pt idx="4">
                  <c:v>2018年</c:v>
                </c:pt>
              </c:strCache>
            </c:strRef>
          </c:cat>
          <c:val>
            <c:numRef>
              <c:f>Sheet1!$C$2:$C$6</c:f>
              <c:numCache>
                <c:formatCode>0%</c:formatCode>
                <c:ptCount val="5"/>
                <c:pt idx="0">
                  <c:v>0.61</c:v>
                </c:pt>
                <c:pt idx="1">
                  <c:v>0.62</c:v>
                </c:pt>
                <c:pt idx="2">
                  <c:v>1.25</c:v>
                </c:pt>
                <c:pt idx="3">
                  <c:v>1.19</c:v>
                </c:pt>
                <c:pt idx="4">
                  <c:v>1.21</c:v>
                </c:pt>
              </c:numCache>
            </c:numRef>
          </c:val>
        </c:ser>
        <c:dLbls>
          <c:dLblPos val="outEnd"/>
          <c:showLegendKey val="0"/>
          <c:showVal val="0"/>
          <c:showCatName val="0"/>
          <c:showSerName val="0"/>
          <c:showPercent val="0"/>
          <c:showBubbleSize val="0"/>
        </c:dLbls>
        <c:gapWidth val="219"/>
        <c:overlap val="-27"/>
        <c:axId val="883826681"/>
        <c:axId val="113542544"/>
      </c:barChart>
      <c:catAx>
        <c:axId val="88382668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113542544"/>
        <c:crosses val="autoZero"/>
        <c:auto val="1"/>
        <c:lblAlgn val="ctr"/>
        <c:lblOffset val="100"/>
        <c:tickMarkSkip val="1"/>
        <c:noMultiLvlLbl val="0"/>
      </c:catAx>
      <c:valAx>
        <c:axId val="113542544"/>
        <c:scaling>
          <c:orientation val="minMax"/>
        </c:scaling>
        <c:delete val="0"/>
        <c:axPos val="l"/>
        <c:majorGridlines>
          <c:spPr>
            <a:noFill/>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crossAx val="883826681"/>
        <c:crosses val="autoZero"/>
        <c:crossBetween val="between"/>
      </c:valAx>
      <c:spPr>
        <a:noFill/>
        <a:ln>
          <a:noFill/>
        </a:ln>
        <a:effectLst/>
      </c:spPr>
    </c:plotArea>
    <c:legend>
      <c:legendPos val="b"/>
      <c:layout/>
      <c:overlay val="0"/>
      <c:spPr>
        <a:noFill/>
        <a:ln>
          <a:noFill/>
        </a:ln>
        <a:effectLst/>
      </c:spPr>
      <c:txPr>
        <a:bodyPr rot="0" spcFirstLastPara="0" vertOverflow="ellipsis" horzOverflow="overflow" vert="horz" wrap="square" anchor="ctr" anchorCtr="1"/>
        <a:lstStyle/>
        <a:p>
          <a:pPr>
            <a:defRPr sz="900" kern="120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rot="0" spcFirstLastPara="0" vertOverflow="ellipsis" horzOverflow="overflow" vert="horz" wrap="square" anchor="ctr" anchorCtr="1"/>
    <a:lstStyle/>
    <a:p>
      <a:pPr>
        <a:defRPr lang="en-US" sz="1000" kern="1200">
          <a:solidFill>
            <a:schemeClr val="tx1"/>
          </a:solidFill>
          <a:latin typeface="+mn-lt"/>
          <a:ea typeface="+mn-ea"/>
          <a:cs typeface="+mn-cs"/>
        </a:defRPr>
      </a:pPr>
    </a:p>
  </c:txPr>
  <c:externalData r:id="rId1">
    <c:autoUpdate val="0"/>
  </c:externalData>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Sailboat"/>
    </customSectPr>
    <customSectPr>
      <sectNamePr val="Table of Content"/>
    </customSectPr>
    <customSectPr>
      <sectNamePr val="Main Content"/>
    </customSectPr>
  </customSectProps>
  <customShpExts>
    <customShpInfo spid="_x0000_s1026" textRotate="1"/>
    <customShpInfo spid="_x0000_s1050"/>
    <customShpInfo spid="_x0000_s104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45</Pages>
  <Words>17611</Words>
  <Characters>19682</Characters>
  <Lines>0</Lines>
  <Paragraphs>0</Paragraphs>
  <ScaleCrop>false</ScaleCrop>
  <LinksUpToDate>false</LinksUpToDate>
  <CharactersWithSpaces>0</CharactersWithSpaces>
  <Application>WPS Office Community_10.1.0.5672_F1E327BC-269C-435d-A152-05C5408002CA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2018-02-24T15:18:00Z</dcterms:created>
  <dc:creator>cgsdfc</dc:creator>
  <cp:lastModifiedBy>cgsdfc</cp:lastModifiedBy>
  <dcterms:modified xsi:type="dcterms:W3CDTF">2018-03-03T23:06:35Z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